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_GBK" w:hAnsi="宋体" w:eastAsia="方正小标宋_GBK"/>
          <w:kern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_GBK" w:hAnsi="宋体" w:eastAsia="方正小标宋_GBK"/>
          <w:kern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宋体" w:eastAsia="方正小标宋_GBK"/>
          <w:kern w:val="0"/>
          <w:sz w:val="44"/>
          <w:szCs w:val="44"/>
        </w:rPr>
      </w:pPr>
      <w:r>
        <w:rPr>
          <w:rFonts w:hint="eastAsia" w:ascii="方正小标宋_GBK" w:hAnsi="宋体" w:eastAsia="方正小标宋_GBK" w:cs="方正小标宋_GBK"/>
          <w:kern w:val="0"/>
          <w:sz w:val="44"/>
          <w:szCs w:val="44"/>
        </w:rPr>
        <w:t>重庆市开州区人民政府办公室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cs="方正小标宋_GBK"/>
          <w:kern w:val="0"/>
          <w:sz w:val="44"/>
          <w:szCs w:val="44"/>
        </w:rPr>
      </w:pPr>
      <w:r>
        <w:rPr>
          <w:rFonts w:hint="eastAsia" w:ascii="方正小标宋_GBK" w:hAnsi="宋体" w:eastAsia="方正小标宋_GBK" w:cs="方正小标宋_GBK"/>
          <w:kern w:val="0"/>
          <w:sz w:val="44"/>
          <w:szCs w:val="44"/>
        </w:rPr>
        <w:t>关于印发重庆市开州区信访事项复查复核</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宋体" w:eastAsia="方正小标宋_GBK"/>
          <w:kern w:val="0"/>
          <w:sz w:val="44"/>
          <w:szCs w:val="44"/>
        </w:rPr>
      </w:pPr>
      <w:r>
        <w:rPr>
          <w:rFonts w:hint="eastAsia" w:ascii="方正小标宋_GBK" w:hAnsi="宋体" w:eastAsia="方正小标宋_GBK" w:cs="方正小标宋_GBK"/>
          <w:kern w:val="0"/>
          <w:sz w:val="44"/>
          <w:szCs w:val="44"/>
        </w:rPr>
        <w:t>实施细则的通知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仿宋_GBK" w:hAnsi="仿宋_GB2312" w:eastAsia="方正仿宋_GBK"/>
          <w:sz w:val="32"/>
          <w:szCs w:val="32"/>
        </w:rPr>
      </w:pPr>
      <w:r>
        <w:rPr>
          <w:rFonts w:hint="eastAsia" w:ascii="方正仿宋_GBK" w:hAnsi="仿宋_GB2312" w:eastAsia="方正仿宋_GBK" w:cs="方正仿宋_GBK"/>
          <w:sz w:val="32"/>
          <w:szCs w:val="32"/>
        </w:rPr>
        <w:t>开州府办发〔</w:t>
      </w:r>
      <w:r>
        <w:rPr>
          <w:rFonts w:ascii="方正仿宋_GBK" w:hAnsi="仿宋_GB2312" w:eastAsia="方正仿宋_GBK" w:cs="方正仿宋_GBK"/>
          <w:sz w:val="32"/>
          <w:szCs w:val="32"/>
        </w:rPr>
        <w:t>2016</w:t>
      </w:r>
      <w:r>
        <w:rPr>
          <w:rFonts w:hint="eastAsia" w:ascii="方正仿宋_GBK" w:hAnsi="仿宋_GB2312" w:eastAsia="方正仿宋_GBK" w:cs="方正仿宋_GBK"/>
          <w:sz w:val="32"/>
          <w:szCs w:val="32"/>
        </w:rPr>
        <w:t>〕92号</w:t>
      </w:r>
    </w:p>
    <w:p>
      <w:pPr>
        <w:snapToGrid w:val="0"/>
        <w:spacing w:line="560" w:lineRule="exact"/>
        <w:rPr>
          <w:rFonts w:ascii="方正小标宋_GBK" w:hAnsi="宋体" w:eastAsia="方正小标宋_GBK"/>
          <w:kern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kern w:val="0"/>
          <w:sz w:val="32"/>
          <w:szCs w:val="32"/>
        </w:rPr>
      </w:pPr>
      <w:r>
        <w:rPr>
          <w:rFonts w:hint="eastAsia" w:ascii="方正仿宋_GBK" w:hAnsi="宋体" w:eastAsia="方正仿宋_GBK" w:cs="方正仿宋_GBK"/>
          <w:kern w:val="0"/>
          <w:sz w:val="32"/>
          <w:szCs w:val="32"/>
        </w:rPr>
        <w:t>各乡镇人民政府（街道办事</w:t>
      </w:r>
      <w:r>
        <w:rPr>
          <w:rFonts w:hint="default" w:ascii="Times New Roman" w:hAnsi="Times New Roman" w:eastAsia="方正仿宋_GBK" w:cs="Times New Roman"/>
          <w:kern w:val="0"/>
          <w:sz w:val="32"/>
          <w:szCs w:val="32"/>
        </w:rPr>
        <w:t>处），区政府各部门，有关单位：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《重庆市开州区信访事项复查复核实施细则》已经区政府同意，现印发给你们，请结合实际认真抓好贯彻落实。</w:t>
      </w:r>
    </w:p>
    <w:p>
      <w:pPr>
        <w:keepNext w:val="0"/>
        <w:keepLines w:val="0"/>
        <w:pageBreakBefore w:val="0"/>
        <w:widowControl w:val="0"/>
        <w:kinsoku/>
        <w:wordWrap/>
        <w:overflowPunct/>
        <w:topLinePunct w:val="0"/>
        <w:autoSpaceDE/>
        <w:autoSpaceDN/>
        <w:bidi w:val="0"/>
        <w:adjustRightInd/>
        <w:snapToGrid w:val="0"/>
        <w:spacing w:line="600" w:lineRule="exact"/>
        <w:ind w:left="4318" w:leftChars="304" w:hanging="3680" w:hangingChars="115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4318" w:leftChars="304" w:hanging="3680" w:hangingChars="115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4318" w:leftChars="304" w:hanging="3680" w:hangingChars="115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840" w:rightChars="400"/>
        <w:jc w:val="righ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重庆市开州区人民政府办公室</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  2016年8月29日</w:t>
      </w:r>
    </w:p>
    <w:p>
      <w:pPr>
        <w:snapToGrid w:val="0"/>
        <w:spacing w:line="560" w:lineRule="exact"/>
        <w:jc w:val="center"/>
        <w:rPr>
          <w:rFonts w:hint="eastAsia" w:ascii="方正小标宋_GBK" w:eastAsia="方正小标宋_GBK" w:cs="方正小标宋_GBK"/>
          <w:sz w:val="44"/>
          <w:szCs w:val="44"/>
        </w:rPr>
      </w:pPr>
    </w:p>
    <w:p>
      <w:pPr>
        <w:rPr>
          <w:rFonts w:hint="eastAsia" w:ascii="方正小标宋_GBK" w:eastAsia="方正小标宋_GBK" w:cs="方正小标宋_GBK"/>
          <w:sz w:val="44"/>
          <w:szCs w:val="44"/>
        </w:rPr>
      </w:pPr>
      <w:r>
        <w:rPr>
          <w:rFonts w:hint="eastAsia" w:ascii="方正小标宋_GBK" w:eastAsia="方正小标宋_GBK" w:cs="方正小标宋_GBK"/>
          <w:sz w:val="44"/>
          <w:szCs w:val="44"/>
        </w:rPr>
        <w:br w:type="page"/>
      </w:r>
    </w:p>
    <w:p>
      <w:pPr>
        <w:snapToGrid w:val="0"/>
        <w:spacing w:line="560" w:lineRule="exact"/>
        <w:jc w:val="center"/>
        <w:rPr>
          <w:rFonts w:hint="eastAsia" w:ascii="方正小标宋_GBK" w:eastAsia="方正小标宋_GBK" w:cs="方正小标宋_GBK"/>
          <w:sz w:val="44"/>
          <w:szCs w:val="44"/>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重庆市开州区信访事项复查复核实施细则</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eastAsia="方正黑体_GBK"/>
          <w:sz w:val="32"/>
          <w:szCs w:val="32"/>
        </w:rPr>
      </w:pPr>
      <w:r>
        <w:rPr>
          <w:rFonts w:hint="eastAsia" w:ascii="方正黑体_GBK" w:eastAsia="方正黑体_GBK" w:cs="方正黑体_GBK"/>
          <w:sz w:val="32"/>
          <w:szCs w:val="32"/>
        </w:rPr>
        <w:t>第一章</w:t>
      </w:r>
      <w:r>
        <w:rPr>
          <w:rFonts w:ascii="方正黑体_GBK" w:eastAsia="方正黑体_GBK" w:cs="方正黑体_GBK"/>
          <w:sz w:val="32"/>
          <w:szCs w:val="32"/>
        </w:rPr>
        <w:t xml:space="preserve"> </w:t>
      </w:r>
      <w:r>
        <w:rPr>
          <w:rFonts w:hint="eastAsia" w:ascii="方正黑体_GBK" w:eastAsia="方正黑体_GBK" w:cs="方正黑体_GBK"/>
          <w:sz w:val="32"/>
          <w:szCs w:val="32"/>
        </w:rPr>
        <w:t>总</w:t>
      </w:r>
      <w:r>
        <w:rPr>
          <w:rFonts w:ascii="方正黑体_GBK" w:eastAsia="方正黑体_GBK" w:cs="方正黑体_GBK"/>
          <w:sz w:val="32"/>
          <w:szCs w:val="32"/>
        </w:rPr>
        <w:t xml:space="preserve"> </w:t>
      </w:r>
      <w:r>
        <w:rPr>
          <w:rFonts w:hint="eastAsia" w:ascii="方正黑体_GBK"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黑体_GBK" w:eastAsia="方正黑体_GBK" w:cs="方正黑体_GBK"/>
          <w:sz w:val="32"/>
          <w:szCs w:val="32"/>
        </w:rPr>
        <w:t>第一条</w:t>
      </w:r>
      <w:r>
        <w:rPr>
          <w:rFonts w:ascii="方正黑体_GBK" w:eastAsia="方正黑体_GBK" w:cs="方正黑体_GBK"/>
          <w:sz w:val="32"/>
          <w:szCs w:val="32"/>
        </w:rPr>
        <w:t xml:space="preserve">  </w:t>
      </w:r>
      <w:r>
        <w:rPr>
          <w:rFonts w:hint="eastAsia" w:ascii="方正仿宋_GBK" w:eastAsia="方正仿宋_GBK" w:cs="方正仿宋_GBK"/>
          <w:sz w:val="32"/>
          <w:szCs w:val="32"/>
        </w:rPr>
        <w:t>为了规范信访事项复查、复核工作，规范信访人依法有序信访，监督和促进行政机关依法行政，根据国务院《信访条例》、《重庆市信访条例》和国家信访局《信访事项网上办理工作规程（试行）》（国信发〔</w:t>
      </w:r>
      <w:r>
        <w:rPr>
          <w:rFonts w:ascii="方正仿宋_GBK" w:eastAsia="方正仿宋_GBK" w:cs="方正仿宋_GBK"/>
          <w:sz w:val="32"/>
          <w:szCs w:val="32"/>
        </w:rPr>
        <w:t>2015</w:t>
      </w:r>
      <w:r>
        <w:rPr>
          <w:rFonts w:hint="eastAsia" w:ascii="方正仿宋_GBK" w:eastAsia="方正仿宋_GBK" w:cs="方正仿宋_GBK"/>
          <w:sz w:val="32"/>
          <w:szCs w:val="32"/>
        </w:rPr>
        <w:t>〕</w:t>
      </w:r>
      <w:r>
        <w:rPr>
          <w:rFonts w:ascii="方正仿宋_GBK" w:eastAsia="方正仿宋_GBK" w:cs="方正仿宋_GBK"/>
          <w:sz w:val="32"/>
          <w:szCs w:val="32"/>
        </w:rPr>
        <w:t>29</w:t>
      </w:r>
      <w:r>
        <w:rPr>
          <w:rFonts w:hint="eastAsia" w:ascii="方正仿宋_GBK" w:eastAsia="方正仿宋_GBK" w:cs="方正仿宋_GBK"/>
          <w:sz w:val="32"/>
          <w:szCs w:val="32"/>
        </w:rPr>
        <w:t>号）、《重庆市信访事项复查复核办法》（渝府办发〔</w:t>
      </w:r>
      <w:r>
        <w:rPr>
          <w:rFonts w:ascii="方正仿宋_GBK" w:eastAsia="方正仿宋_GBK" w:cs="方正仿宋_GBK"/>
          <w:sz w:val="32"/>
          <w:szCs w:val="32"/>
        </w:rPr>
        <w:t>201</w:t>
      </w:r>
      <w:r>
        <w:rPr>
          <w:rFonts w:hint="eastAsia" w:ascii="方正仿宋_GBK" w:eastAsia="方正仿宋_GBK" w:cs="方正仿宋_GBK"/>
          <w:sz w:val="32"/>
          <w:szCs w:val="32"/>
        </w:rPr>
        <w:t>4〕</w:t>
      </w:r>
      <w:r>
        <w:rPr>
          <w:rFonts w:ascii="方正仿宋_GBK" w:eastAsia="方正仿宋_GBK" w:cs="方正仿宋_GBK"/>
          <w:sz w:val="32"/>
          <w:szCs w:val="32"/>
        </w:rPr>
        <w:t>33</w:t>
      </w:r>
      <w:r>
        <w:rPr>
          <w:rFonts w:hint="eastAsia" w:ascii="方正仿宋_GBK" w:eastAsia="方正仿宋_GBK" w:cs="方正仿宋_GBK"/>
          <w:sz w:val="32"/>
          <w:szCs w:val="32"/>
        </w:rPr>
        <w:t>号）等规定，结合工作实际，制定本细则。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黑体_GBK" w:eastAsia="方正黑体_GBK" w:cs="方正黑体_GBK"/>
          <w:sz w:val="32"/>
          <w:szCs w:val="32"/>
        </w:rPr>
        <w:t>第二条</w:t>
      </w:r>
      <w:r>
        <w:rPr>
          <w:rFonts w:ascii="方正黑体_GBK" w:eastAsia="方正黑体_GBK" w:cs="方正黑体_GBK"/>
          <w:sz w:val="32"/>
          <w:szCs w:val="32"/>
        </w:rPr>
        <w:t xml:space="preserve">  </w:t>
      </w:r>
      <w:r>
        <w:rPr>
          <w:rFonts w:hint="eastAsia" w:ascii="方正仿宋_GBK" w:eastAsia="方正仿宋_GBK" w:cs="方正仿宋_GBK"/>
          <w:sz w:val="32"/>
          <w:szCs w:val="32"/>
        </w:rPr>
        <w:t>本细则所称信访事项复查，是指信访人对行政机关（以下称处理机关）作出的信访事项处理意见不服，向处理机关的上一级行政机关（以下称复查机关）申请复查，由收到复查申请的行政机关作出复查意见的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本细则所称信访事项复核，是指信访人对复查意见不服，向复查机关的上一级行政机关（以下称复核机关）申请复核，由收到复核申请的行政机关作出复核意见的行为。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黑体_GBK" w:eastAsia="方正黑体_GBK" w:cs="方正黑体_GBK"/>
          <w:sz w:val="32"/>
          <w:szCs w:val="32"/>
        </w:rPr>
        <w:t>第三条</w:t>
      </w:r>
      <w:r>
        <w:rPr>
          <w:rFonts w:ascii="方正黑体_GBK" w:eastAsia="方正黑体_GBK" w:cs="方正黑体_GBK"/>
          <w:sz w:val="32"/>
          <w:szCs w:val="32"/>
        </w:rPr>
        <w:t xml:space="preserve"> </w:t>
      </w:r>
      <w:r>
        <w:rPr>
          <w:rFonts w:ascii="方正仿宋_GBK" w:eastAsia="方正仿宋_GBK" w:cs="方正仿宋_GBK"/>
          <w:sz w:val="32"/>
          <w:szCs w:val="32"/>
        </w:rPr>
        <w:t xml:space="preserve"> </w:t>
      </w:r>
      <w:r>
        <w:rPr>
          <w:rFonts w:hint="eastAsia" w:ascii="方正仿宋_GBK" w:eastAsia="方正仿宋_GBK" w:cs="方正仿宋_GBK"/>
          <w:sz w:val="32"/>
          <w:szCs w:val="32"/>
        </w:rPr>
        <w:t>区人民政府成立信访事项复查复核委员会（以下称区复查复核委员会）。区信访事项复查复核委员会办公室（以下称区复查复核办公室）设在区信访办，承担日常工作。区信访办根据区人民政府授权履行本区信访事项复查复核工作职能。对特殊信访事项需由乡镇人民政府（街道办事处）或区人民政府工作部门复查的，在作出复查意见前，报区复查复核办公室审核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黑体_GBK" w:eastAsia="方正黑体_GBK" w:cs="方正黑体_GBK"/>
          <w:sz w:val="32"/>
          <w:szCs w:val="32"/>
        </w:rPr>
        <w:t>第四条</w:t>
      </w:r>
      <w:r>
        <w:rPr>
          <w:rFonts w:ascii="方正仿宋_GBK" w:eastAsia="方正仿宋_GBK" w:cs="方正仿宋_GBK"/>
          <w:sz w:val="32"/>
          <w:szCs w:val="32"/>
        </w:rPr>
        <w:t xml:space="preserve">  </w:t>
      </w:r>
      <w:r>
        <w:rPr>
          <w:rFonts w:hint="eastAsia" w:ascii="方正仿宋_GBK" w:eastAsia="方正仿宋_GBK" w:cs="方正仿宋_GBK"/>
          <w:sz w:val="32"/>
          <w:szCs w:val="32"/>
        </w:rPr>
        <w:t>复查、复核机关及其工作人员应当恪尽职守、秉公办事，查明事实、分清责任，宣传法制、教育疏导，及时妥善处理复查、复核信访事项。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eastAsia="方正黑体_GBK"/>
          <w:sz w:val="32"/>
          <w:szCs w:val="32"/>
        </w:rPr>
      </w:pPr>
      <w:r>
        <w:rPr>
          <w:rFonts w:hint="eastAsia" w:ascii="方正黑体_GBK" w:eastAsia="方正黑体_GBK" w:cs="方正黑体_GBK"/>
          <w:sz w:val="32"/>
          <w:szCs w:val="32"/>
        </w:rPr>
        <w:t>第二章</w:t>
      </w:r>
      <w:r>
        <w:rPr>
          <w:rFonts w:ascii="方正黑体_GBK" w:eastAsia="方正黑体_GBK" w:cs="方正黑体_GBK"/>
          <w:sz w:val="32"/>
          <w:szCs w:val="32"/>
        </w:rPr>
        <w:t xml:space="preserve"> </w:t>
      </w:r>
      <w:r>
        <w:rPr>
          <w:rFonts w:hint="eastAsia" w:ascii="方正黑体_GBK" w:eastAsia="方正黑体_GBK" w:cs="方正黑体_GBK"/>
          <w:sz w:val="32"/>
          <w:szCs w:val="32"/>
        </w:rPr>
        <w:t>申</w:t>
      </w:r>
      <w:r>
        <w:rPr>
          <w:rFonts w:ascii="方正黑体_GBK" w:eastAsia="方正黑体_GBK" w:cs="方正黑体_GBK"/>
          <w:sz w:val="32"/>
          <w:szCs w:val="32"/>
        </w:rPr>
        <w:t xml:space="preserve">  </w:t>
      </w:r>
      <w:r>
        <w:rPr>
          <w:rFonts w:hint="eastAsia" w:ascii="方正黑体_GBK" w:eastAsia="方正黑体_GBK" w:cs="方正黑体_GBK"/>
          <w:sz w:val="32"/>
          <w:szCs w:val="32"/>
        </w:rPr>
        <w:t>请</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黑体_GBK" w:eastAsia="方正黑体_GBK" w:cs="方正黑体_GBK"/>
          <w:sz w:val="32"/>
          <w:szCs w:val="32"/>
        </w:rPr>
        <w:t>第五条</w:t>
      </w:r>
      <w:r>
        <w:rPr>
          <w:rFonts w:ascii="方正黑体_GBK" w:eastAsia="方正黑体_GBK" w:cs="方正黑体_GBK"/>
          <w:sz w:val="32"/>
          <w:szCs w:val="32"/>
        </w:rPr>
        <w:t xml:space="preserve">  </w:t>
      </w:r>
      <w:r>
        <w:rPr>
          <w:rFonts w:hint="eastAsia" w:ascii="方正仿宋_GBK" w:eastAsia="方正仿宋_GBK" w:cs="方正仿宋_GBK"/>
          <w:sz w:val="32"/>
          <w:szCs w:val="32"/>
        </w:rPr>
        <w:t>依照本细则规定申请复查、复核的信访人是申请人，处理机关、复查机关是被申请人。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黑体_GBK" w:eastAsia="方正黑体_GBK" w:cs="方正黑体_GBK"/>
          <w:sz w:val="32"/>
          <w:szCs w:val="32"/>
        </w:rPr>
        <w:t>第六条</w:t>
      </w:r>
      <w:r>
        <w:rPr>
          <w:rFonts w:ascii="方正黑体_GBK" w:eastAsia="方正黑体_GBK" w:cs="方正黑体_GBK"/>
          <w:sz w:val="32"/>
          <w:szCs w:val="32"/>
        </w:rPr>
        <w:t xml:space="preserve"> </w:t>
      </w:r>
      <w:r>
        <w:rPr>
          <w:rFonts w:ascii="方正仿宋_GBK" w:eastAsia="方正仿宋_GBK" w:cs="方正仿宋_GBK"/>
          <w:sz w:val="32"/>
          <w:szCs w:val="32"/>
        </w:rPr>
        <w:t xml:space="preserve"> </w:t>
      </w:r>
      <w:r>
        <w:rPr>
          <w:rFonts w:hint="eastAsia" w:ascii="方正仿宋_GBK" w:eastAsia="方正仿宋_GBK" w:cs="方正仿宋_GBK"/>
          <w:sz w:val="32"/>
          <w:szCs w:val="32"/>
        </w:rPr>
        <w:t>提出复查、复核申请应当符合下列条件：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（一）申请人必须是信访事项处理意见、复查意见的原信访人；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（二）在规定期限内提出；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（三）有具体的复查、复核投诉请求和事实依据，且投诉请求的事项为原处理、复查事项；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eastAsia="方正仿宋_GBK" w:cs="方正仿宋_GBK"/>
          <w:sz w:val="32"/>
          <w:szCs w:val="32"/>
        </w:rPr>
        <w:t>（四）</w:t>
      </w:r>
      <w:r>
        <w:rPr>
          <w:rFonts w:hint="eastAsia" w:ascii="方正仿宋_GBK" w:eastAsia="方正仿宋_GBK" w:cs="方正仿宋_GBK"/>
          <w:sz w:val="32"/>
          <w:szCs w:val="32"/>
        </w:rPr>
        <w:t>属于复查、复核的受理范围，且属于复查、复核机关法定职权范围内的事项；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（五）</w:t>
      </w:r>
      <w:r>
        <w:rPr>
          <w:rFonts w:ascii="方正仿宋_GBK" w:eastAsia="方正仿宋_GBK" w:cs="方正仿宋_GBK"/>
          <w:sz w:val="32"/>
          <w:szCs w:val="32"/>
        </w:rPr>
        <w:t>5</w:t>
      </w:r>
      <w:r>
        <w:rPr>
          <w:rFonts w:ascii="方正仿宋_GBK" w:eastAsia="方正仿宋_GBK"/>
          <w:sz w:val="32"/>
          <w:szCs w:val="32"/>
        </w:rPr>
        <w:t>—</w:t>
      </w:r>
      <w:r>
        <w:rPr>
          <w:rFonts w:ascii="方正仿宋_GBK" w:eastAsia="方正仿宋_GBK" w:cs="方正仿宋_GBK"/>
          <w:sz w:val="32"/>
          <w:szCs w:val="32"/>
        </w:rPr>
        <w:t>50</w:t>
      </w:r>
      <w:r>
        <w:rPr>
          <w:rFonts w:hint="eastAsia" w:ascii="方正仿宋_GBK" w:eastAsia="方正仿宋_GBK" w:cs="方正仿宋_GBK"/>
          <w:sz w:val="32"/>
          <w:szCs w:val="32"/>
        </w:rPr>
        <w:t>名共同信访人对共同信访事项处理意见、复查意见不服的，应当推选代表提出复查、复核申请，代表人数不得超过</w:t>
      </w:r>
      <w:r>
        <w:rPr>
          <w:rFonts w:eastAsia="方正仿宋_GBK"/>
          <w:sz w:val="32"/>
          <w:szCs w:val="32"/>
        </w:rPr>
        <w:t>5</w:t>
      </w:r>
      <w:r>
        <w:rPr>
          <w:rFonts w:hint="eastAsia" w:ascii="方正仿宋_GBK" w:eastAsia="方正仿宋_GBK" w:cs="方正仿宋_GBK"/>
          <w:sz w:val="32"/>
          <w:szCs w:val="32"/>
        </w:rPr>
        <w:t>人（推选代表委托书模板见附件</w:t>
      </w:r>
      <w:r>
        <w:rPr>
          <w:rFonts w:ascii="方正仿宋_GBK" w:eastAsia="方正仿宋_GBK" w:cs="方正仿宋_GBK"/>
          <w:sz w:val="32"/>
          <w:szCs w:val="32"/>
        </w:rPr>
        <w:t>1</w:t>
      </w:r>
      <w:r>
        <w:rPr>
          <w:rFonts w:hint="eastAsia" w:ascii="方正仿宋_GBK" w:eastAsia="方正仿宋_GBK" w:cs="方正仿宋_GBK"/>
          <w:sz w:val="32"/>
          <w:szCs w:val="32"/>
        </w:rPr>
        <w:t>）；</w:t>
      </w:r>
      <w:r>
        <w:rPr>
          <w:rFonts w:ascii="方正仿宋_GBK" w:eastAsia="方正仿宋_GBK" w:cs="方正仿宋_GBK"/>
          <w:sz w:val="32"/>
          <w:szCs w:val="32"/>
        </w:rPr>
        <w:t>50</w:t>
      </w:r>
      <w:r>
        <w:rPr>
          <w:rFonts w:hint="eastAsia" w:ascii="方正仿宋_GBK" w:eastAsia="方正仿宋_GBK" w:cs="方正仿宋_GBK"/>
          <w:sz w:val="32"/>
          <w:szCs w:val="32"/>
        </w:rPr>
        <w:t>名以上（不含</w:t>
      </w:r>
      <w:r>
        <w:rPr>
          <w:rFonts w:ascii="方正仿宋_GBK" w:eastAsia="方正仿宋_GBK" w:cs="方正仿宋_GBK"/>
          <w:sz w:val="32"/>
          <w:szCs w:val="32"/>
        </w:rPr>
        <w:t>50</w:t>
      </w:r>
      <w:r>
        <w:rPr>
          <w:rFonts w:hint="eastAsia" w:ascii="方正仿宋_GBK" w:eastAsia="方正仿宋_GBK" w:cs="方正仿宋_GBK"/>
          <w:sz w:val="32"/>
          <w:szCs w:val="32"/>
        </w:rPr>
        <w:t>名）的共同信访人委托人可以按区域选择部分人员联名推选代表。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宋体" w:eastAsia="方正仿宋_GBK"/>
          <w:sz w:val="32"/>
          <w:szCs w:val="32"/>
        </w:rPr>
      </w:pPr>
      <w:r>
        <w:rPr>
          <w:rFonts w:hint="eastAsia" w:ascii="方正黑体_GBK" w:eastAsia="方正黑体_GBK" w:cs="方正黑体_GBK"/>
          <w:sz w:val="32"/>
          <w:szCs w:val="32"/>
        </w:rPr>
        <w:t>第七条</w:t>
      </w:r>
      <w:r>
        <w:rPr>
          <w:rFonts w:ascii="方正黑体_GBK" w:eastAsia="方正黑体_GBK" w:cs="方正黑体_GBK"/>
          <w:sz w:val="32"/>
          <w:szCs w:val="32"/>
        </w:rPr>
        <w:t xml:space="preserve">  </w:t>
      </w:r>
      <w:r>
        <w:rPr>
          <w:rFonts w:hint="eastAsia" w:ascii="方正仿宋_GBK" w:hAnsi="宋体" w:eastAsia="方正仿宋_GBK" w:cs="方正仿宋_GBK"/>
          <w:sz w:val="32"/>
          <w:szCs w:val="32"/>
        </w:rPr>
        <w:t>申请人应当按照下列规定，向有关行政机关提出复查、复核申请：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cs="方正仿宋_GBK"/>
          <w:sz w:val="32"/>
          <w:szCs w:val="32"/>
        </w:rPr>
        <w:t>（一）处理机关是乡镇人民政府（街道办事处）的，向区人民政府申请复查。对复查意见不服的，向市人民政府申请复核。</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（二）处理机关是区人民政府工作部门的，向有管辖权的市人民政府主管部门或区人民政府申请复查；实行垂直管理的，向市人民政府主管部门申请复查。对复查意见不服的，向市人民政府申请复核。</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（三）处理机关是区人民政府工作部门所属或管理的具有独立法人主体资格单位的，向区人民政府主管部门申请复查。对复查意见不服的，向区人民政府申请复核。</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（四）申请人以同一投诉请求向区人民政府或市人民政府工作部门申请复查的，由先收到申请的行政机关受理；同时收到申请的，由收到申请的行政机关在</w:t>
      </w:r>
      <w:r>
        <w:rPr>
          <w:rFonts w:eastAsia="方正仿宋_GBK"/>
          <w:sz w:val="32"/>
          <w:szCs w:val="32"/>
        </w:rPr>
        <w:t>10</w:t>
      </w:r>
      <w:r>
        <w:rPr>
          <w:rFonts w:hint="eastAsia" w:ascii="方正仿宋_GBK" w:hAnsi="宋体" w:eastAsia="方正仿宋_GBK" w:cs="方正仿宋_GBK"/>
          <w:sz w:val="32"/>
          <w:szCs w:val="32"/>
        </w:rPr>
        <w:t>个工作日内协商受理。协商不成的，提请市人民政府在</w:t>
      </w:r>
      <w:r>
        <w:rPr>
          <w:rFonts w:eastAsia="方正仿宋_GBK"/>
          <w:sz w:val="32"/>
          <w:szCs w:val="32"/>
        </w:rPr>
        <w:t>10</w:t>
      </w:r>
      <w:r>
        <w:rPr>
          <w:rFonts w:hint="eastAsia" w:ascii="方正仿宋_GBK" w:hAnsi="宋体" w:eastAsia="方正仿宋_GBK" w:cs="方正仿宋_GBK"/>
          <w:sz w:val="32"/>
          <w:szCs w:val="32"/>
        </w:rPr>
        <w:t>个工作日内指定受理。协商或者指定所用的时间不计入复查期限。</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黑体_GBK" w:eastAsia="方正黑体_GBK" w:cs="方正黑体_GBK"/>
          <w:sz w:val="32"/>
          <w:szCs w:val="32"/>
        </w:rPr>
        <w:t>第八条</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申请人提出复查、复核申请，应当采用书面形式。</w:t>
      </w:r>
      <w:r>
        <w:rPr>
          <w:rFonts w:hint="eastAsia" w:ascii="方正仿宋_GBK" w:eastAsia="方正仿宋_GBK" w:cs="方正仿宋_GBK"/>
          <w:sz w:val="32"/>
          <w:szCs w:val="32"/>
        </w:rPr>
        <w:t>书面申请确有困难的，可以口头申请，由复查、复核机关制作笔录，由申请人核实后签名、捺印或者盖章；申请人因健康等原因不能由本人提出的，可以书面委托</w:t>
      </w:r>
      <w:r>
        <w:rPr>
          <w:rFonts w:eastAsia="方正仿宋_GBK"/>
          <w:sz w:val="32"/>
          <w:szCs w:val="32"/>
        </w:rPr>
        <w:t>1-2</w:t>
      </w:r>
      <w:r>
        <w:rPr>
          <w:rFonts w:hint="eastAsia" w:ascii="方正仿宋_GBK" w:eastAsia="方正仿宋_GBK" w:cs="方正仿宋_GBK"/>
          <w:sz w:val="32"/>
          <w:szCs w:val="32"/>
        </w:rPr>
        <w:t>名代理人提出申请（授权委托书模板见附件</w:t>
      </w:r>
      <w:r>
        <w:rPr>
          <w:rFonts w:ascii="方正仿宋_GBK" w:eastAsia="方正仿宋_GBK" w:cs="方正仿宋_GBK"/>
          <w:sz w:val="32"/>
          <w:szCs w:val="32"/>
        </w:rPr>
        <w:t>2</w:t>
      </w:r>
      <w:r>
        <w:rPr>
          <w:rFonts w:hint="eastAsia" w:asci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黑体_GBK" w:eastAsia="方正黑体_GBK" w:cs="方正黑体_GBK"/>
          <w:sz w:val="32"/>
          <w:szCs w:val="32"/>
        </w:rPr>
        <w:t>第九条</w:t>
      </w:r>
      <w:r>
        <w:rPr>
          <w:rFonts w:ascii="方正黑体_GBK" w:eastAsia="方正黑体_GBK" w:cs="方正黑体_GBK"/>
          <w:sz w:val="32"/>
          <w:szCs w:val="32"/>
        </w:rPr>
        <w:t xml:space="preserve">  </w:t>
      </w:r>
      <w:r>
        <w:rPr>
          <w:rFonts w:hint="eastAsia" w:ascii="方正仿宋_GBK" w:eastAsia="方正仿宋_GBK" w:cs="方正仿宋_GBK"/>
          <w:sz w:val="32"/>
          <w:szCs w:val="32"/>
        </w:rPr>
        <w:t>申请人可采取以下方式之一提交复查、复核申请：</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（一）邮寄提交。</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（二）当面提交。</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（三）网上信访受理平台提交。</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（四）通过信访事项原处理或复查机关转送。</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黑体_GBK" w:eastAsia="方正黑体_GBK" w:cs="方正黑体_GBK"/>
          <w:sz w:val="32"/>
          <w:szCs w:val="32"/>
        </w:rPr>
        <w:t>第十条</w:t>
      </w:r>
      <w:r>
        <w:rPr>
          <w:rFonts w:ascii="方正仿宋_GBK" w:eastAsia="方正仿宋_GBK" w:cs="方正仿宋_GBK"/>
          <w:sz w:val="32"/>
          <w:szCs w:val="32"/>
        </w:rPr>
        <w:t xml:space="preserve">  </w:t>
      </w:r>
      <w:r>
        <w:rPr>
          <w:rFonts w:hint="eastAsia" w:ascii="方正仿宋_GBK" w:eastAsia="方正仿宋_GBK" w:cs="方正仿宋_GBK"/>
          <w:sz w:val="32"/>
          <w:szCs w:val="32"/>
        </w:rPr>
        <w:t>申请人提出复查、复核申请，应当提交下列材料：</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（一）申请书。内容包括申请人、被申请人的基本情况，具体投诉请求，主要事实和理由，适用法律、法规、政策依据，申请人签名、捺印或者盖章，申请日期（申请书模板见附件</w:t>
      </w:r>
      <w:r>
        <w:rPr>
          <w:rFonts w:ascii="方正仿宋_GBK" w:eastAsia="方正仿宋_GBK" w:cs="方正仿宋_GBK"/>
          <w:sz w:val="32"/>
          <w:szCs w:val="32"/>
        </w:rPr>
        <w:t>3</w:t>
      </w:r>
      <w:r>
        <w:rPr>
          <w:rFonts w:hint="eastAsia" w:asci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（二）申请人身份证明。委托他人申请的，受委托人应当提交身份证明及授权委托书。</w:t>
      </w:r>
      <w:r>
        <w:rPr>
          <w:rFonts w:eastAsia="方正仿宋_GBK"/>
          <w:sz w:val="32"/>
          <w:szCs w:val="32"/>
        </w:rPr>
        <w:t>5</w:t>
      </w:r>
      <w:r>
        <w:rPr>
          <w:rFonts w:hint="eastAsia" w:ascii="方正仿宋_GBK" w:eastAsia="方正仿宋_GBK" w:cs="方正仿宋_GBK"/>
          <w:sz w:val="32"/>
          <w:szCs w:val="32"/>
        </w:rPr>
        <w:t>人以上（不含</w:t>
      </w:r>
      <w:r>
        <w:rPr>
          <w:rFonts w:eastAsia="方正仿宋_GBK"/>
          <w:sz w:val="32"/>
          <w:szCs w:val="32"/>
        </w:rPr>
        <w:t>5</w:t>
      </w:r>
      <w:r>
        <w:rPr>
          <w:rFonts w:hint="eastAsia" w:ascii="方正仿宋_GBK" w:eastAsia="方正仿宋_GBK" w:cs="方正仿宋_GBK"/>
          <w:sz w:val="32"/>
          <w:szCs w:val="32"/>
        </w:rPr>
        <w:t>人）应提交推选代表的委托书，推选人应在委托书上签名、捺印或盖章；</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（三）信访事项处理意见书、复查意见书原件；</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（四）相关证据材料；</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（五）需由申请人提供的其他材料。</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材料不齐全的，复查、复核机关应当场或者自收到申请之日起</w:t>
      </w:r>
      <w:r>
        <w:rPr>
          <w:rFonts w:eastAsia="方正仿宋_GBK"/>
          <w:sz w:val="32"/>
          <w:szCs w:val="32"/>
        </w:rPr>
        <w:t>7</w:t>
      </w:r>
      <w:r>
        <w:rPr>
          <w:rFonts w:hint="eastAsia" w:ascii="方正仿宋_GBK" w:eastAsia="方正仿宋_GBK" w:cs="方正仿宋_GBK"/>
          <w:sz w:val="32"/>
          <w:szCs w:val="32"/>
        </w:rPr>
        <w:t>个工作日内通知申请人补充提交。</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复查、复核机关收到申请人提交的材料，应当出具材料收据，写明材料名称、页数、份数、原件或者复印件以及收到时间等，并由经办人员签名或者盖章（材料收据模板见附件5）。</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宋体" w:eastAsia="方正黑体_GBK"/>
          <w:sz w:val="32"/>
          <w:szCs w:val="32"/>
        </w:rPr>
      </w:pPr>
      <w:r>
        <w:rPr>
          <w:rFonts w:hint="eastAsia" w:ascii="方正黑体_GBK" w:hAnsi="宋体" w:eastAsia="方正黑体_GBK" w:cs="方正黑体_GBK"/>
          <w:sz w:val="32"/>
          <w:szCs w:val="32"/>
        </w:rPr>
        <w:t>第三章</w:t>
      </w:r>
      <w:r>
        <w:rPr>
          <w:rFonts w:ascii="方正黑体_GBK" w:hAnsi="宋体" w:eastAsia="方正黑体_GBK" w:cs="方正黑体_GBK"/>
          <w:sz w:val="32"/>
          <w:szCs w:val="32"/>
        </w:rPr>
        <w:t xml:space="preserve"> </w:t>
      </w:r>
      <w:r>
        <w:rPr>
          <w:rFonts w:hint="eastAsia" w:ascii="方正黑体_GBK" w:hAnsi="宋体" w:eastAsia="方正黑体_GBK" w:cs="方正黑体_GBK"/>
          <w:sz w:val="32"/>
          <w:szCs w:val="32"/>
        </w:rPr>
        <w:t>办</w:t>
      </w:r>
      <w:r>
        <w:rPr>
          <w:rFonts w:ascii="方正黑体_GBK" w:hAnsi="宋体" w:eastAsia="方正黑体_GBK" w:cs="方正黑体_GBK"/>
          <w:sz w:val="32"/>
          <w:szCs w:val="32"/>
        </w:rPr>
        <w:t xml:space="preserve">  </w:t>
      </w:r>
      <w:r>
        <w:rPr>
          <w:rFonts w:hint="eastAsia" w:ascii="方正黑体_GBK" w:hAnsi="宋体" w:eastAsia="方正黑体_GBK" w:cs="方正黑体_GBK"/>
          <w:sz w:val="32"/>
          <w:szCs w:val="32"/>
        </w:rPr>
        <w:t>理</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736" w:firstLineChars="230"/>
        <w:textAlignment w:val="auto"/>
        <w:rPr>
          <w:rFonts w:ascii="方正仿宋_GBK" w:eastAsia="方正仿宋_GBK"/>
          <w:sz w:val="32"/>
          <w:szCs w:val="32"/>
        </w:rPr>
      </w:pPr>
      <w:r>
        <w:rPr>
          <w:rFonts w:hint="eastAsia" w:ascii="方正黑体_GBK" w:hAnsi="宋体" w:eastAsia="方正黑体_GBK" w:cs="方正黑体_GBK"/>
          <w:sz w:val="32"/>
          <w:szCs w:val="32"/>
        </w:rPr>
        <w:t>第十一条</w:t>
      </w:r>
      <w:r>
        <w:rPr>
          <w:rFonts w:ascii="方正黑体_GBK" w:hAnsi="宋体" w:eastAsia="方正黑体_GBK" w:cs="方正黑体_GBK"/>
          <w:sz w:val="32"/>
          <w:szCs w:val="32"/>
        </w:rPr>
        <w:t xml:space="preserve"> </w:t>
      </w:r>
      <w:r>
        <w:rPr>
          <w:rFonts w:ascii="方正仿宋_GBK" w:hAnsi="宋体" w:eastAsia="方正仿宋_GBK" w:cs="方正仿宋_GBK"/>
          <w:sz w:val="32"/>
          <w:szCs w:val="32"/>
        </w:rPr>
        <w:t xml:space="preserve"> </w:t>
      </w:r>
      <w:r>
        <w:rPr>
          <w:rFonts w:hint="eastAsia" w:ascii="方正仿宋_GBK" w:eastAsia="方正仿宋_GBK" w:cs="方正仿宋_GBK"/>
          <w:sz w:val="32"/>
          <w:szCs w:val="32"/>
        </w:rPr>
        <w:t>复查、复核机关收到复查、复核申请后，应当自收齐材料之日起</w:t>
      </w:r>
      <w:r>
        <w:rPr>
          <w:rFonts w:eastAsia="方正仿宋_GBK"/>
          <w:sz w:val="32"/>
          <w:szCs w:val="32"/>
        </w:rPr>
        <w:t>15</w:t>
      </w:r>
      <w:r>
        <w:rPr>
          <w:rFonts w:hint="eastAsia" w:ascii="方正仿宋_GBK" w:eastAsia="方正仿宋_GBK" w:cs="方正仿宋_GBK"/>
          <w:sz w:val="32"/>
          <w:szCs w:val="32"/>
        </w:rPr>
        <w:t>日内决定是否受理，书面告知申请人并出具《申请复查（复核）受理（不予受理）告知书》（告知书模板见附件6—8）。</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黑体_GBK" w:hAnsi="宋体" w:eastAsia="方正黑体_GBK" w:cs="方正黑体_GBK"/>
          <w:sz w:val="32"/>
          <w:szCs w:val="32"/>
        </w:rPr>
        <w:t>第十二条</w:t>
      </w:r>
      <w:r>
        <w:rPr>
          <w:rFonts w:ascii="方正黑体_GBK" w:hAnsi="宋体" w:eastAsia="方正黑体_GBK" w:cs="方正黑体_GBK"/>
          <w:sz w:val="32"/>
          <w:szCs w:val="32"/>
        </w:rPr>
        <w:t xml:space="preserve">  </w:t>
      </w:r>
      <w:r>
        <w:rPr>
          <w:rFonts w:hint="eastAsia" w:ascii="方正仿宋_GBK" w:hAnsi="宋体" w:eastAsia="方正仿宋_GBK" w:cs="方正仿宋_GBK"/>
          <w:sz w:val="32"/>
          <w:szCs w:val="32"/>
        </w:rPr>
        <w:t>复查、复核机关</w:t>
      </w:r>
      <w:r>
        <w:rPr>
          <w:rFonts w:hint="eastAsia" w:ascii="方正仿宋_GBK" w:eastAsia="方正仿宋_GBK" w:cs="方正仿宋_GBK"/>
          <w:sz w:val="32"/>
          <w:szCs w:val="32"/>
        </w:rPr>
        <w:t>应当自申请人交齐材料之日后</w:t>
      </w:r>
      <w:r>
        <w:rPr>
          <w:rFonts w:eastAsia="方正仿宋_GBK"/>
          <w:sz w:val="32"/>
          <w:szCs w:val="32"/>
        </w:rPr>
        <w:t>2</w:t>
      </w:r>
      <w:r>
        <w:rPr>
          <w:rFonts w:hint="eastAsia" w:ascii="方正仿宋_GBK" w:eastAsia="方正仿宋_GBK" w:cs="方正仿宋_GBK"/>
          <w:sz w:val="32"/>
          <w:szCs w:val="32"/>
        </w:rPr>
        <w:t>日内向被申请人发出《信访事项卷宗资料报送通知书》（通知书模板见附件9）。处理、复查卷宗应当包括以下材料：</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（一）申请人的信访材料（原件）；</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（二）作出处理意见、复查意见的事实证据（复印件）；</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（三）适用法律、法规、规章和规范性文件等法规、政策依据（复印件）；</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（四）处理意见书、复查意见书及其送达回证（原件）。</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复印件应当签注“复印属实”并加盖公章。</w:t>
      </w:r>
    </w:p>
    <w:p>
      <w:pPr>
        <w:keepNext w:val="0"/>
        <w:keepLines w:val="0"/>
        <w:pageBreakBefore w:val="0"/>
        <w:widowControl w:val="0"/>
        <w:tabs>
          <w:tab w:val="left" w:pos="0"/>
          <w:tab w:val="left" w:pos="180"/>
        </w:tabs>
        <w:kinsoku/>
        <w:wordWrap/>
        <w:overflowPunct/>
        <w:topLinePunct w:val="0"/>
        <w:autoSpaceDE/>
        <w:autoSpaceDN/>
        <w:bidi w:val="0"/>
        <w:adjustRightInd/>
        <w:snapToGrid w:val="0"/>
        <w:spacing w:line="600" w:lineRule="exact"/>
        <w:ind w:firstLine="563" w:firstLineChars="176"/>
        <w:textAlignment w:val="auto"/>
        <w:rPr>
          <w:rFonts w:ascii="方正仿宋_GBK" w:eastAsia="方正仿宋_GBK"/>
          <w:sz w:val="32"/>
          <w:szCs w:val="32"/>
        </w:rPr>
      </w:pPr>
      <w:r>
        <w:rPr>
          <w:rFonts w:hint="eastAsia" w:ascii="方正仿宋_GBK" w:eastAsia="方正仿宋_GBK" w:cs="方正仿宋_GBK"/>
          <w:sz w:val="32"/>
          <w:szCs w:val="32"/>
        </w:rPr>
        <w:t>材料接收单位应向提交单位出具材料交接清单（交接清单模板见附件10）。</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黑体_GBK" w:hAnsi="宋体" w:eastAsia="方正黑体_GBK" w:cs="方正黑体_GBK"/>
          <w:sz w:val="32"/>
          <w:szCs w:val="32"/>
        </w:rPr>
        <w:t>第十三条</w:t>
      </w:r>
      <w:r>
        <w:rPr>
          <w:rFonts w:ascii="方正仿宋_GBK" w:eastAsia="方正仿宋_GBK" w:cs="方正仿宋_GBK"/>
          <w:sz w:val="32"/>
          <w:szCs w:val="32"/>
        </w:rPr>
        <w:t xml:space="preserve">  </w:t>
      </w:r>
      <w:r>
        <w:rPr>
          <w:rFonts w:hint="eastAsia" w:ascii="方正仿宋_GBK" w:eastAsia="方正仿宋_GBK" w:cs="方正仿宋_GBK"/>
          <w:sz w:val="32"/>
          <w:szCs w:val="32"/>
        </w:rPr>
        <w:t>复查、复核机关应当自立案受理之日起</w:t>
      </w:r>
      <w:r>
        <w:rPr>
          <w:rFonts w:eastAsia="方正仿宋_GBK"/>
          <w:sz w:val="32"/>
          <w:szCs w:val="32"/>
        </w:rPr>
        <w:t>7</w:t>
      </w:r>
      <w:r>
        <w:rPr>
          <w:rFonts w:hint="eastAsia" w:ascii="方正仿宋_GBK" w:eastAsia="方正仿宋_GBK" w:cs="方正仿宋_GBK"/>
          <w:sz w:val="32"/>
          <w:szCs w:val="32"/>
        </w:rPr>
        <w:t>日内组织召开复查、复核事项涉及的属地、属事单位和其他有关单位、人员参加的专题会。事涉现场的，应当先实地调查、后召开会议。专题会议应当会商研判申请人诉求是否有理、有据、有解，应当全面审查被申请人的职责权限、事实认定、法律政策适用及办理程序等，并拟定复查、复核“意向”（和解、调解、中止、撤回或维持、撤销及程序性审查、实体性审查等），拟定补充资料清单、调查对象名单等。</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黑体_GBK" w:hAnsi="宋体" w:eastAsia="方正黑体_GBK" w:cs="方正黑体_GBK"/>
          <w:sz w:val="32"/>
          <w:szCs w:val="32"/>
        </w:rPr>
        <w:t>第十四条</w:t>
      </w:r>
      <w:r>
        <w:rPr>
          <w:rFonts w:ascii="方正仿宋_GBK" w:eastAsia="方正仿宋_GBK" w:cs="方正仿宋_GBK"/>
          <w:sz w:val="32"/>
          <w:szCs w:val="32"/>
        </w:rPr>
        <w:t xml:space="preserve">  </w:t>
      </w:r>
      <w:r>
        <w:rPr>
          <w:rFonts w:hint="eastAsia" w:ascii="方正仿宋_GBK" w:eastAsia="方正仿宋_GBK" w:cs="方正仿宋_GBK"/>
          <w:sz w:val="32"/>
          <w:szCs w:val="32"/>
        </w:rPr>
        <w:t>复查、复核机关应当自立案受理之日起</w:t>
      </w:r>
      <w:r>
        <w:rPr>
          <w:rFonts w:eastAsia="方正仿宋_GBK"/>
          <w:sz w:val="32"/>
          <w:szCs w:val="32"/>
        </w:rPr>
        <w:t>15</w:t>
      </w:r>
      <w:r>
        <w:rPr>
          <w:rFonts w:hint="eastAsia" w:ascii="方正仿宋_GBK" w:eastAsia="方正仿宋_GBK" w:cs="方正仿宋_GBK"/>
          <w:sz w:val="32"/>
          <w:szCs w:val="32"/>
        </w:rPr>
        <w:t>日内完成调查取证工作。可以要求被申请人、有关组织和人员说明情况，听取申请人陈述事实和理由；可以查阅、复制、调取有关文件和资料，向有关人员询问；可以召开协调会、论证会听取有关部门、单位的意见；也可以召集有关部门、单位代表和专家，组成审查小组进行审查。对重大、复杂、疑难的信访事项，可以按照《重庆市信访听证（试行）办法》规定举行听证。（听证申请书模板见附件11、告知书模板见附件12）。</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申请人、被申请人的举证责任和复查、复核机关调查、审查、认定证据等参照行政诉讼法的有关规定执行。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信访事项涉及的其他单位应积极配合复查、复核工作并做好复查、复核机关交办的工作。</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黑体_GBK" w:hAnsi="宋体" w:eastAsia="方正黑体_GBK" w:cs="方正黑体_GBK"/>
          <w:sz w:val="32"/>
          <w:szCs w:val="32"/>
        </w:rPr>
        <w:t>第十五条</w:t>
      </w:r>
      <w:r>
        <w:rPr>
          <w:rFonts w:ascii="方正黑体_GBK" w:hAnsi="宋体" w:eastAsia="方正黑体_GBK" w:cs="方正黑体_GBK"/>
          <w:sz w:val="32"/>
          <w:szCs w:val="32"/>
        </w:rPr>
        <w:t xml:space="preserve"> </w:t>
      </w:r>
      <w:r>
        <w:rPr>
          <w:rFonts w:ascii="方正仿宋_GBK" w:eastAsia="方正仿宋_GBK" w:cs="方正仿宋_GBK"/>
          <w:sz w:val="32"/>
          <w:szCs w:val="32"/>
        </w:rPr>
        <w:t xml:space="preserve"> </w:t>
      </w:r>
      <w:r>
        <w:rPr>
          <w:rFonts w:hint="eastAsia" w:ascii="方正仿宋_GBK" w:eastAsia="方正仿宋_GBK" w:cs="方正仿宋_GBK"/>
          <w:sz w:val="32"/>
          <w:szCs w:val="32"/>
        </w:rPr>
        <w:t>在复查、复核过程中，申请人与被申请人可以自行和解，复查、复核机构也可以组织调解。在复查、复核意见作出前，申请人要求撤回申请的（撤回申请模板见附件13），经说明理由可以撤回。</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自行和解的，申请人应当提交和解协议书并撤回复查、复核申请。和解协议内容不违反法律规定、不损害公共利益和他人合法权益的，复查、复核机关应当准许，并将和解协议附入卷宗备案。</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组织调解的，复查、复核机关应当制作调解书（调解书模板见附件15）。调解书应当载明信访事项投诉请求、事实理由和调解结果，并加盖复查、复核机关印章。调解书经双方签字送达后生效，生效信访调解书的调解意见为信访事项终结处理意见。调解无果的，复查、复核机关应当及时作出复查意见、复核意见。</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第十六条</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复查、复核机关受理复查、复核申请后，有下列情形之一的，中止办理：</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（一）主要证据正在其他法定程序确认过程中；</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（二）涉及法律、法规、规章或者政策适用问题，需要有权机关作出解释或者确认；</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（三）作为申请人的自然人下落不明或者被宣告失踪的；</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（四）其他需要中止复查、复核的情形。</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中止复查、复核的原因消除后，应当及时恢复办理。复查、复核机关中止或者恢复办理的，除前述第（三）项情形外，应当书面告知申请人（中止办理告知书模板见附件16）。</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第十七条</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复查、复核机关受理复查、复核申请后，有下列情形之一的，终结办理并告知申请人。申请人再以同一事实和理由提出复查、复核申请的，不再受理（不再受理告知书模板见附件17）。</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（一）已有复核意见且没有提出新的事实或理由的；</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（二）在规定期限内未申请复查、复核的；</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eastAsia="方正仿宋_GBK" w:cs="方正仿宋_GBK"/>
          <w:sz w:val="32"/>
          <w:szCs w:val="32"/>
        </w:rPr>
        <w:t>（三）</w:t>
      </w:r>
      <w:r>
        <w:rPr>
          <w:rFonts w:ascii="方正仿宋_GBK" w:eastAsia="方正仿宋_GBK" w:cs="方正仿宋_GBK"/>
          <w:sz w:val="32"/>
          <w:szCs w:val="32"/>
        </w:rPr>
        <w:t>2005</w:t>
      </w:r>
      <w:r>
        <w:rPr>
          <w:rFonts w:hint="eastAsia" w:ascii="方正仿宋_GBK" w:eastAsia="方正仿宋_GBK" w:cs="方正仿宋_GBK"/>
          <w:sz w:val="32"/>
          <w:szCs w:val="32"/>
        </w:rPr>
        <w:t>年</w:t>
      </w:r>
      <w:r>
        <w:rPr>
          <w:rFonts w:ascii="方正仿宋_GBK" w:eastAsia="方正仿宋_GBK" w:cs="方正仿宋_GBK"/>
          <w:sz w:val="32"/>
          <w:szCs w:val="32"/>
        </w:rPr>
        <w:t>5</w:t>
      </w:r>
      <w:r>
        <w:rPr>
          <w:rFonts w:hint="eastAsia" w:ascii="方正仿宋_GBK" w:eastAsia="方正仿宋_GBK" w:cs="方正仿宋_GBK"/>
          <w:sz w:val="32"/>
          <w:szCs w:val="32"/>
        </w:rPr>
        <w:t>月</w:t>
      </w:r>
      <w:r>
        <w:rPr>
          <w:rFonts w:ascii="方正仿宋_GBK" w:eastAsia="方正仿宋_GBK" w:cs="方正仿宋_GBK"/>
          <w:sz w:val="32"/>
          <w:szCs w:val="32"/>
        </w:rPr>
        <w:t>1</w:t>
      </w:r>
      <w:r>
        <w:rPr>
          <w:rFonts w:hint="eastAsia" w:ascii="方正仿宋_GBK" w:eastAsia="方正仿宋_GBK" w:cs="方正仿宋_GBK"/>
          <w:sz w:val="32"/>
          <w:szCs w:val="32"/>
        </w:rPr>
        <w:t>日前已经办结，没有提出新的事实或理由的。</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第十八条</w:t>
      </w:r>
      <w:r>
        <w:rPr>
          <w:rFonts w:ascii="方正黑体_GBK" w:hAnsi="宋体" w:eastAsia="方正黑体_GBK" w:cs="方正黑体_GBK"/>
          <w:sz w:val="32"/>
          <w:szCs w:val="32"/>
        </w:rPr>
        <w:t xml:space="preserve"> </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复查、复核机关依据查明的事实，按照有关法律、法规和政策规定进行分析和论证，处理、复查意见认定事实清楚，证据充分，适用法律、法规、规章、政策准确，程序合法，结论</w:t>
      </w:r>
      <w:r>
        <w:rPr>
          <w:rFonts w:hint="eastAsia" w:ascii="方正仿宋_GBK" w:eastAsia="方正仿宋_GBK" w:cs="方正仿宋_GBK"/>
          <w:sz w:val="32"/>
          <w:szCs w:val="32"/>
        </w:rPr>
        <w:t>意见适当的，予以维持。反之，予以撤销；需要重新作出意见的责</w:t>
      </w:r>
      <w:r>
        <w:rPr>
          <w:rFonts w:hint="eastAsia" w:ascii="方正仿宋_GBK" w:hAnsi="宋体" w:eastAsia="方正仿宋_GBK" w:cs="方正仿宋_GBK"/>
          <w:sz w:val="32"/>
          <w:szCs w:val="32"/>
        </w:rPr>
        <w:t>成被申请人或者有关行政机关限期重新作出处理、复查意见。</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第十九条</w:t>
      </w:r>
      <w:r>
        <w:rPr>
          <w:rFonts w:ascii="方正黑体_GBK" w:hAnsi="宋体" w:eastAsia="方正黑体_GBK" w:cs="方正黑体_GBK"/>
          <w:sz w:val="32"/>
          <w:szCs w:val="32"/>
        </w:rPr>
        <w:t xml:space="preserve"> </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处理机关对不属行政机关信访事项受理范围的信访事项作出《信访事项不予受理告知书》的，原则上不纳入复查复核审查。申请人坚持申请复查、复核的，复查、复核机关可作程序性审查，可以《信访事项复查告知书》、《信访事项复核告知书》形式，告知申请人原处理、复查机关作出不予受理的评判正确。</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信访事项不属于行政机关信访事项受理范围，处理、复查机关予以受理并作出处理、复查意见的，复查、复核机关应作程序性审查，</w:t>
      </w:r>
      <w:r>
        <w:rPr>
          <w:rFonts w:hint="eastAsia" w:ascii="方正仿宋_GBK" w:eastAsia="方正仿宋_GBK" w:cs="方正仿宋_GBK"/>
          <w:sz w:val="32"/>
          <w:szCs w:val="32"/>
        </w:rPr>
        <w:t>并以《复查、复核意见书》撤销原处</w:t>
      </w:r>
      <w:r>
        <w:rPr>
          <w:rFonts w:hint="eastAsia" w:ascii="方正仿宋_GBK" w:hAnsi="宋体" w:eastAsia="方正仿宋_GBK" w:cs="方正仿宋_GBK"/>
          <w:sz w:val="32"/>
          <w:szCs w:val="32"/>
        </w:rPr>
        <w:t>理、复查意见，同时告知申请人的诉求应通过何种法定渠道投诉，对其诉求不予受理。</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第二十条</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程序性审查的复查、复核案件，承办人应当自立案受理之日起</w:t>
      </w:r>
      <w:r>
        <w:rPr>
          <w:rFonts w:eastAsia="方正仿宋_GBK"/>
          <w:sz w:val="32"/>
          <w:szCs w:val="32"/>
        </w:rPr>
        <w:t>20</w:t>
      </w:r>
      <w:r>
        <w:rPr>
          <w:rFonts w:hint="eastAsia" w:ascii="方正仿宋_GBK" w:hAnsi="宋体" w:eastAsia="方正仿宋_GBK" w:cs="方正仿宋_GBK"/>
          <w:sz w:val="32"/>
          <w:szCs w:val="32"/>
        </w:rPr>
        <w:t>日内拟制《复查、复核告知书》（送审稿），包括以下主要内容（复查告知书模板见附件18、复核告知书模板见附件</w:t>
      </w: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9）：</w:t>
      </w:r>
    </w:p>
    <w:p>
      <w:pPr>
        <w:keepNext w:val="0"/>
        <w:keepLines w:val="0"/>
        <w:pageBreakBefore w:val="0"/>
        <w:widowControl w:val="0"/>
        <w:kinsoku/>
        <w:wordWrap/>
        <w:overflowPunct/>
        <w:topLinePunct w:val="0"/>
        <w:autoSpaceDE/>
        <w:autoSpaceDN/>
        <w:bidi w:val="0"/>
        <w:adjustRightInd/>
        <w:snapToGrid w:val="0"/>
        <w:spacing w:line="600" w:lineRule="exact"/>
        <w:ind w:left="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（一）申请人姓名（住址）；</w:t>
      </w:r>
    </w:p>
    <w:p>
      <w:pPr>
        <w:keepNext w:val="0"/>
        <w:keepLines w:val="0"/>
        <w:pageBreakBefore w:val="0"/>
        <w:widowControl w:val="0"/>
        <w:kinsoku/>
        <w:wordWrap/>
        <w:overflowPunct/>
        <w:topLinePunct w:val="0"/>
        <w:autoSpaceDE/>
        <w:autoSpaceDN/>
        <w:bidi w:val="0"/>
        <w:adjustRightInd/>
        <w:snapToGrid w:val="0"/>
        <w:spacing w:line="600" w:lineRule="exact"/>
        <w:ind w:left="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（二）处理、复</w:t>
      </w:r>
      <w:r>
        <w:rPr>
          <w:rFonts w:hint="eastAsia" w:ascii="方正仿宋_GBK" w:eastAsia="方正仿宋_GBK" w:cs="方正仿宋_GBK"/>
          <w:sz w:val="32"/>
          <w:szCs w:val="32"/>
        </w:rPr>
        <w:t>查流程概况；</w:t>
      </w:r>
    </w:p>
    <w:p>
      <w:pPr>
        <w:keepNext w:val="0"/>
        <w:keepLines w:val="0"/>
        <w:pageBreakBefore w:val="0"/>
        <w:widowControl w:val="0"/>
        <w:kinsoku/>
        <w:wordWrap/>
        <w:overflowPunct/>
        <w:topLinePunct w:val="0"/>
        <w:autoSpaceDE/>
        <w:autoSpaceDN/>
        <w:bidi w:val="0"/>
        <w:adjustRightInd/>
        <w:snapToGrid w:val="0"/>
        <w:spacing w:line="600" w:lineRule="exact"/>
        <w:ind w:left="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（三）认定的</w:t>
      </w:r>
      <w:r>
        <w:rPr>
          <w:rFonts w:hint="eastAsia" w:ascii="方正仿宋_GBK" w:eastAsia="方正仿宋_GBK" w:cs="方正仿宋_GBK"/>
          <w:sz w:val="32"/>
          <w:szCs w:val="32"/>
        </w:rPr>
        <w:t>主要事</w:t>
      </w:r>
      <w:r>
        <w:rPr>
          <w:rFonts w:hint="eastAsia" w:ascii="方正仿宋_GBK" w:hAnsi="宋体" w:eastAsia="方正仿宋_GBK" w:cs="方正仿宋_GBK"/>
          <w:sz w:val="32"/>
          <w:szCs w:val="32"/>
        </w:rPr>
        <w:t>实和依据；</w:t>
      </w:r>
    </w:p>
    <w:p>
      <w:pPr>
        <w:keepNext w:val="0"/>
        <w:keepLines w:val="0"/>
        <w:pageBreakBefore w:val="0"/>
        <w:widowControl w:val="0"/>
        <w:kinsoku/>
        <w:wordWrap/>
        <w:overflowPunct/>
        <w:topLinePunct w:val="0"/>
        <w:autoSpaceDE/>
        <w:autoSpaceDN/>
        <w:bidi w:val="0"/>
        <w:adjustRightInd/>
        <w:snapToGrid w:val="0"/>
        <w:spacing w:line="600" w:lineRule="exact"/>
        <w:ind w:left="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（四）结论性意见。</w:t>
      </w:r>
    </w:p>
    <w:p>
      <w:pPr>
        <w:keepNext w:val="0"/>
        <w:keepLines w:val="0"/>
        <w:pageBreakBefore w:val="0"/>
        <w:widowControl w:val="0"/>
        <w:kinsoku/>
        <w:wordWrap/>
        <w:overflowPunct/>
        <w:topLinePunct w:val="0"/>
        <w:autoSpaceDE/>
        <w:autoSpaceDN/>
        <w:bidi w:val="0"/>
        <w:adjustRightInd/>
        <w:snapToGrid w:val="0"/>
        <w:spacing w:line="600" w:lineRule="exact"/>
        <w:ind w:firstLine="736" w:firstLineChars="230"/>
        <w:textAlignment w:val="auto"/>
        <w:rPr>
          <w:rFonts w:ascii="方正仿宋_GBK" w:eastAsia="方正仿宋_GBK"/>
          <w:sz w:val="32"/>
          <w:szCs w:val="32"/>
        </w:rPr>
      </w:pPr>
      <w:r>
        <w:rPr>
          <w:rFonts w:hint="eastAsia" w:ascii="方正黑体_GBK" w:hAnsi="宋体" w:eastAsia="方正黑体_GBK" w:cs="方正黑体_GBK"/>
          <w:sz w:val="32"/>
          <w:szCs w:val="32"/>
        </w:rPr>
        <w:t>第二十一条</w:t>
      </w:r>
      <w:r>
        <w:rPr>
          <w:rFonts w:ascii="方正黑体_GBK" w:hAnsi="宋体" w:eastAsia="方正黑体_GBK" w:cs="方正黑体_GBK"/>
          <w:sz w:val="32"/>
          <w:szCs w:val="32"/>
        </w:rPr>
        <w:t xml:space="preserve"> </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实体性审查的复查、复核案件，承办人应当自立案受理之日起</w:t>
      </w:r>
      <w:r>
        <w:rPr>
          <w:rFonts w:eastAsia="方正仿宋_GBK"/>
          <w:sz w:val="32"/>
          <w:szCs w:val="32"/>
        </w:rPr>
        <w:t>20</w:t>
      </w:r>
      <w:r>
        <w:rPr>
          <w:rFonts w:hint="eastAsia" w:ascii="方正仿宋_GBK" w:hAnsi="宋体" w:eastAsia="方正仿宋_GBK" w:cs="方正仿宋_GBK"/>
          <w:sz w:val="32"/>
          <w:szCs w:val="32"/>
        </w:rPr>
        <w:t>日内</w:t>
      </w:r>
      <w:r>
        <w:rPr>
          <w:rFonts w:hint="eastAsia" w:ascii="方正仿宋_GBK" w:eastAsia="方正仿宋_GBK" w:cs="方正仿宋_GBK"/>
          <w:sz w:val="32"/>
          <w:szCs w:val="32"/>
        </w:rPr>
        <w:t>拟制《复查、复核意见书》（初稿），包括以下主要内容（复查意见书模板见附件20、复核意见书模板见附件21）：</w:t>
      </w:r>
    </w:p>
    <w:p>
      <w:pPr>
        <w:keepNext w:val="0"/>
        <w:keepLines w:val="0"/>
        <w:pageBreakBefore w:val="0"/>
        <w:widowControl w:val="0"/>
        <w:kinsoku/>
        <w:wordWrap/>
        <w:overflowPunct/>
        <w:topLinePunct w:val="0"/>
        <w:autoSpaceDE/>
        <w:autoSpaceDN/>
        <w:bidi w:val="0"/>
        <w:adjustRightInd/>
        <w:snapToGrid w:val="0"/>
        <w:spacing w:line="600" w:lineRule="exact"/>
        <w:ind w:firstLine="736" w:firstLineChars="230"/>
        <w:textAlignment w:val="auto"/>
        <w:rPr>
          <w:rFonts w:ascii="方正仿宋_GBK" w:eastAsia="方正仿宋_GBK"/>
          <w:sz w:val="32"/>
          <w:szCs w:val="32"/>
        </w:rPr>
      </w:pPr>
      <w:r>
        <w:rPr>
          <w:rFonts w:hint="eastAsia" w:ascii="方正仿宋_GBK" w:eastAsia="方正仿宋_GBK" w:cs="方正仿宋_GBK"/>
          <w:sz w:val="32"/>
          <w:szCs w:val="32"/>
        </w:rPr>
        <w:t>（一）申请人和被申请人基本情况；</w:t>
      </w:r>
    </w:p>
    <w:p>
      <w:pPr>
        <w:keepNext w:val="0"/>
        <w:keepLines w:val="0"/>
        <w:pageBreakBefore w:val="0"/>
        <w:widowControl w:val="0"/>
        <w:kinsoku/>
        <w:wordWrap/>
        <w:overflowPunct/>
        <w:topLinePunct w:val="0"/>
        <w:autoSpaceDE/>
        <w:autoSpaceDN/>
        <w:bidi w:val="0"/>
        <w:adjustRightInd/>
        <w:snapToGrid w:val="0"/>
        <w:spacing w:line="600" w:lineRule="exact"/>
        <w:ind w:firstLine="736" w:firstLineChars="23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（二）处理、复查流程概况；</w:t>
      </w:r>
    </w:p>
    <w:p>
      <w:pPr>
        <w:keepNext w:val="0"/>
        <w:keepLines w:val="0"/>
        <w:pageBreakBefore w:val="0"/>
        <w:widowControl w:val="0"/>
        <w:kinsoku/>
        <w:wordWrap/>
        <w:overflowPunct/>
        <w:topLinePunct w:val="0"/>
        <w:autoSpaceDE/>
        <w:autoSpaceDN/>
        <w:bidi w:val="0"/>
        <w:adjustRightInd/>
        <w:snapToGrid w:val="0"/>
        <w:spacing w:line="600" w:lineRule="exact"/>
        <w:ind w:firstLine="736" w:firstLineChars="230"/>
        <w:textAlignment w:val="auto"/>
        <w:rPr>
          <w:rFonts w:ascii="方正仿宋_GBK" w:eastAsia="方正仿宋_GBK"/>
          <w:sz w:val="32"/>
          <w:szCs w:val="32"/>
        </w:rPr>
      </w:pPr>
      <w:r>
        <w:rPr>
          <w:rFonts w:hint="eastAsia" w:ascii="方正仿宋_GBK" w:eastAsia="方正仿宋_GBK" w:cs="方正仿宋_GBK"/>
          <w:sz w:val="32"/>
          <w:szCs w:val="32"/>
        </w:rPr>
        <w:t>（三）申请人的具体投诉请求；</w:t>
      </w:r>
    </w:p>
    <w:p>
      <w:pPr>
        <w:keepNext w:val="0"/>
        <w:keepLines w:val="0"/>
        <w:pageBreakBefore w:val="0"/>
        <w:widowControl w:val="0"/>
        <w:kinsoku/>
        <w:wordWrap/>
        <w:overflowPunct/>
        <w:topLinePunct w:val="0"/>
        <w:autoSpaceDE/>
        <w:autoSpaceDN/>
        <w:bidi w:val="0"/>
        <w:adjustRightInd/>
        <w:snapToGrid w:val="0"/>
        <w:spacing w:line="600" w:lineRule="exact"/>
        <w:ind w:firstLine="736" w:firstLineChars="230"/>
        <w:textAlignment w:val="auto"/>
        <w:rPr>
          <w:rFonts w:ascii="方正仿宋_GBK" w:eastAsia="方正仿宋_GBK"/>
          <w:sz w:val="32"/>
          <w:szCs w:val="32"/>
        </w:rPr>
      </w:pPr>
      <w:r>
        <w:rPr>
          <w:rFonts w:hint="eastAsia" w:ascii="方正仿宋_GBK" w:eastAsia="方正仿宋_GBK" w:cs="方正仿宋_GBK"/>
          <w:sz w:val="32"/>
          <w:szCs w:val="32"/>
        </w:rPr>
        <w:t>（四）认定的事实和依据；</w:t>
      </w:r>
    </w:p>
    <w:p>
      <w:pPr>
        <w:keepNext w:val="0"/>
        <w:keepLines w:val="0"/>
        <w:pageBreakBefore w:val="0"/>
        <w:widowControl w:val="0"/>
        <w:kinsoku/>
        <w:wordWrap/>
        <w:overflowPunct/>
        <w:topLinePunct w:val="0"/>
        <w:autoSpaceDE/>
        <w:autoSpaceDN/>
        <w:bidi w:val="0"/>
        <w:adjustRightInd/>
        <w:snapToGrid w:val="0"/>
        <w:spacing w:line="600" w:lineRule="exact"/>
        <w:ind w:firstLine="736" w:firstLineChars="230"/>
        <w:textAlignment w:val="auto"/>
        <w:rPr>
          <w:rFonts w:ascii="方正仿宋_GBK" w:eastAsia="方正仿宋_GBK"/>
          <w:sz w:val="32"/>
          <w:szCs w:val="32"/>
        </w:rPr>
      </w:pPr>
      <w:r>
        <w:rPr>
          <w:rFonts w:hint="eastAsia" w:ascii="方正仿宋_GBK" w:eastAsia="方正仿宋_GBK" w:cs="方正仿宋_GBK"/>
          <w:sz w:val="32"/>
          <w:szCs w:val="32"/>
        </w:rPr>
        <w:t>（五）结论性意见。</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第二十二条</w:t>
      </w:r>
      <w:r>
        <w:rPr>
          <w:rFonts w:ascii="方正黑体_GBK" w:hAnsi="宋体" w:eastAsia="方正黑体_GBK" w:cs="方正黑体_GBK"/>
          <w:sz w:val="32"/>
          <w:szCs w:val="32"/>
        </w:rPr>
        <w:t xml:space="preserve"> </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重大、复杂、疑难的信访事项在规定期限内无法办结，经复查、复核机关负责人批准，可以延长办理期限。延长期限不得超过</w:t>
      </w:r>
      <w:r>
        <w:rPr>
          <w:rFonts w:eastAsia="方正仿宋_GBK"/>
          <w:sz w:val="32"/>
          <w:szCs w:val="32"/>
        </w:rPr>
        <w:t>30</w:t>
      </w:r>
      <w:r>
        <w:rPr>
          <w:rFonts w:hint="eastAsia" w:ascii="方正仿宋_GBK" w:hAnsi="宋体" w:eastAsia="方正仿宋_GBK" w:cs="方正仿宋_GBK"/>
          <w:sz w:val="32"/>
          <w:szCs w:val="32"/>
        </w:rPr>
        <w:t>日，并书面告知申请人（延期办理告知书模板见附件22）。</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宋体" w:eastAsia="方正黑体_GBK"/>
          <w:sz w:val="32"/>
          <w:szCs w:val="32"/>
        </w:rPr>
      </w:pPr>
      <w:r>
        <w:rPr>
          <w:rFonts w:hint="eastAsia" w:ascii="方正黑体_GBK" w:hAnsi="宋体" w:eastAsia="方正黑体_GBK" w:cs="方正黑体_GBK"/>
          <w:sz w:val="32"/>
          <w:szCs w:val="32"/>
        </w:rPr>
        <w:t>第四章</w:t>
      </w:r>
      <w:r>
        <w:rPr>
          <w:rFonts w:ascii="方正黑体_GBK" w:hAnsi="宋体" w:eastAsia="方正黑体_GBK" w:cs="方正黑体_GBK"/>
          <w:sz w:val="32"/>
          <w:szCs w:val="32"/>
        </w:rPr>
        <w:t xml:space="preserve"> </w:t>
      </w:r>
      <w:r>
        <w:rPr>
          <w:rFonts w:hint="eastAsia" w:ascii="方正黑体_GBK" w:hAnsi="宋体" w:eastAsia="方正黑体_GBK" w:cs="方正黑体_GBK"/>
          <w:sz w:val="32"/>
          <w:szCs w:val="32"/>
        </w:rPr>
        <w:t>审</w:t>
      </w:r>
      <w:r>
        <w:rPr>
          <w:rFonts w:ascii="方正黑体_GBK" w:hAnsi="宋体" w:eastAsia="方正黑体_GBK" w:cs="方正黑体_GBK"/>
          <w:sz w:val="32"/>
          <w:szCs w:val="32"/>
        </w:rPr>
        <w:t xml:space="preserve">  </w:t>
      </w:r>
      <w:r>
        <w:rPr>
          <w:rFonts w:hint="eastAsia" w:ascii="方正黑体_GBK" w:hAnsi="宋体" w:eastAsia="方正黑体_GBK" w:cs="方正黑体_GBK"/>
          <w:sz w:val="32"/>
          <w:szCs w:val="32"/>
        </w:rPr>
        <w:t>核</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第二十三条</w:t>
      </w:r>
      <w:r>
        <w:rPr>
          <w:rFonts w:ascii="方正黑体_GBK" w:hAnsi="宋体" w:eastAsia="方正黑体_GBK" w:cs="方正黑体_GBK"/>
          <w:sz w:val="32"/>
          <w:szCs w:val="32"/>
        </w:rPr>
        <w:t xml:space="preserve"> </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《复查、复核告知书》的审核流程（时限）：</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textAlignment w:val="auto"/>
        <w:rPr>
          <w:rFonts w:ascii="方正仿宋_GBK" w:hAnsi="宋体" w:eastAsia="方正仿宋_GBK"/>
          <w:sz w:val="32"/>
          <w:szCs w:val="32"/>
        </w:rPr>
      </w:pPr>
      <w:r>
        <w:rPr>
          <w:rFonts w:hint="eastAsia" w:ascii="方正仿宋_GBK" w:hAnsi="宋体" w:eastAsia="方正仿宋_GBK" w:cs="方正仿宋_GBK"/>
          <w:sz w:val="32"/>
          <w:szCs w:val="32"/>
        </w:rPr>
        <w:t>区复查复核办公室分管负责人审核（</w:t>
      </w:r>
      <w:r>
        <w:rPr>
          <w:rFonts w:eastAsia="方正仿宋_GBK"/>
          <w:sz w:val="32"/>
          <w:szCs w:val="32"/>
        </w:rPr>
        <w:t>2</w:t>
      </w:r>
      <w:r>
        <w:rPr>
          <w:rFonts w:hint="eastAsia" w:ascii="方正仿宋_GBK" w:hAnsi="宋体" w:eastAsia="方正仿宋_GBK" w:cs="方正仿宋_GBK"/>
          <w:sz w:val="32"/>
          <w:szCs w:val="32"/>
        </w:rPr>
        <w:t>日内）；</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textAlignment w:val="auto"/>
        <w:rPr>
          <w:rFonts w:ascii="方正仿宋_GBK" w:hAnsi="宋体" w:eastAsia="方正仿宋_GBK"/>
          <w:sz w:val="32"/>
          <w:szCs w:val="32"/>
        </w:rPr>
      </w:pPr>
      <w:r>
        <w:rPr>
          <w:rFonts w:hint="eastAsia" w:ascii="方正仿宋_GBK" w:hAnsi="宋体" w:eastAsia="方正仿宋_GBK" w:cs="方正仿宋_GBK"/>
          <w:sz w:val="32"/>
          <w:szCs w:val="32"/>
        </w:rPr>
        <w:t>区复查复核办公室主要负责人审签（</w:t>
      </w:r>
      <w:r>
        <w:rPr>
          <w:rFonts w:eastAsia="方正仿宋_GBK"/>
          <w:sz w:val="32"/>
          <w:szCs w:val="32"/>
        </w:rPr>
        <w:t>3</w:t>
      </w:r>
      <w:r>
        <w:rPr>
          <w:rFonts w:hint="eastAsia" w:ascii="方正仿宋_GBK" w:hAnsi="宋体" w:eastAsia="方正仿宋_GBK" w:cs="方正仿宋_GBK"/>
          <w:sz w:val="32"/>
          <w:szCs w:val="32"/>
        </w:rPr>
        <w:t>日内）。</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jc w:val="left"/>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第二十四条</w:t>
      </w:r>
      <w:r>
        <w:rPr>
          <w:rFonts w:ascii="方正黑体_GBK" w:hAnsi="宋体" w:eastAsia="方正黑体_GBK" w:cs="方正黑体_GBK"/>
          <w:sz w:val="32"/>
          <w:szCs w:val="32"/>
        </w:rPr>
        <w:t xml:space="preserve"> </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《复查、复核意见书》的审核流程（时限）：</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jc w:val="left"/>
        <w:textAlignment w:val="auto"/>
        <w:rPr>
          <w:rFonts w:ascii="方正仿宋_GBK" w:hAnsi="宋体" w:eastAsia="方正仿宋_GBK"/>
          <w:sz w:val="32"/>
          <w:szCs w:val="32"/>
        </w:rPr>
      </w:pPr>
      <w:r>
        <w:rPr>
          <w:rFonts w:hint="eastAsia" w:ascii="方正仿宋_GBK" w:hAnsi="宋体" w:eastAsia="方正仿宋_GBK" w:cs="方正仿宋_GBK"/>
          <w:sz w:val="32"/>
          <w:szCs w:val="32"/>
        </w:rPr>
        <w:t>（一）区复查复核办公室分管负责人初审后形成《征求意见稿》（</w:t>
      </w:r>
      <w:r>
        <w:rPr>
          <w:rFonts w:eastAsia="方正仿宋_GBK"/>
          <w:sz w:val="32"/>
          <w:szCs w:val="32"/>
        </w:rPr>
        <w:t>2</w:t>
      </w:r>
      <w:r>
        <w:rPr>
          <w:rFonts w:hint="eastAsia" w:ascii="方正仿宋_GBK" w:hAnsi="宋体" w:eastAsia="方正仿宋_GBK" w:cs="方正仿宋_GBK"/>
          <w:sz w:val="32"/>
          <w:szCs w:val="32"/>
        </w:rPr>
        <w:t>日内）；</w:t>
      </w:r>
    </w:p>
    <w:p>
      <w:pPr>
        <w:keepNext w:val="0"/>
        <w:keepLines w:val="0"/>
        <w:pageBreakBefore w:val="0"/>
        <w:widowControl w:val="0"/>
        <w:kinsoku/>
        <w:wordWrap/>
        <w:overflowPunct/>
        <w:topLinePunct w:val="0"/>
        <w:autoSpaceDE/>
        <w:autoSpaceDN/>
        <w:bidi w:val="0"/>
        <w:adjustRightInd/>
        <w:snapToGrid w:val="0"/>
        <w:spacing w:line="600" w:lineRule="exact"/>
        <w:ind w:left="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（二）区复查复核办公室经过党政内网提请属事、属地</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方正仿宋_GBK" w:eastAsia="方正仿宋_GBK"/>
          <w:sz w:val="32"/>
          <w:szCs w:val="32"/>
        </w:rPr>
      </w:pPr>
      <w:r>
        <w:rPr>
          <w:rFonts w:hint="eastAsia" w:ascii="方正仿宋_GBK" w:hAnsi="宋体" w:eastAsia="方正仿宋_GBK" w:cs="方正仿宋_GBK"/>
          <w:sz w:val="32"/>
          <w:szCs w:val="32"/>
        </w:rPr>
        <w:t>及其他单位</w:t>
      </w:r>
      <w:r>
        <w:rPr>
          <w:rFonts w:hint="eastAsia" w:ascii="方正仿宋_GBK" w:eastAsia="方正仿宋_GBK" w:cs="方正仿宋_GBK"/>
          <w:sz w:val="32"/>
          <w:szCs w:val="32"/>
        </w:rPr>
        <w:t>同步审核后形成《送审稿》（</w:t>
      </w:r>
      <w:r>
        <w:rPr>
          <w:rFonts w:eastAsia="方正仿宋_GBK"/>
          <w:sz w:val="32"/>
          <w:szCs w:val="32"/>
        </w:rPr>
        <w:t>2</w:t>
      </w:r>
      <w:r>
        <w:rPr>
          <w:rFonts w:hint="eastAsia" w:ascii="方正仿宋_GBK" w:eastAsia="方正仿宋_GBK" w:cs="方正仿宋_GBK"/>
          <w:sz w:val="32"/>
          <w:szCs w:val="32"/>
        </w:rPr>
        <w:t>日内）；</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（三）</w:t>
      </w:r>
      <w:r>
        <w:rPr>
          <w:rFonts w:hint="eastAsia" w:ascii="方正仿宋_GBK" w:hAnsi="宋体" w:eastAsia="方正仿宋_GBK" w:cs="方正仿宋_GBK"/>
          <w:sz w:val="32"/>
          <w:szCs w:val="32"/>
        </w:rPr>
        <w:t>区复查复核办公室主任会议、成员会议会审</w:t>
      </w:r>
      <w:r>
        <w:rPr>
          <w:rFonts w:hint="eastAsia" w:ascii="方正仿宋_GBK" w:eastAsia="方正仿宋_GBK" w:cs="方正仿宋_GBK"/>
          <w:sz w:val="32"/>
          <w:szCs w:val="32"/>
        </w:rPr>
        <w:t>（</w:t>
      </w:r>
      <w:r>
        <w:rPr>
          <w:rFonts w:eastAsia="方正仿宋_GBK"/>
          <w:sz w:val="32"/>
          <w:szCs w:val="32"/>
        </w:rPr>
        <w:t>3</w:t>
      </w:r>
      <w:r>
        <w:rPr>
          <w:rFonts w:hint="eastAsia" w:ascii="方正仿宋_GBK" w:eastAsia="方正仿宋_GBK" w:cs="方正仿宋_GBK"/>
          <w:sz w:val="32"/>
          <w:szCs w:val="32"/>
        </w:rPr>
        <w:t>日内）；</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eastAsia="方正仿宋_GBK"/>
          <w:sz w:val="32"/>
          <w:szCs w:val="32"/>
        </w:rPr>
      </w:pPr>
      <w:r>
        <w:rPr>
          <w:rFonts w:hint="eastAsia" w:ascii="方正仿宋_GBK" w:hAnsi="宋体" w:eastAsia="方正仿宋_GBK" w:cs="方正仿宋_GBK"/>
          <w:sz w:val="32"/>
          <w:szCs w:val="32"/>
        </w:rPr>
        <w:t>（四）复查、复核机关领导审签</w:t>
      </w:r>
      <w:r>
        <w:rPr>
          <w:rFonts w:hint="eastAsia" w:ascii="方正仿宋_GBK" w:eastAsia="方正仿宋_GBK" w:cs="方正仿宋_GBK"/>
          <w:sz w:val="32"/>
          <w:szCs w:val="32"/>
        </w:rPr>
        <w:t>（</w:t>
      </w:r>
      <w:r>
        <w:rPr>
          <w:rFonts w:eastAsia="方正仿宋_GBK"/>
          <w:sz w:val="32"/>
          <w:szCs w:val="32"/>
        </w:rPr>
        <w:t>3</w:t>
      </w:r>
      <w:r>
        <w:rPr>
          <w:rFonts w:hint="eastAsia" w:ascii="方正仿宋_GBK" w:eastAsia="方正仿宋_GBK" w:cs="方正仿宋_GBK"/>
          <w:sz w:val="32"/>
          <w:szCs w:val="32"/>
        </w:rPr>
        <w:t>日内）。</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宋体" w:eastAsia="方正黑体_GBK"/>
          <w:sz w:val="32"/>
          <w:szCs w:val="32"/>
        </w:rPr>
      </w:pPr>
      <w:r>
        <w:rPr>
          <w:rFonts w:hint="eastAsia" w:ascii="方正黑体_GBK" w:hAnsi="宋体" w:eastAsia="方正黑体_GBK" w:cs="方正黑体_GBK"/>
          <w:sz w:val="32"/>
          <w:szCs w:val="32"/>
        </w:rPr>
        <w:t>第五章</w:t>
      </w:r>
      <w:r>
        <w:rPr>
          <w:rFonts w:ascii="方正黑体_GBK" w:hAnsi="宋体" w:eastAsia="方正黑体_GBK" w:cs="方正黑体_GBK"/>
          <w:sz w:val="32"/>
          <w:szCs w:val="32"/>
        </w:rPr>
        <w:t xml:space="preserve"> </w:t>
      </w:r>
      <w:r>
        <w:rPr>
          <w:rFonts w:hint="eastAsia" w:ascii="方正黑体_GBK" w:hAnsi="宋体" w:eastAsia="方正黑体_GBK" w:cs="方正黑体_GBK"/>
          <w:sz w:val="32"/>
          <w:szCs w:val="32"/>
        </w:rPr>
        <w:t>送</w:t>
      </w:r>
      <w:r>
        <w:rPr>
          <w:rFonts w:ascii="方正黑体_GBK" w:hAnsi="宋体" w:eastAsia="方正黑体_GBK" w:cs="方正黑体_GBK"/>
          <w:sz w:val="32"/>
          <w:szCs w:val="32"/>
        </w:rPr>
        <w:t xml:space="preserve">  </w:t>
      </w:r>
      <w:r>
        <w:rPr>
          <w:rFonts w:hint="eastAsia" w:ascii="方正黑体_GBK" w:hAnsi="宋体" w:eastAsia="方正黑体_GBK" w:cs="方正黑体_GBK"/>
          <w:sz w:val="32"/>
          <w:szCs w:val="32"/>
        </w:rPr>
        <w:t>达</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仿宋_GBK" w:eastAsia="方正仿宋_GBK"/>
          <w:b/>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第二十五条</w:t>
      </w:r>
      <w:r>
        <w:rPr>
          <w:rFonts w:ascii="方正黑体_GBK" w:hAnsi="宋体" w:eastAsia="方正黑体_GBK" w:cs="方正黑体_GBK"/>
          <w:sz w:val="32"/>
          <w:szCs w:val="32"/>
        </w:rPr>
        <w:t xml:space="preserve"> </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复查、复核机关向申请人出具的受理告知书、不予（不再）受理告知书、中止办理告知书、延期办理告知书、</w:t>
      </w:r>
      <w:r>
        <w:rPr>
          <w:rFonts w:hint="eastAsia" w:ascii="方正仿宋_GBK" w:eastAsia="方正仿宋_GBK" w:cs="方正仿宋_GBK"/>
          <w:sz w:val="32"/>
          <w:szCs w:val="32"/>
        </w:rPr>
        <w:t>复查（复核）告知书、</w:t>
      </w:r>
      <w:r>
        <w:rPr>
          <w:rFonts w:hint="eastAsia" w:ascii="方正仿宋_GBK" w:hAnsi="宋体" w:eastAsia="方正仿宋_GBK" w:cs="方正仿宋_GBK"/>
          <w:sz w:val="32"/>
          <w:szCs w:val="32"/>
        </w:rPr>
        <w:t>复查（复核）意见书等，一般应自签发之日起</w:t>
      </w:r>
      <w:r>
        <w:rPr>
          <w:rFonts w:eastAsia="方正仿宋_GBK"/>
          <w:sz w:val="32"/>
          <w:szCs w:val="32"/>
        </w:rPr>
        <w:t>5</w:t>
      </w:r>
      <w:r>
        <w:rPr>
          <w:rFonts w:hint="eastAsia" w:ascii="方正仿宋_GBK" w:hAnsi="宋体" w:eastAsia="方正仿宋_GBK" w:cs="方正仿宋_GBK"/>
          <w:sz w:val="32"/>
          <w:szCs w:val="32"/>
        </w:rPr>
        <w:t>个工作日内送达申请人或代理人，填写送达回证（送达回证模板见附件23）。</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仿宋_GBK" w:eastAsia="方正仿宋_GBK" w:cs="方正仿宋_GBK"/>
          <w:sz w:val="32"/>
          <w:szCs w:val="32"/>
        </w:rPr>
        <w:t>申请人（或代理人）拒绝签字接收的，送达人应注明何时何地何人送达、</w:t>
      </w:r>
      <w:r>
        <w:rPr>
          <w:rFonts w:ascii="方正仿宋_GBK" w:eastAsia="方正仿宋_GBK" w:cs="方正仿宋_GBK"/>
          <w:sz w:val="32"/>
          <w:szCs w:val="32"/>
        </w:rPr>
        <w:t>2</w:t>
      </w:r>
      <w:r>
        <w:rPr>
          <w:rFonts w:hint="eastAsia" w:ascii="方正仿宋_GBK" w:eastAsia="方正仿宋_GBK" w:cs="方正仿宋_GBK"/>
          <w:sz w:val="32"/>
          <w:szCs w:val="32"/>
        </w:rPr>
        <w:t>人（含）以上无利害关系人签字证明、申请人（或代理人）意见等情况，</w:t>
      </w:r>
      <w:r>
        <w:rPr>
          <w:rFonts w:hint="eastAsia" w:ascii="方正仿宋_GBK" w:hAnsi="宋体" w:eastAsia="方正仿宋_GBK" w:cs="方正仿宋_GBK"/>
          <w:sz w:val="32"/>
          <w:szCs w:val="32"/>
        </w:rPr>
        <w:t>把文书留在受送达人的住所；也可以采用拍照、录像等方式记录送达过程，即视为送达。</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仿宋_GBK" w:hAnsi="宋体" w:eastAsia="方正仿宋_GBK" w:cs="方正仿宋_GBK"/>
          <w:sz w:val="32"/>
          <w:szCs w:val="32"/>
        </w:rPr>
        <w:t>送达可以采取直接送达、邮寄送达、委托送达、公告送达等方式之一。</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第二十六条</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复查、复核机关应当自复查（复核）告知书、复查（复核）意见书签发之日起</w:t>
      </w:r>
      <w:r>
        <w:rPr>
          <w:rFonts w:eastAsia="方正仿宋_GBK"/>
          <w:sz w:val="32"/>
          <w:szCs w:val="32"/>
        </w:rPr>
        <w:t>2</w:t>
      </w:r>
      <w:r>
        <w:rPr>
          <w:rFonts w:hint="eastAsia" w:ascii="方正仿宋_GBK" w:hAnsi="宋体" w:eastAsia="方正仿宋_GBK" w:cs="方正仿宋_GBK"/>
          <w:sz w:val="32"/>
          <w:szCs w:val="32"/>
        </w:rPr>
        <w:t>个工作日内通过党政内网送达下列单位：</w:t>
      </w:r>
    </w:p>
    <w:p>
      <w:pPr>
        <w:keepNext w:val="0"/>
        <w:keepLines w:val="0"/>
        <w:pageBreakBefore w:val="0"/>
        <w:widowControl w:val="0"/>
        <w:numPr>
          <w:ilvl w:val="1"/>
          <w:numId w:val="2"/>
        </w:numPr>
        <w:kinsoku/>
        <w:wordWrap/>
        <w:overflowPunct/>
        <w:topLinePunct w:val="0"/>
        <w:autoSpaceDE/>
        <w:autoSpaceDN/>
        <w:bidi w:val="0"/>
        <w:adjustRightInd/>
        <w:snapToGrid w:val="0"/>
        <w:spacing w:line="600" w:lineRule="exact"/>
        <w:textAlignment w:val="auto"/>
        <w:rPr>
          <w:rFonts w:ascii="方正仿宋_GBK" w:hAnsi="宋体" w:eastAsia="方正仿宋_GBK"/>
          <w:sz w:val="32"/>
          <w:szCs w:val="32"/>
        </w:rPr>
      </w:pPr>
      <w:r>
        <w:rPr>
          <w:rFonts w:hint="eastAsia" w:ascii="方正仿宋_GBK" w:hAnsi="宋体" w:eastAsia="方正仿宋_GBK" w:cs="方正仿宋_GBK"/>
          <w:sz w:val="32"/>
          <w:szCs w:val="32"/>
        </w:rPr>
        <w:t>被申请人；</w:t>
      </w:r>
    </w:p>
    <w:p>
      <w:pPr>
        <w:keepNext w:val="0"/>
        <w:keepLines w:val="0"/>
        <w:pageBreakBefore w:val="0"/>
        <w:widowControl w:val="0"/>
        <w:numPr>
          <w:ilvl w:val="1"/>
          <w:numId w:val="2"/>
        </w:numPr>
        <w:kinsoku/>
        <w:wordWrap/>
        <w:overflowPunct/>
        <w:topLinePunct w:val="0"/>
        <w:autoSpaceDE/>
        <w:autoSpaceDN/>
        <w:bidi w:val="0"/>
        <w:adjustRightInd/>
        <w:snapToGrid w:val="0"/>
        <w:spacing w:line="600" w:lineRule="exact"/>
        <w:textAlignment w:val="auto"/>
        <w:rPr>
          <w:rFonts w:ascii="方正仿宋_GBK" w:hAnsi="宋体" w:eastAsia="方正仿宋_GBK"/>
          <w:sz w:val="32"/>
          <w:szCs w:val="32"/>
        </w:rPr>
      </w:pPr>
      <w:r>
        <w:rPr>
          <w:rFonts w:hint="eastAsia" w:ascii="方正仿宋_GBK" w:hAnsi="宋体" w:eastAsia="方正仿宋_GBK" w:cs="方正仿宋_GBK"/>
          <w:sz w:val="32"/>
          <w:szCs w:val="32"/>
        </w:rPr>
        <w:t>信访事项属地、涉事单位；</w:t>
      </w:r>
    </w:p>
    <w:p>
      <w:pPr>
        <w:keepNext w:val="0"/>
        <w:keepLines w:val="0"/>
        <w:pageBreakBefore w:val="0"/>
        <w:widowControl w:val="0"/>
        <w:numPr>
          <w:ilvl w:val="1"/>
          <w:numId w:val="2"/>
        </w:numPr>
        <w:kinsoku/>
        <w:wordWrap/>
        <w:overflowPunct/>
        <w:topLinePunct w:val="0"/>
        <w:autoSpaceDE/>
        <w:autoSpaceDN/>
        <w:bidi w:val="0"/>
        <w:adjustRightInd/>
        <w:snapToGrid w:val="0"/>
        <w:spacing w:line="600" w:lineRule="exact"/>
        <w:textAlignment w:val="auto"/>
        <w:rPr>
          <w:rFonts w:ascii="方正仿宋_GBK" w:hAnsi="宋体" w:eastAsia="方正仿宋_GBK"/>
          <w:sz w:val="32"/>
          <w:szCs w:val="32"/>
        </w:rPr>
      </w:pPr>
      <w:r>
        <w:rPr>
          <w:rFonts w:hint="eastAsia" w:ascii="方正仿宋_GBK" w:hAnsi="宋体" w:eastAsia="方正仿宋_GBK" w:cs="方正仿宋_GBK"/>
          <w:sz w:val="32"/>
          <w:szCs w:val="32"/>
        </w:rPr>
        <w:t>区政府法制办；</w:t>
      </w:r>
    </w:p>
    <w:p>
      <w:pPr>
        <w:keepNext w:val="0"/>
        <w:keepLines w:val="0"/>
        <w:pageBreakBefore w:val="0"/>
        <w:widowControl w:val="0"/>
        <w:numPr>
          <w:ilvl w:val="1"/>
          <w:numId w:val="2"/>
        </w:numPr>
        <w:kinsoku/>
        <w:wordWrap/>
        <w:overflowPunct/>
        <w:topLinePunct w:val="0"/>
        <w:autoSpaceDE/>
        <w:autoSpaceDN/>
        <w:bidi w:val="0"/>
        <w:adjustRightInd/>
        <w:snapToGrid w:val="0"/>
        <w:spacing w:line="600" w:lineRule="exact"/>
        <w:textAlignment w:val="auto"/>
        <w:rPr>
          <w:rFonts w:ascii="方正仿宋_GBK" w:hAnsi="宋体" w:eastAsia="方正仿宋_GBK"/>
          <w:sz w:val="32"/>
          <w:szCs w:val="32"/>
        </w:rPr>
      </w:pPr>
      <w:r>
        <w:rPr>
          <w:rFonts w:hint="eastAsia" w:ascii="方正仿宋_GBK" w:hAnsi="宋体" w:eastAsia="方正仿宋_GBK" w:cs="方正仿宋_GBK"/>
          <w:sz w:val="32"/>
          <w:szCs w:val="32"/>
        </w:rPr>
        <w:t>区信访办。</w:t>
      </w:r>
    </w:p>
    <w:p>
      <w:pPr>
        <w:keepNext w:val="0"/>
        <w:keepLines w:val="0"/>
        <w:pageBreakBefore w:val="0"/>
        <w:widowControl w:val="0"/>
        <w:kinsoku/>
        <w:wordWrap/>
        <w:overflowPunct/>
        <w:topLinePunct w:val="0"/>
        <w:autoSpaceDE/>
        <w:autoSpaceDN/>
        <w:bidi w:val="0"/>
        <w:adjustRightInd/>
        <w:snapToGrid w:val="0"/>
        <w:spacing w:line="600" w:lineRule="exact"/>
        <w:ind w:left="2" w:leftChars="1" w:firstLine="627" w:firstLineChars="196"/>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第二十七条</w:t>
      </w:r>
      <w:r>
        <w:rPr>
          <w:rFonts w:ascii="方正黑体_GBK" w:hAnsi="宋体" w:eastAsia="方正黑体_GBK" w:cs="方正黑体_GBK"/>
          <w:sz w:val="32"/>
          <w:szCs w:val="32"/>
        </w:rPr>
        <w:t xml:space="preserve"> </w:t>
      </w:r>
      <w:r>
        <w:rPr>
          <w:rFonts w:ascii="方正仿宋_GBK" w:eastAsia="方正仿宋_GBK" w:cs="方正仿宋_GBK"/>
          <w:b/>
          <w:bCs/>
          <w:sz w:val="32"/>
          <w:szCs w:val="32"/>
        </w:rPr>
        <w:t xml:space="preserve"> </w:t>
      </w:r>
      <w:r>
        <w:rPr>
          <w:rFonts w:hint="eastAsia" w:ascii="方正仿宋_GBK" w:eastAsia="方正仿宋_GBK" w:cs="方正仿宋_GBK"/>
          <w:sz w:val="32"/>
          <w:szCs w:val="32"/>
        </w:rPr>
        <w:t>复查、复核机关应当自复查（复核）告知书、复查（复核）意见书签发之日起</w:t>
      </w:r>
      <w:r>
        <w:rPr>
          <w:rFonts w:ascii="方正仿宋_GBK" w:eastAsia="方正仿宋_GBK" w:cs="方正仿宋_GBK"/>
          <w:sz w:val="32"/>
          <w:szCs w:val="32"/>
        </w:rPr>
        <w:t>5</w:t>
      </w:r>
      <w:r>
        <w:rPr>
          <w:rFonts w:hint="eastAsia" w:ascii="方正仿宋_GBK" w:eastAsia="方正仿宋_GBK" w:cs="方正仿宋_GBK"/>
          <w:sz w:val="32"/>
          <w:szCs w:val="32"/>
        </w:rPr>
        <w:t>个工作日内邮寄送达被申请人或通知被申请人领取纸质文书。</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宋体" w:eastAsia="方正黑体_GBK"/>
          <w:sz w:val="32"/>
          <w:szCs w:val="32"/>
        </w:rPr>
      </w:pPr>
      <w:r>
        <w:rPr>
          <w:rFonts w:hint="eastAsia" w:ascii="方正黑体_GBK" w:hAnsi="宋体" w:eastAsia="方正黑体_GBK" w:cs="方正黑体_GBK"/>
          <w:sz w:val="32"/>
          <w:szCs w:val="32"/>
        </w:rPr>
        <w:t>第六章</w:t>
      </w:r>
      <w:r>
        <w:rPr>
          <w:rFonts w:ascii="方正黑体_GBK" w:hAnsi="宋体" w:eastAsia="方正黑体_GBK" w:cs="方正黑体_GBK"/>
          <w:sz w:val="32"/>
          <w:szCs w:val="32"/>
        </w:rPr>
        <w:t xml:space="preserve"> </w:t>
      </w:r>
      <w:r>
        <w:rPr>
          <w:rFonts w:hint="eastAsia" w:ascii="方正黑体_GBK" w:hAnsi="宋体" w:eastAsia="方正黑体_GBK" w:cs="方正黑体_GBK"/>
          <w:sz w:val="32"/>
          <w:szCs w:val="32"/>
        </w:rPr>
        <w:t>归</w:t>
      </w:r>
      <w:r>
        <w:rPr>
          <w:rFonts w:ascii="方正黑体_GBK" w:hAnsi="宋体" w:eastAsia="方正黑体_GBK" w:cs="方正黑体_GBK"/>
          <w:sz w:val="32"/>
          <w:szCs w:val="32"/>
        </w:rPr>
        <w:t xml:space="preserve">  </w:t>
      </w:r>
      <w:r>
        <w:rPr>
          <w:rFonts w:hint="eastAsia" w:ascii="方正黑体_GBK" w:hAnsi="宋体" w:eastAsia="方正黑体_GBK" w:cs="方正黑体_GBK"/>
          <w:sz w:val="32"/>
          <w:szCs w:val="32"/>
        </w:rPr>
        <w:t>档</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黑体_GBK" w:hAnsi="宋体" w:eastAsia="方正黑体_GBK" w:cs="方正黑体_GBK"/>
          <w:sz w:val="32"/>
          <w:szCs w:val="32"/>
        </w:rPr>
        <w:t>第二十八条</w:t>
      </w:r>
      <w:r>
        <w:rPr>
          <w:rFonts w:ascii="方正黑体_GBK" w:hAnsi="宋体" w:eastAsia="方正黑体_GBK" w:cs="方正黑体_GBK"/>
          <w:sz w:val="32"/>
          <w:szCs w:val="32"/>
        </w:rPr>
        <w:t xml:space="preserve"> </w:t>
      </w:r>
      <w:r>
        <w:rPr>
          <w:rFonts w:ascii="方正仿宋_GBK" w:eastAsia="方正仿宋_GBK" w:cs="方正仿宋_GBK"/>
          <w:sz w:val="32"/>
          <w:szCs w:val="32"/>
        </w:rPr>
        <w:t xml:space="preserve"> </w:t>
      </w:r>
      <w:r>
        <w:rPr>
          <w:rFonts w:hint="eastAsia" w:ascii="方正仿宋_GBK" w:eastAsia="方正仿宋_GBK" w:cs="方正仿宋_GBK"/>
          <w:sz w:val="32"/>
          <w:szCs w:val="32"/>
        </w:rPr>
        <w:t>复查复核办公室应当自复查、复核案件办结之日起</w:t>
      </w:r>
      <w:r>
        <w:rPr>
          <w:rFonts w:eastAsia="方正仿宋_GBK"/>
          <w:sz w:val="32"/>
          <w:szCs w:val="32"/>
        </w:rPr>
        <w:t>3</w:t>
      </w:r>
      <w:r>
        <w:rPr>
          <w:rFonts w:hint="eastAsia" w:ascii="方正仿宋_GBK" w:eastAsia="方正仿宋_GBK" w:cs="方正仿宋_GBK"/>
          <w:sz w:val="32"/>
          <w:szCs w:val="32"/>
        </w:rPr>
        <w:t>个工作日内将复查、复核案件的相关资料录入信访信息系统。</w:t>
      </w:r>
    </w:p>
    <w:p>
      <w:pPr>
        <w:keepNext w:val="0"/>
        <w:keepLines w:val="0"/>
        <w:pageBreakBefore w:val="0"/>
        <w:widowControl w:val="0"/>
        <w:tabs>
          <w:tab w:val="left" w:pos="1980"/>
          <w:tab w:val="left" w:pos="2340"/>
        </w:tabs>
        <w:kinsoku/>
        <w:wordWrap/>
        <w:overflowPunct/>
        <w:topLinePunct w:val="0"/>
        <w:autoSpaceDE/>
        <w:autoSpaceDN/>
        <w:bidi w:val="0"/>
        <w:adjustRightInd/>
        <w:snapToGrid w:val="0"/>
        <w:spacing w:line="600" w:lineRule="exact"/>
        <w:ind w:firstLine="627" w:firstLineChars="196"/>
        <w:textAlignment w:val="auto"/>
        <w:rPr>
          <w:rFonts w:ascii="方正仿宋_GBK" w:hAnsi="宋体" w:eastAsia="方正仿宋_GBK"/>
          <w:sz w:val="32"/>
          <w:szCs w:val="32"/>
        </w:rPr>
      </w:pPr>
      <w:r>
        <w:rPr>
          <w:rFonts w:hint="eastAsia" w:ascii="方正黑体_GBK" w:hAnsi="宋体" w:eastAsia="方正黑体_GBK" w:cs="方正黑体_GBK"/>
          <w:sz w:val="32"/>
          <w:szCs w:val="32"/>
        </w:rPr>
        <w:t>第二十九条</w:t>
      </w:r>
      <w:r>
        <w:rPr>
          <w:rFonts w:ascii="方正仿宋_GBK" w:eastAsia="方正仿宋_GBK" w:cs="方正仿宋_GBK"/>
          <w:sz w:val="32"/>
          <w:szCs w:val="32"/>
        </w:rPr>
        <w:t xml:space="preserve">  </w:t>
      </w:r>
      <w:r>
        <w:rPr>
          <w:rFonts w:hint="eastAsia" w:ascii="方正仿宋_GBK" w:eastAsia="方正仿宋_GBK" w:cs="方正仿宋_GBK"/>
          <w:sz w:val="32"/>
          <w:szCs w:val="32"/>
        </w:rPr>
        <w:t>复查复核办公室应当自复查（复核）告知书、复查（复核）意见书送达之日起</w:t>
      </w:r>
      <w:r>
        <w:rPr>
          <w:rFonts w:eastAsia="方正仿宋_GBK"/>
          <w:sz w:val="32"/>
          <w:szCs w:val="32"/>
        </w:rPr>
        <w:t>5</w:t>
      </w:r>
      <w:r>
        <w:rPr>
          <w:rFonts w:hint="eastAsia" w:ascii="方正仿宋_GBK" w:eastAsia="方正仿宋_GBK" w:cs="方正仿宋_GBK"/>
          <w:sz w:val="32"/>
          <w:szCs w:val="32"/>
        </w:rPr>
        <w:t>个工作日内完成纸质档案的整理、立卷、归档工作并实行一案一档。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s="方正仿宋_GBK"/>
          <w:sz w:val="32"/>
          <w:szCs w:val="32"/>
        </w:rPr>
      </w:pPr>
      <w:r>
        <w:rPr>
          <w:rFonts w:hint="eastAsia" w:ascii="方正黑体_GBK" w:hAnsi="宋体" w:eastAsia="方正黑体_GBK" w:cs="方正黑体_GBK"/>
          <w:sz w:val="32"/>
          <w:szCs w:val="32"/>
        </w:rPr>
        <w:t>第三十条</w:t>
      </w:r>
      <w:r>
        <w:rPr>
          <w:rFonts w:ascii="方正仿宋_GBK" w:eastAsia="方正仿宋_GBK" w:cs="方正仿宋_GBK"/>
          <w:sz w:val="32"/>
          <w:szCs w:val="32"/>
        </w:rPr>
        <w:t xml:space="preserve">  </w:t>
      </w:r>
      <w:r>
        <w:rPr>
          <w:rFonts w:hint="eastAsia" w:ascii="方正仿宋_GBK" w:eastAsia="方正仿宋_GBK" w:cs="方正仿宋_GBK"/>
          <w:sz w:val="32"/>
          <w:szCs w:val="32"/>
        </w:rPr>
        <w:t>复查复核办公室应当在每月</w:t>
      </w:r>
      <w:r>
        <w:rPr>
          <w:rFonts w:eastAsia="方正仿宋_GBK"/>
          <w:sz w:val="32"/>
          <w:szCs w:val="32"/>
        </w:rPr>
        <w:t>10</w:t>
      </w:r>
      <w:r>
        <w:rPr>
          <w:rFonts w:hint="eastAsia" w:ascii="方正仿宋_GBK" w:eastAsia="方正仿宋_GBK" w:cs="方正仿宋_GBK"/>
          <w:sz w:val="32"/>
          <w:szCs w:val="32"/>
        </w:rPr>
        <w:t>日前完成上月复查、复核案件的电子档案并实行一案一档。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附件：</w:t>
      </w:r>
      <w:r>
        <w:rPr>
          <w:rFonts w:ascii="方正仿宋_GBK" w:eastAsia="方正仿宋_GBK" w:cs="方正仿宋_GBK"/>
          <w:sz w:val="32"/>
          <w:szCs w:val="32"/>
        </w:rPr>
        <w:t>1</w:t>
      </w:r>
      <w:r>
        <w:rPr>
          <w:rFonts w:hint="eastAsia" w:ascii="方正仿宋_GBK" w:eastAsia="方正仿宋_GBK" w:cs="方正仿宋_GBK"/>
          <w:sz w:val="32"/>
          <w:szCs w:val="32"/>
        </w:rPr>
        <w:t>．推选代表委托书</w:t>
      </w:r>
    </w:p>
    <w:p>
      <w:pPr>
        <w:keepNext w:val="0"/>
        <w:keepLines w:val="0"/>
        <w:pageBreakBefore w:val="0"/>
        <w:widowControl w:val="0"/>
        <w:kinsoku/>
        <w:wordWrap/>
        <w:overflowPunct/>
        <w:topLinePunct w:val="0"/>
        <w:autoSpaceDE/>
        <w:autoSpaceDN/>
        <w:bidi w:val="0"/>
        <w:adjustRightInd/>
        <w:snapToGrid w:val="0"/>
        <w:spacing w:line="520" w:lineRule="exact"/>
        <w:ind w:firstLine="1600" w:firstLineChars="500"/>
        <w:textAlignment w:val="auto"/>
        <w:rPr>
          <w:rFonts w:ascii="方正仿宋_GBK" w:eastAsia="方正仿宋_GBK"/>
          <w:sz w:val="32"/>
          <w:szCs w:val="32"/>
        </w:rPr>
      </w:pPr>
      <w:r>
        <w:rPr>
          <w:rFonts w:ascii="方正仿宋_GBK" w:eastAsia="方正仿宋_GBK" w:cs="方正仿宋_GBK"/>
          <w:sz w:val="32"/>
          <w:szCs w:val="32"/>
        </w:rPr>
        <w:t>2</w:t>
      </w:r>
      <w:r>
        <w:rPr>
          <w:rFonts w:hint="eastAsia" w:ascii="方正仿宋_GBK" w:eastAsia="方正仿宋_GBK" w:cs="方正仿宋_GBK"/>
          <w:sz w:val="32"/>
          <w:szCs w:val="32"/>
        </w:rPr>
        <w:t>．授权委托书</w:t>
      </w:r>
    </w:p>
    <w:p>
      <w:pPr>
        <w:keepNext w:val="0"/>
        <w:keepLines w:val="0"/>
        <w:pageBreakBefore w:val="0"/>
        <w:widowControl w:val="0"/>
        <w:kinsoku/>
        <w:wordWrap/>
        <w:overflowPunct/>
        <w:topLinePunct w:val="0"/>
        <w:autoSpaceDE/>
        <w:autoSpaceDN/>
        <w:bidi w:val="0"/>
        <w:adjustRightInd/>
        <w:snapToGrid w:val="0"/>
        <w:spacing w:line="520" w:lineRule="exact"/>
        <w:ind w:firstLine="1600" w:firstLineChars="500"/>
        <w:textAlignment w:val="auto"/>
        <w:rPr>
          <w:rFonts w:ascii="方正仿宋_GBK" w:eastAsia="方正仿宋_GBK"/>
          <w:sz w:val="32"/>
          <w:szCs w:val="32"/>
        </w:rPr>
      </w:pPr>
      <w:r>
        <w:rPr>
          <w:rFonts w:ascii="方正仿宋_GBK" w:eastAsia="方正仿宋_GBK" w:cs="方正仿宋_GBK"/>
          <w:sz w:val="32"/>
          <w:szCs w:val="32"/>
        </w:rPr>
        <w:t>3</w:t>
      </w:r>
      <w:r>
        <w:rPr>
          <w:rFonts w:hint="eastAsia" w:ascii="方正仿宋_GBK" w:eastAsia="方正仿宋_GBK" w:cs="方正仿宋_GBK"/>
          <w:sz w:val="32"/>
          <w:szCs w:val="32"/>
        </w:rPr>
        <w:t>．复查申请书</w:t>
      </w:r>
    </w:p>
    <w:p>
      <w:pPr>
        <w:keepNext w:val="0"/>
        <w:keepLines w:val="0"/>
        <w:pageBreakBefore w:val="0"/>
        <w:widowControl w:val="0"/>
        <w:kinsoku/>
        <w:wordWrap/>
        <w:overflowPunct/>
        <w:topLinePunct w:val="0"/>
        <w:autoSpaceDE/>
        <w:autoSpaceDN/>
        <w:bidi w:val="0"/>
        <w:adjustRightInd/>
        <w:snapToGrid w:val="0"/>
        <w:spacing w:line="520" w:lineRule="exact"/>
        <w:ind w:firstLine="1600" w:firstLineChars="500"/>
        <w:textAlignment w:val="auto"/>
        <w:rPr>
          <w:rFonts w:ascii="方正仿宋_GBK" w:eastAsia="方正仿宋_GBK"/>
          <w:sz w:val="32"/>
          <w:szCs w:val="32"/>
        </w:rPr>
      </w:pPr>
      <w:r>
        <w:rPr>
          <w:rFonts w:ascii="方正仿宋_GBK" w:eastAsia="方正仿宋_GBK" w:cs="方正仿宋_GBK"/>
          <w:sz w:val="32"/>
          <w:szCs w:val="32"/>
        </w:rPr>
        <w:t>4</w:t>
      </w:r>
      <w:r>
        <w:rPr>
          <w:rFonts w:hint="eastAsia" w:ascii="方正仿宋_GBK" w:eastAsia="方正仿宋_GBK" w:cs="方正仿宋_GBK"/>
          <w:sz w:val="32"/>
          <w:szCs w:val="32"/>
        </w:rPr>
        <w:t>．复核申请书</w:t>
      </w:r>
    </w:p>
    <w:p>
      <w:pPr>
        <w:keepNext w:val="0"/>
        <w:keepLines w:val="0"/>
        <w:pageBreakBefore w:val="0"/>
        <w:widowControl w:val="0"/>
        <w:kinsoku/>
        <w:wordWrap/>
        <w:overflowPunct/>
        <w:topLinePunct w:val="0"/>
        <w:autoSpaceDE/>
        <w:autoSpaceDN/>
        <w:bidi w:val="0"/>
        <w:adjustRightInd/>
        <w:snapToGrid w:val="0"/>
        <w:spacing w:line="520" w:lineRule="exact"/>
        <w:ind w:firstLine="1600" w:firstLineChars="500"/>
        <w:textAlignment w:val="auto"/>
        <w:rPr>
          <w:rFonts w:ascii="方正仿宋_GBK" w:eastAsia="方正仿宋_GBK"/>
          <w:sz w:val="32"/>
          <w:szCs w:val="32"/>
        </w:rPr>
      </w:pPr>
      <w:r>
        <w:rPr>
          <w:rFonts w:ascii="方正仿宋_GBK" w:eastAsia="方正仿宋_GBK" w:cs="方正仿宋_GBK"/>
          <w:sz w:val="32"/>
          <w:szCs w:val="32"/>
        </w:rPr>
        <w:t>5</w:t>
      </w:r>
      <w:r>
        <w:rPr>
          <w:rFonts w:hint="eastAsia" w:ascii="方正仿宋_GBK" w:eastAsia="方正仿宋_GBK" w:cs="方正仿宋_GBK"/>
          <w:sz w:val="32"/>
          <w:szCs w:val="32"/>
        </w:rPr>
        <w:t>．信访事项复查（复核）材料收据</w:t>
      </w:r>
    </w:p>
    <w:p>
      <w:pPr>
        <w:keepNext w:val="0"/>
        <w:keepLines w:val="0"/>
        <w:pageBreakBefore w:val="0"/>
        <w:widowControl w:val="0"/>
        <w:kinsoku/>
        <w:wordWrap/>
        <w:overflowPunct/>
        <w:topLinePunct w:val="0"/>
        <w:autoSpaceDE/>
        <w:autoSpaceDN/>
        <w:bidi w:val="0"/>
        <w:adjustRightInd/>
        <w:snapToGrid w:val="0"/>
        <w:spacing w:line="520" w:lineRule="exact"/>
        <w:ind w:firstLine="1600" w:firstLineChars="500"/>
        <w:textAlignment w:val="auto"/>
        <w:rPr>
          <w:rFonts w:ascii="方正仿宋_GBK" w:eastAsia="方正仿宋_GBK"/>
          <w:sz w:val="32"/>
          <w:szCs w:val="32"/>
        </w:rPr>
      </w:pPr>
      <w:r>
        <w:rPr>
          <w:rFonts w:ascii="方正仿宋_GBK" w:eastAsia="方正仿宋_GBK" w:cs="方正仿宋_GBK"/>
          <w:sz w:val="32"/>
          <w:szCs w:val="32"/>
        </w:rPr>
        <w:t>6</w:t>
      </w:r>
      <w:r>
        <w:rPr>
          <w:rFonts w:hint="eastAsia" w:ascii="方正仿宋_GBK" w:eastAsia="方正仿宋_GBK" w:cs="方正仿宋_GBK"/>
          <w:sz w:val="32"/>
          <w:szCs w:val="32"/>
        </w:rPr>
        <w:t>．申请复查受理告知书</w:t>
      </w:r>
    </w:p>
    <w:p>
      <w:pPr>
        <w:keepNext w:val="0"/>
        <w:keepLines w:val="0"/>
        <w:pageBreakBefore w:val="0"/>
        <w:widowControl w:val="0"/>
        <w:kinsoku/>
        <w:wordWrap/>
        <w:overflowPunct/>
        <w:topLinePunct w:val="0"/>
        <w:autoSpaceDE/>
        <w:autoSpaceDN/>
        <w:bidi w:val="0"/>
        <w:adjustRightInd/>
        <w:snapToGrid w:val="0"/>
        <w:spacing w:line="520" w:lineRule="exact"/>
        <w:ind w:firstLine="1600" w:firstLineChars="500"/>
        <w:textAlignment w:val="auto"/>
        <w:rPr>
          <w:rFonts w:ascii="方正仿宋_GBK" w:eastAsia="方正仿宋_GBK"/>
          <w:sz w:val="32"/>
          <w:szCs w:val="32"/>
        </w:rPr>
      </w:pPr>
      <w:r>
        <w:rPr>
          <w:rFonts w:ascii="方正仿宋_GBK" w:eastAsia="方正仿宋_GBK" w:cs="方正仿宋_GBK"/>
          <w:sz w:val="32"/>
          <w:szCs w:val="32"/>
        </w:rPr>
        <w:t>7</w:t>
      </w:r>
      <w:r>
        <w:rPr>
          <w:rFonts w:hint="eastAsia" w:ascii="方正仿宋_GBK" w:eastAsia="方正仿宋_GBK" w:cs="方正仿宋_GBK"/>
          <w:sz w:val="32"/>
          <w:szCs w:val="32"/>
        </w:rPr>
        <w:t>．申请复核受理告知书</w:t>
      </w:r>
    </w:p>
    <w:p>
      <w:pPr>
        <w:keepNext w:val="0"/>
        <w:keepLines w:val="0"/>
        <w:pageBreakBefore w:val="0"/>
        <w:widowControl w:val="0"/>
        <w:kinsoku/>
        <w:wordWrap/>
        <w:overflowPunct/>
        <w:topLinePunct w:val="0"/>
        <w:autoSpaceDE/>
        <w:autoSpaceDN/>
        <w:bidi w:val="0"/>
        <w:adjustRightInd/>
        <w:snapToGrid w:val="0"/>
        <w:spacing w:line="520" w:lineRule="exact"/>
        <w:ind w:firstLine="1600" w:firstLineChars="500"/>
        <w:textAlignment w:val="auto"/>
        <w:rPr>
          <w:rFonts w:ascii="方正仿宋_GBK" w:eastAsia="方正仿宋_GBK"/>
          <w:sz w:val="32"/>
          <w:szCs w:val="32"/>
        </w:rPr>
      </w:pPr>
      <w:r>
        <w:rPr>
          <w:rFonts w:ascii="方正仿宋_GBK" w:eastAsia="方正仿宋_GBK" w:cs="方正仿宋_GBK"/>
          <w:sz w:val="32"/>
          <w:szCs w:val="32"/>
        </w:rPr>
        <w:t>8</w:t>
      </w:r>
      <w:r>
        <w:rPr>
          <w:rFonts w:hint="eastAsia" w:ascii="方正仿宋_GBK" w:eastAsia="方正仿宋_GBK" w:cs="方正仿宋_GBK"/>
          <w:sz w:val="32"/>
          <w:szCs w:val="32"/>
        </w:rPr>
        <w:t>．申请复查（复核）不予受理告知书</w:t>
      </w:r>
    </w:p>
    <w:p>
      <w:pPr>
        <w:keepNext w:val="0"/>
        <w:keepLines w:val="0"/>
        <w:pageBreakBefore w:val="0"/>
        <w:widowControl w:val="0"/>
        <w:kinsoku/>
        <w:wordWrap/>
        <w:overflowPunct/>
        <w:topLinePunct w:val="0"/>
        <w:autoSpaceDE/>
        <w:autoSpaceDN/>
        <w:bidi w:val="0"/>
        <w:adjustRightInd/>
        <w:snapToGrid w:val="0"/>
        <w:spacing w:line="520" w:lineRule="exact"/>
        <w:ind w:firstLine="1600" w:firstLineChars="500"/>
        <w:textAlignment w:val="auto"/>
        <w:rPr>
          <w:rFonts w:ascii="方正仿宋_GBK" w:eastAsia="方正仿宋_GBK"/>
          <w:sz w:val="32"/>
          <w:szCs w:val="32"/>
        </w:rPr>
      </w:pPr>
      <w:r>
        <w:rPr>
          <w:rFonts w:ascii="方正仿宋_GBK" w:eastAsia="方正仿宋_GBK" w:cs="方正仿宋_GBK"/>
          <w:sz w:val="32"/>
          <w:szCs w:val="32"/>
        </w:rPr>
        <w:t>9</w:t>
      </w:r>
      <w:r>
        <w:rPr>
          <w:rFonts w:hint="eastAsia" w:ascii="方正仿宋_GBK" w:eastAsia="方正仿宋_GBK" w:cs="方正仿宋_GBK"/>
          <w:sz w:val="32"/>
          <w:szCs w:val="32"/>
        </w:rPr>
        <w:t>．信访事项卷宗资料报送通知书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sz w:val="32"/>
          <w:szCs w:val="32"/>
        </w:rPr>
      </w:pPr>
      <w:r>
        <w:rPr>
          <w:rFonts w:ascii="方正仿宋_GBK" w:eastAsia="方正仿宋_GBK" w:cs="方正仿宋_GBK"/>
          <w:sz w:val="32"/>
          <w:szCs w:val="32"/>
        </w:rPr>
        <w:t>10</w:t>
      </w:r>
      <w:r>
        <w:rPr>
          <w:rFonts w:hint="eastAsia" w:ascii="方正仿宋_GBK" w:eastAsia="方正仿宋_GBK" w:cs="方正仿宋_GBK"/>
          <w:sz w:val="32"/>
          <w:szCs w:val="32"/>
        </w:rPr>
        <w:t>．信访事项材料交接清单</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11</w:t>
      </w:r>
      <w:r>
        <w:rPr>
          <w:rFonts w:hint="eastAsia" w:ascii="方正仿宋_GBK" w:eastAsia="方正仿宋_GBK" w:cs="方正仿宋_GBK"/>
          <w:sz w:val="32"/>
          <w:szCs w:val="32"/>
        </w:rPr>
        <w:t>．信访事项听证申请书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12</w:t>
      </w:r>
      <w:r>
        <w:rPr>
          <w:rFonts w:hint="eastAsia" w:ascii="方正仿宋_GBK" w:eastAsia="方正仿宋_GBK" w:cs="方正仿宋_GBK"/>
          <w:sz w:val="32"/>
          <w:szCs w:val="32"/>
        </w:rPr>
        <w:t>．信访事项听证意见告知书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13</w:t>
      </w:r>
      <w:r>
        <w:rPr>
          <w:rFonts w:hint="eastAsia" w:ascii="方正仿宋_GBK" w:eastAsia="方正仿宋_GBK" w:cs="方正仿宋_GBK"/>
          <w:sz w:val="32"/>
          <w:szCs w:val="32"/>
        </w:rPr>
        <w:t>．撤回复查（复核）申请书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14</w:t>
      </w:r>
      <w:r>
        <w:rPr>
          <w:rFonts w:hint="eastAsia" w:ascii="方正仿宋_GBK" w:eastAsia="方正仿宋_GBK" w:cs="方正仿宋_GBK"/>
          <w:sz w:val="32"/>
          <w:szCs w:val="32"/>
        </w:rPr>
        <w:t>．准许撤回复查（复核）申请告知书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15</w:t>
      </w:r>
      <w:r>
        <w:rPr>
          <w:rFonts w:hint="eastAsia" w:ascii="方正仿宋_GBK" w:eastAsia="方正仿宋_GBK" w:cs="方正仿宋_GBK"/>
          <w:sz w:val="32"/>
          <w:szCs w:val="32"/>
        </w:rPr>
        <w:t>．信访事项调解</w:t>
      </w:r>
      <w:bookmarkStart w:id="0" w:name="_GoBack"/>
      <w:bookmarkEnd w:id="0"/>
      <w:r>
        <w:rPr>
          <w:rFonts w:hint="eastAsia" w:ascii="方正仿宋_GBK" w:eastAsia="方正仿宋_GBK" w:cs="方正仿宋_GBK"/>
          <w:sz w:val="32"/>
          <w:szCs w:val="32"/>
        </w:rPr>
        <w:t>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16</w:t>
      </w:r>
      <w:r>
        <w:rPr>
          <w:rFonts w:hint="eastAsia" w:ascii="方正仿宋_GBK" w:eastAsia="方正仿宋_GBK" w:cs="方正仿宋_GBK"/>
          <w:sz w:val="32"/>
          <w:szCs w:val="32"/>
        </w:rPr>
        <w:t>．信访事项中止办理告知书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17</w:t>
      </w:r>
      <w:r>
        <w:rPr>
          <w:rFonts w:hint="eastAsia" w:ascii="方正仿宋_GBK" w:eastAsia="方正仿宋_GBK" w:cs="方正仿宋_GBK"/>
          <w:sz w:val="32"/>
          <w:szCs w:val="32"/>
        </w:rPr>
        <w:t>．不再受理告知书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18</w:t>
      </w:r>
      <w:r>
        <w:rPr>
          <w:rFonts w:hint="eastAsia" w:ascii="方正仿宋_GBK" w:eastAsia="方正仿宋_GBK" w:cs="方正仿宋_GBK"/>
          <w:sz w:val="32"/>
          <w:szCs w:val="32"/>
        </w:rPr>
        <w:t>．信访事项复查告知书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19</w:t>
      </w:r>
      <w:r>
        <w:rPr>
          <w:rFonts w:hint="eastAsia" w:ascii="方正仿宋_GBK" w:eastAsia="方正仿宋_GBK" w:cs="方正仿宋_GBK"/>
          <w:sz w:val="32"/>
          <w:szCs w:val="32"/>
        </w:rPr>
        <w:t>．信访事项复核告知书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20</w:t>
      </w:r>
      <w:r>
        <w:rPr>
          <w:rFonts w:hint="eastAsia" w:ascii="方正仿宋_GBK" w:eastAsia="方正仿宋_GBK" w:cs="方正仿宋_GBK"/>
          <w:sz w:val="32"/>
          <w:szCs w:val="32"/>
        </w:rPr>
        <w:t>．信访事项复查意见书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21</w:t>
      </w:r>
      <w:r>
        <w:rPr>
          <w:rFonts w:hint="eastAsia" w:ascii="方正仿宋_GBK" w:eastAsia="方正仿宋_GBK" w:cs="方正仿宋_GBK"/>
          <w:sz w:val="32"/>
          <w:szCs w:val="32"/>
        </w:rPr>
        <w:t>．信访事项复核意见书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22</w:t>
      </w:r>
      <w:r>
        <w:rPr>
          <w:rFonts w:hint="eastAsia" w:ascii="方正仿宋_GBK" w:eastAsia="方正仿宋_GBK" w:cs="方正仿宋_GBK"/>
          <w:sz w:val="32"/>
          <w:szCs w:val="32"/>
        </w:rPr>
        <w:t>．延期办理告知书</w:t>
      </w:r>
    </w:p>
    <w:p>
      <w:pPr>
        <w:keepNext w:val="0"/>
        <w:keepLines w:val="0"/>
        <w:pageBreakBefore w:val="0"/>
        <w:widowControl w:val="0"/>
        <w:kinsoku/>
        <w:wordWrap/>
        <w:overflowPunct/>
        <w:topLinePunct w:val="0"/>
        <w:autoSpaceDE/>
        <w:autoSpaceDN/>
        <w:bidi w:val="0"/>
        <w:adjustRightInd/>
        <w:snapToGrid w:val="0"/>
        <w:spacing w:line="520" w:lineRule="exact"/>
        <w:ind w:firstLine="1440" w:firstLineChars="450"/>
        <w:textAlignment w:val="auto"/>
        <w:rPr>
          <w:rFonts w:ascii="方正仿宋_GBK" w:eastAsia="方正仿宋_GBK" w:cs="方正仿宋_GBK"/>
          <w:sz w:val="32"/>
          <w:szCs w:val="32"/>
        </w:rPr>
      </w:pPr>
      <w:r>
        <w:rPr>
          <w:rFonts w:ascii="方正仿宋_GBK" w:eastAsia="方正仿宋_GBK" w:cs="方正仿宋_GBK"/>
          <w:sz w:val="32"/>
          <w:szCs w:val="32"/>
        </w:rPr>
        <w:t>23</w:t>
      </w:r>
      <w:r>
        <w:rPr>
          <w:rFonts w:hint="eastAsia" w:ascii="方正仿宋_GBK" w:eastAsia="方正仿宋_GBK" w:cs="方正仿宋_GBK"/>
          <w:sz w:val="32"/>
          <w:szCs w:val="32"/>
        </w:rPr>
        <w:t>．送达回证</w:t>
      </w:r>
    </w:p>
    <w:p>
      <w:pPr>
        <w:keepNext w:val="0"/>
        <w:keepLines w:val="0"/>
        <w:pageBreakBefore w:val="0"/>
        <w:widowControl w:val="0"/>
        <w:kinsoku/>
        <w:wordWrap/>
        <w:overflowPunct/>
        <w:topLinePunct w:val="0"/>
        <w:autoSpaceDE/>
        <w:autoSpaceDN/>
        <w:bidi w:val="0"/>
        <w:adjustRightInd/>
        <w:snapToGrid/>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1</w:t>
      </w:r>
    </w:p>
    <w:p>
      <w:pPr>
        <w:snapToGrid w:val="0"/>
        <w:spacing w:line="560" w:lineRule="exact"/>
        <w:rPr>
          <w:rFonts w:hint="eastAsia" w:ascii="方正黑体_GBK" w:eastAsia="方正黑体_GBK" w:cs="方正黑体_GBK"/>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推选代表委托书</w:t>
      </w:r>
    </w:p>
    <w:p>
      <w:pPr>
        <w:snapToGrid w:val="0"/>
        <w:spacing w:line="560" w:lineRule="exact"/>
        <w:ind w:firstLine="640" w:firstLineChars="200"/>
        <w:rPr>
          <w:rFonts w:ascii="方正仿宋_GBK" w:eastAsia="方正仿宋_GBK"/>
          <w:sz w:val="32"/>
          <w:szCs w:val="32"/>
        </w:rPr>
      </w:pP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委托人：（群体名称）</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经大家集体讨论，一致推选×××、×××等</w:t>
      </w:r>
      <w:r>
        <w:rPr>
          <w:rFonts w:ascii="方正仿宋_GBK" w:eastAsia="方正仿宋_GBK" w:cs="方正仿宋_GBK"/>
          <w:sz w:val="32"/>
          <w:szCs w:val="32"/>
        </w:rPr>
        <w:t xml:space="preserve">   </w:t>
      </w:r>
      <w:r>
        <w:rPr>
          <w:rFonts w:hint="eastAsia" w:ascii="方正仿宋_GBK" w:eastAsia="方正仿宋_GBK" w:cs="方正仿宋_GBK"/>
          <w:sz w:val="32"/>
          <w:szCs w:val="32"/>
        </w:rPr>
        <w:t>位代表，作为我们的代理人，并委托他们为代表申诉维权，其权限为：</w:t>
      </w:r>
    </w:p>
    <w:p>
      <w:pPr>
        <w:snapToGrid w:val="0"/>
        <w:spacing w:line="560" w:lineRule="exact"/>
        <w:rPr>
          <w:rFonts w:ascii="方正仿宋_GBK" w:eastAsia="方正仿宋_GBK"/>
          <w:sz w:val="32"/>
          <w:szCs w:val="32"/>
        </w:rPr>
      </w:pPr>
    </w:p>
    <w:p>
      <w:pPr>
        <w:snapToGrid w:val="0"/>
        <w:spacing w:line="560" w:lineRule="exact"/>
        <w:ind w:left="960" w:hanging="960" w:hangingChars="300"/>
        <w:rPr>
          <w:rFonts w:ascii="方正仿宋_GBK" w:eastAsia="方正仿宋_GBK"/>
          <w:sz w:val="32"/>
          <w:szCs w:val="32"/>
        </w:rPr>
      </w:pPr>
      <w:r>
        <w:rPr>
          <w:rFonts w:hint="eastAsia" w:ascii="方正仿宋_GBK" w:eastAsia="方正仿宋_GBK" w:cs="方正仿宋_GBK"/>
          <w:sz w:val="32"/>
          <w:szCs w:val="32"/>
        </w:rPr>
        <w:t>代表：姓名，性别，民族，</w:t>
      </w: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日出生，身份证号码，职业，住址，联系电话。</w:t>
      </w:r>
    </w:p>
    <w:p>
      <w:pPr>
        <w:snapToGrid w:val="0"/>
        <w:spacing w:line="560" w:lineRule="exact"/>
        <w:rPr>
          <w:rFonts w:ascii="方正仿宋_GBK" w:eastAsia="方正仿宋_GBK" w:cs="方正仿宋_GBK"/>
          <w:sz w:val="32"/>
          <w:szCs w:val="32"/>
        </w:rPr>
      </w:pPr>
      <w:r>
        <w:rPr>
          <w:rFonts w:ascii="方正仿宋_GBK" w:eastAsia="方正仿宋_GBK" w:cs="方正仿宋_GBK"/>
          <w:sz w:val="32"/>
          <w:szCs w:val="32"/>
        </w:rPr>
        <w:t xml:space="preserve">     ......</w:t>
      </w:r>
    </w:p>
    <w:p>
      <w:pPr>
        <w:snapToGrid w:val="0"/>
        <w:spacing w:line="560" w:lineRule="exact"/>
        <w:ind w:firstLine="5104" w:firstLineChars="1595"/>
        <w:rPr>
          <w:rFonts w:ascii="方正仿宋_GBK" w:eastAsia="方正仿宋_GBK"/>
          <w:sz w:val="32"/>
          <w:szCs w:val="32"/>
        </w:rPr>
      </w:pPr>
      <w:r>
        <w:rPr>
          <w:rFonts w:hint="eastAsia" w:ascii="方正仿宋_GBK" w:eastAsia="方正仿宋_GBK" w:cs="方正仿宋_GBK"/>
          <w:sz w:val="32"/>
          <w:szCs w:val="32"/>
        </w:rPr>
        <w:t>委托人：（群体名称）</w:t>
      </w:r>
    </w:p>
    <w:p>
      <w:pPr>
        <w:snapToGrid w:val="0"/>
        <w:spacing w:line="560" w:lineRule="exact"/>
        <w:ind w:firstLine="6064" w:firstLineChars="1895"/>
        <w:rPr>
          <w:rFonts w:ascii="方正仿宋_GBK" w:eastAsia="方正仿宋_GBK"/>
          <w:sz w:val="32"/>
          <w:szCs w:val="32"/>
        </w:rPr>
      </w:pP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附：委托人签名（委托人签字或捺印）</w:t>
      </w:r>
    </w:p>
    <w:p>
      <w:pPr>
        <w:snapToGrid w:val="0"/>
        <w:spacing w:line="560" w:lineRule="exact"/>
        <w:rPr>
          <w:rFonts w:ascii="方正仿宋_GBK" w:eastAsia="方正仿宋_GBK"/>
          <w:sz w:val="32"/>
          <w:szCs w:val="32"/>
        </w:rPr>
      </w:pPr>
    </w:p>
    <w:p>
      <w:pPr>
        <w:snapToGrid w:val="0"/>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注：</w:t>
      </w:r>
      <w:r>
        <w:rPr>
          <w:rFonts w:ascii="方正仿宋_GBK" w:eastAsia="方正仿宋_GBK" w:cs="方正仿宋_GBK"/>
          <w:sz w:val="32"/>
          <w:szCs w:val="32"/>
        </w:rPr>
        <w:t>1</w:t>
      </w:r>
      <w:r>
        <w:rPr>
          <w:rFonts w:hint="eastAsia" w:ascii="方正仿宋_GBK" w:eastAsia="方正仿宋_GBK" w:cs="方正仿宋_GBK"/>
          <w:sz w:val="32"/>
          <w:szCs w:val="32"/>
        </w:rPr>
        <w:t>．授权委托书须由委托人签名或盖章，并说明委托事项和权限方有效。</w:t>
      </w:r>
    </w:p>
    <w:p>
      <w:pPr>
        <w:snapToGrid w:val="0"/>
        <w:spacing w:line="560" w:lineRule="exact"/>
        <w:ind w:firstLine="640" w:firstLineChars="200"/>
        <w:rPr>
          <w:rFonts w:ascii="方正仿宋_GBK" w:eastAsia="方正仿宋_GBK" w:cs="方正仿宋_GBK"/>
          <w:sz w:val="32"/>
          <w:szCs w:val="32"/>
        </w:rPr>
      </w:pPr>
      <w:r>
        <w:rPr>
          <w:rFonts w:ascii="方正仿宋_GBK" w:eastAsia="方正仿宋_GBK" w:cs="方正仿宋_GBK"/>
          <w:sz w:val="32"/>
          <w:szCs w:val="32"/>
        </w:rPr>
        <w:t xml:space="preserve"> 2</w:t>
      </w:r>
      <w:r>
        <w:rPr>
          <w:rFonts w:hint="eastAsia" w:ascii="方正仿宋_GBK" w:eastAsia="方正仿宋_GBK" w:cs="方正仿宋_GBK"/>
          <w:sz w:val="32"/>
          <w:szCs w:val="32"/>
        </w:rPr>
        <w:t>．代理人权限发生变更或解除，委托人应书面告知复查（复核）机关。</w:t>
      </w:r>
    </w:p>
    <w:p>
      <w:pPr>
        <w:snapToGrid w:val="0"/>
        <w:spacing w:line="560" w:lineRule="exact"/>
        <w:ind w:firstLine="640" w:firstLineChars="200"/>
        <w:rPr>
          <w:rFonts w:ascii="方正仿宋_GBK" w:eastAsia="方正仿宋_GBK"/>
          <w:sz w:val="32"/>
          <w:szCs w:val="32"/>
        </w:rPr>
      </w:pPr>
      <w:r>
        <w:rPr>
          <w:rFonts w:ascii="方正仿宋_GBK" w:eastAsia="方正仿宋_GBK" w:cs="方正仿宋_GBK"/>
          <w:sz w:val="32"/>
          <w:szCs w:val="32"/>
        </w:rPr>
        <w:t xml:space="preserve"> 3</w:t>
      </w:r>
      <w:r>
        <w:rPr>
          <w:rFonts w:hint="eastAsia" w:ascii="方正仿宋_GBK" w:eastAsia="方正仿宋_GBK" w:cs="方正仿宋_GBK"/>
          <w:sz w:val="32"/>
          <w:szCs w:val="32"/>
        </w:rPr>
        <w:t>．此书一式二份，一份由委托人存查，一份由受委托人递交复查（复核）机关。</w:t>
      </w:r>
    </w:p>
    <w:p>
      <w:pPr>
        <w:snapToGrid w:val="0"/>
        <w:spacing w:line="56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2</w:t>
      </w:r>
    </w:p>
    <w:p>
      <w:pPr>
        <w:snapToGrid w:val="0"/>
        <w:spacing w:line="560" w:lineRule="exact"/>
        <w:rPr>
          <w:rFonts w:hint="eastAsia" w:ascii="方正黑体_GBK" w:eastAsia="方正黑体_GBK" w:cs="方正黑体_GBK"/>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授权委托书</w:t>
      </w:r>
    </w:p>
    <w:p>
      <w:pPr>
        <w:snapToGrid w:val="0"/>
        <w:spacing w:line="560" w:lineRule="exact"/>
        <w:jc w:val="center"/>
        <w:rPr>
          <w:rFonts w:ascii="方正小标宋简体" w:eastAsia="方正小标宋简体"/>
          <w:sz w:val="44"/>
          <w:szCs w:val="44"/>
        </w:rPr>
      </w:pPr>
    </w:p>
    <w:p>
      <w:pPr>
        <w:snapToGrid w:val="0"/>
        <w:spacing w:line="560" w:lineRule="exact"/>
        <w:ind w:firstLine="640" w:firstLineChars="200"/>
        <w:rPr>
          <w:rFonts w:ascii="方正仿宋_GBK" w:eastAsia="方正仿宋_GBK"/>
          <w:color w:val="000000"/>
          <w:sz w:val="32"/>
          <w:szCs w:val="32"/>
        </w:rPr>
      </w:pPr>
      <w:r>
        <w:rPr>
          <w:rFonts w:hint="eastAsia" w:ascii="方正黑体_GBK" w:eastAsia="方正黑体_GBK" w:cs="方正黑体_GBK"/>
          <w:sz w:val="32"/>
          <w:szCs w:val="32"/>
        </w:rPr>
        <w:t>委托人：</w:t>
      </w:r>
      <w:r>
        <w:rPr>
          <w:rFonts w:ascii="方正黑体_GBK" w:eastAsia="方正黑体_GBK" w:cs="方正黑体_GBK"/>
          <w:sz w:val="32"/>
          <w:szCs w:val="32"/>
        </w:rPr>
        <w:t xml:space="preserve">       </w:t>
      </w:r>
      <w:r>
        <w:rPr>
          <w:rFonts w:hint="eastAsia" w:ascii="方正黑体_GBK" w:eastAsia="方正黑体_GBK" w:cs="方正黑体_GBK"/>
          <w:sz w:val="32"/>
          <w:szCs w:val="32"/>
        </w:rPr>
        <w:t>（</w:t>
      </w:r>
      <w:r>
        <w:rPr>
          <w:rFonts w:hint="eastAsia" w:ascii="方正仿宋_GBK" w:eastAsia="方正仿宋_GBK" w:cs="方正仿宋_GBK"/>
          <w:color w:val="000000"/>
          <w:sz w:val="32"/>
          <w:szCs w:val="32"/>
        </w:rPr>
        <w:t>姓名），</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lang w:val="en-US" w:eastAsia="zh-CN"/>
        </w:rPr>
        <w:t xml:space="preserve"> </w:t>
      </w:r>
      <w:r>
        <w:rPr>
          <w:rFonts w:hint="eastAsia" w:ascii="方正仿宋_GBK" w:eastAsia="方正仿宋_GBK" w:cs="方正仿宋_GBK"/>
          <w:color w:val="000000"/>
          <w:sz w:val="32"/>
          <w:szCs w:val="32"/>
        </w:rPr>
        <w:t>（性别），出生于</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年  月</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日，身份证号码：</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，住址：</w:t>
      </w:r>
    </w:p>
    <w:p>
      <w:pPr>
        <w:snapToGrid w:val="0"/>
        <w:spacing w:line="560" w:lineRule="exact"/>
        <w:ind w:left="160" w:leftChars="76" w:firstLine="640" w:firstLineChars="200"/>
        <w:rPr>
          <w:rFonts w:ascii="方正仿宋_GBK" w:eastAsia="方正仿宋_GBK"/>
          <w:sz w:val="32"/>
          <w:szCs w:val="32"/>
        </w:rPr>
      </w:pP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联系电话：</w:t>
      </w:r>
    </w:p>
    <w:p>
      <w:pPr>
        <w:snapToGrid w:val="0"/>
        <w:spacing w:line="560" w:lineRule="exact"/>
        <w:ind w:firstLine="640" w:firstLineChars="200"/>
        <w:rPr>
          <w:rFonts w:ascii="方正仿宋_GBK" w:eastAsia="方正仿宋_GBK" w:cs="方正仿宋_GBK"/>
          <w:color w:val="000000"/>
          <w:sz w:val="32"/>
          <w:szCs w:val="32"/>
        </w:rPr>
      </w:pPr>
      <w:r>
        <w:rPr>
          <w:rFonts w:hint="eastAsia" w:ascii="方正黑体_GBK" w:eastAsia="方正黑体_GBK" w:cs="方正黑体_GBK"/>
          <w:sz w:val="32"/>
          <w:szCs w:val="32"/>
        </w:rPr>
        <w:t>受委托人：</w:t>
      </w:r>
      <w:r>
        <w:rPr>
          <w:rFonts w:ascii="方正黑体_GBK" w:eastAsia="方正黑体_GBK" w:cs="方正黑体_GBK"/>
          <w:sz w:val="32"/>
          <w:szCs w:val="32"/>
        </w:rPr>
        <w:t xml:space="preserve">       </w:t>
      </w:r>
      <w:r>
        <w:rPr>
          <w:rFonts w:hint="eastAsia" w:ascii="方正黑体_GBK" w:eastAsia="方正黑体_GBK" w:cs="方正黑体_GBK"/>
          <w:sz w:val="32"/>
          <w:szCs w:val="32"/>
        </w:rPr>
        <w:t>（</w:t>
      </w:r>
      <w:r>
        <w:rPr>
          <w:rFonts w:hint="eastAsia" w:ascii="方正仿宋_GBK" w:eastAsia="方正仿宋_GBK" w:cs="方正仿宋_GBK"/>
          <w:color w:val="000000"/>
          <w:sz w:val="32"/>
          <w:szCs w:val="32"/>
        </w:rPr>
        <w:t>姓名），</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（性别），出生于</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年月</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日，身份证号码：</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，住址</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 xml:space="preserve"> </w:t>
      </w:r>
    </w:p>
    <w:p>
      <w:pPr>
        <w:snapToGrid w:val="0"/>
        <w:spacing w:line="560" w:lineRule="exact"/>
        <w:ind w:left="160" w:leftChars="76" w:firstLine="640" w:firstLineChars="200"/>
        <w:rPr>
          <w:rFonts w:ascii="方正仿宋_GBK" w:eastAsia="方正仿宋_GBK"/>
          <w:sz w:val="32"/>
          <w:szCs w:val="32"/>
        </w:rPr>
      </w:pP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联系电话：</w:t>
      </w:r>
    </w:p>
    <w:p>
      <w:pPr>
        <w:snapToGrid w:val="0"/>
        <w:spacing w:line="560" w:lineRule="exact"/>
        <w:ind w:firstLine="640" w:firstLineChars="200"/>
        <w:rPr>
          <w:rFonts w:ascii="方正仿宋_GBK" w:eastAsia="方正仿宋_GBK" w:cs="方正仿宋_GBK"/>
          <w:color w:val="000000"/>
          <w:sz w:val="32"/>
          <w:szCs w:val="32"/>
        </w:rPr>
      </w:pPr>
      <w:r>
        <w:rPr>
          <w:rFonts w:ascii="方正仿宋_GBK" w:eastAsia="方正仿宋_GBK" w:cs="方正仿宋_GBK"/>
          <w:color w:val="000000"/>
          <w:sz w:val="32"/>
          <w:szCs w:val="32"/>
        </w:rPr>
        <w:t xml:space="preserve">  ......</w:t>
      </w:r>
    </w:p>
    <w:p>
      <w:pPr>
        <w:snapToGrid w:val="0"/>
        <w:spacing w:line="560" w:lineRule="exact"/>
        <w:rPr>
          <w:rFonts w:ascii="方正仿宋_GBK" w:eastAsia="方正仿宋_GBK"/>
          <w:color w:val="000000"/>
          <w:sz w:val="32"/>
          <w:szCs w:val="32"/>
        </w:rPr>
      </w:pPr>
    </w:p>
    <w:p>
      <w:pPr>
        <w:snapToGrid w:val="0"/>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现委托上列受委托人在</w:t>
      </w:r>
      <w:r>
        <w:rPr>
          <w:rFonts w:ascii="方正仿宋_GBK" w:eastAsia="方正仿宋_GBK" w:cs="方正仿宋_GBK"/>
          <w:sz w:val="32"/>
          <w:szCs w:val="32"/>
        </w:rPr>
        <w:t xml:space="preserve">           </w:t>
      </w:r>
    </w:p>
    <w:p>
      <w:pPr>
        <w:snapToGrid w:val="0"/>
        <w:spacing w:line="560" w:lineRule="exact"/>
        <w:ind w:firstLine="5600" w:firstLineChars="1750"/>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的诉求申诉过程中，作为我（们）的代理人。</w:t>
      </w:r>
    </w:p>
    <w:p>
      <w:pPr>
        <w:snapToGrid w:val="0"/>
        <w:spacing w:line="560" w:lineRule="exact"/>
        <w:ind w:firstLine="640" w:firstLineChars="200"/>
        <w:rPr>
          <w:rFonts w:ascii="方正仿宋_GBK" w:eastAsia="方正仿宋_GBK"/>
          <w:sz w:val="32"/>
          <w:szCs w:val="32"/>
        </w:rPr>
      </w:pPr>
      <w:r>
        <w:rPr>
          <w:rFonts w:hint="eastAsia" w:ascii="方正黑体_GBK" w:eastAsia="方正黑体_GBK" w:cs="方正黑体_GBK"/>
          <w:sz w:val="32"/>
          <w:szCs w:val="32"/>
        </w:rPr>
        <w:t>代理人</w:t>
      </w:r>
      <w:r>
        <w:rPr>
          <w:rFonts w:ascii="方正仿宋_GBK" w:eastAsia="方正仿宋_GBK" w:cs="方正仿宋_GBK"/>
          <w:sz w:val="32"/>
          <w:szCs w:val="32"/>
        </w:rPr>
        <w:t xml:space="preserve">        </w:t>
      </w:r>
      <w:r>
        <w:rPr>
          <w:rFonts w:hint="eastAsia" w:ascii="方正仿宋_GBK" w:eastAsia="方正仿宋_GBK" w:cs="方正仿宋_GBK"/>
          <w:sz w:val="32"/>
          <w:szCs w:val="32"/>
        </w:rPr>
        <w:t>的代理权限为：</w:t>
      </w:r>
    </w:p>
    <w:p>
      <w:pPr>
        <w:snapToGrid w:val="0"/>
        <w:spacing w:line="560" w:lineRule="exact"/>
        <w:ind w:firstLine="640" w:firstLineChars="200"/>
        <w:rPr>
          <w:rFonts w:ascii="方正仿宋_GBK" w:eastAsia="方正仿宋_GBK"/>
          <w:sz w:val="32"/>
          <w:szCs w:val="32"/>
        </w:rPr>
      </w:pPr>
      <w:r>
        <w:rPr>
          <w:rFonts w:hint="eastAsia" w:ascii="方正黑体_GBK" w:eastAsia="方正黑体_GBK" w:cs="方正黑体_GBK"/>
          <w:sz w:val="32"/>
          <w:szCs w:val="32"/>
        </w:rPr>
        <w:t>代理人</w:t>
      </w:r>
      <w:r>
        <w:rPr>
          <w:rFonts w:ascii="方正仿宋_GBK" w:eastAsia="方正仿宋_GBK" w:cs="方正仿宋_GBK"/>
          <w:sz w:val="32"/>
          <w:szCs w:val="32"/>
        </w:rPr>
        <w:t xml:space="preserve">        </w:t>
      </w:r>
      <w:r>
        <w:rPr>
          <w:rFonts w:hint="eastAsia" w:ascii="方正仿宋_GBK" w:eastAsia="方正仿宋_GBK" w:cs="方正仿宋_GBK"/>
          <w:sz w:val="32"/>
          <w:szCs w:val="32"/>
        </w:rPr>
        <w:t>的代理权限为：</w:t>
      </w:r>
    </w:p>
    <w:p>
      <w:pPr>
        <w:snapToGrid w:val="0"/>
        <w:spacing w:line="560" w:lineRule="exact"/>
        <w:ind w:firstLine="640" w:firstLineChars="200"/>
        <w:rPr>
          <w:rFonts w:ascii="方正仿宋_GBK" w:eastAsia="方正仿宋_GBK" w:cs="方正仿宋_GBK"/>
          <w:sz w:val="32"/>
          <w:szCs w:val="32"/>
        </w:rPr>
      </w:pPr>
      <w:r>
        <w:rPr>
          <w:rFonts w:ascii="方正仿宋_GBK" w:eastAsia="方正仿宋_GBK" w:cs="方正仿宋_GBK"/>
          <w:sz w:val="32"/>
          <w:szCs w:val="32"/>
        </w:rPr>
        <w:t>......</w:t>
      </w:r>
    </w:p>
    <w:p>
      <w:pPr>
        <w:snapToGrid w:val="0"/>
        <w:spacing w:line="560" w:lineRule="exact"/>
        <w:rPr>
          <w:rFonts w:ascii="方正仿宋_GBK" w:eastAsia="方正仿宋_GBK"/>
          <w:sz w:val="32"/>
          <w:szCs w:val="32"/>
        </w:rPr>
      </w:pPr>
    </w:p>
    <w:p>
      <w:pPr>
        <w:snapToGrid w:val="0"/>
        <w:spacing w:line="560" w:lineRule="exact"/>
        <w:rPr>
          <w:rFonts w:ascii="方正仿宋_GBK" w:eastAsia="方正仿宋_GBK"/>
          <w:sz w:val="32"/>
          <w:szCs w:val="32"/>
        </w:rPr>
      </w:pPr>
    </w:p>
    <w:p>
      <w:pPr>
        <w:snapToGrid w:val="0"/>
        <w:spacing w:line="560" w:lineRule="exact"/>
        <w:ind w:firstLine="4640" w:firstLineChars="1450"/>
        <w:rPr>
          <w:rFonts w:ascii="方正仿宋_GBK" w:eastAsia="方正仿宋_GBK" w:cs="方正仿宋_GBK"/>
          <w:sz w:val="32"/>
          <w:szCs w:val="32"/>
        </w:rPr>
      </w:pPr>
      <w:r>
        <w:rPr>
          <w:rFonts w:hint="eastAsia" w:ascii="方正仿宋_GBK" w:eastAsia="方正仿宋_GBK" w:cs="方正仿宋_GBK"/>
          <w:sz w:val="32"/>
          <w:szCs w:val="32"/>
        </w:rPr>
        <w:t>委托人（签字或捺印）：</w:t>
      </w:r>
      <w:r>
        <w:rPr>
          <w:rFonts w:ascii="方正仿宋_GBK" w:eastAsia="方正仿宋_GBK" w:cs="方正仿宋_GBK"/>
          <w:sz w:val="32"/>
          <w:szCs w:val="32"/>
        </w:rPr>
        <w:t xml:space="preserve">               </w:t>
      </w:r>
    </w:p>
    <w:p>
      <w:pPr>
        <w:snapToGrid w:val="0"/>
        <w:spacing w:line="560" w:lineRule="exact"/>
        <w:ind w:firstLine="4624" w:firstLineChars="1445"/>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snapToGrid w:val="0"/>
        <w:spacing w:line="560" w:lineRule="exact"/>
        <w:ind w:firstLine="640" w:firstLineChars="200"/>
        <w:rPr>
          <w:rFonts w:ascii="方正仿宋_GBK" w:eastAsia="方正仿宋_GBK" w:cs="方正仿宋_GBK"/>
          <w:sz w:val="32"/>
          <w:szCs w:val="32"/>
        </w:rPr>
      </w:pPr>
      <w:r>
        <w:rPr>
          <w:rFonts w:hint="eastAsia" w:ascii="方正黑体_GBK" w:eastAsia="方正黑体_GBK" w:cs="方正黑体_GBK"/>
          <w:sz w:val="32"/>
          <w:szCs w:val="32"/>
        </w:rPr>
        <w:t>附：代理人：</w:t>
      </w:r>
      <w:r>
        <w:rPr>
          <w:rFonts w:ascii="方正仿宋_GBK" w:eastAsia="方正仿宋_GBK" w:cs="方正仿宋_GBK"/>
          <w:sz w:val="32"/>
          <w:szCs w:val="32"/>
        </w:rPr>
        <w:t xml:space="preserve">         </w:t>
      </w:r>
      <w:r>
        <w:rPr>
          <w:rFonts w:hint="eastAsia" w:ascii="方正仿宋_GBK" w:eastAsia="方正仿宋_GBK" w:cs="方正仿宋_GBK"/>
          <w:sz w:val="32"/>
          <w:szCs w:val="32"/>
        </w:rPr>
        <w:t>住址</w:t>
      </w:r>
      <w:r>
        <w:rPr>
          <w:rFonts w:ascii="方正仿宋_GBK" w:eastAsia="方正仿宋_GBK" w:cs="方正仿宋_GBK"/>
          <w:sz w:val="32"/>
          <w:szCs w:val="32"/>
        </w:rPr>
        <w:t>:</w:t>
      </w:r>
    </w:p>
    <w:p>
      <w:pPr>
        <w:snapToGrid w:val="0"/>
        <w:spacing w:line="560" w:lineRule="exact"/>
        <w:rPr>
          <w:rFonts w:ascii="方正仿宋_GBK" w:eastAsia="方正仿宋_GBK" w:cs="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电话：</w:t>
      </w:r>
      <w:r>
        <w:rPr>
          <w:rFonts w:ascii="方正仿宋_GBK" w:eastAsia="方正仿宋_GBK" w:cs="方正仿宋_GBK"/>
          <w:sz w:val="32"/>
          <w:szCs w:val="32"/>
        </w:rPr>
        <w:t xml:space="preserve">  </w:t>
      </w:r>
    </w:p>
    <w:p>
      <w:pPr>
        <w:snapToGrid w:val="0"/>
        <w:spacing w:line="560" w:lineRule="exact"/>
        <w:ind w:firstLine="1280" w:firstLineChars="400"/>
        <w:rPr>
          <w:rFonts w:ascii="方正仿宋_GBK" w:eastAsia="方正仿宋_GBK" w:cs="方正仿宋_GBK"/>
          <w:sz w:val="32"/>
          <w:szCs w:val="32"/>
        </w:rPr>
      </w:pPr>
      <w:r>
        <w:rPr>
          <w:rFonts w:hint="eastAsia" w:ascii="方正黑体_GBK" w:eastAsia="方正黑体_GBK" w:cs="方正黑体_GBK"/>
          <w:sz w:val="32"/>
          <w:szCs w:val="32"/>
        </w:rPr>
        <w:t>代理人：</w:t>
      </w:r>
      <w:r>
        <w:rPr>
          <w:rFonts w:ascii="方正仿宋_GBK" w:eastAsia="方正仿宋_GBK" w:cs="方正仿宋_GBK"/>
          <w:sz w:val="32"/>
          <w:szCs w:val="32"/>
        </w:rPr>
        <w:t xml:space="preserve">         </w:t>
      </w:r>
      <w:r>
        <w:rPr>
          <w:rFonts w:hint="eastAsia" w:ascii="方正仿宋_GBK" w:eastAsia="方正仿宋_GBK" w:cs="方正仿宋_GBK"/>
          <w:sz w:val="32"/>
          <w:szCs w:val="32"/>
        </w:rPr>
        <w:t>住址</w:t>
      </w:r>
      <w:r>
        <w:rPr>
          <w:rFonts w:ascii="方正仿宋_GBK" w:eastAsia="方正仿宋_GBK" w:cs="方正仿宋_GBK"/>
          <w:sz w:val="32"/>
          <w:szCs w:val="32"/>
        </w:rPr>
        <w:t>:</w:t>
      </w:r>
    </w:p>
    <w:p>
      <w:pPr>
        <w:snapToGrid w:val="0"/>
        <w:spacing w:line="560" w:lineRule="exac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电话：</w:t>
      </w:r>
    </w:p>
    <w:p>
      <w:pPr>
        <w:snapToGrid w:val="0"/>
        <w:spacing w:line="560" w:lineRule="exact"/>
        <w:rPr>
          <w:rFonts w:ascii="方正仿宋_GBK" w:eastAsia="方正仿宋_GBK" w:cs="方正仿宋_GBK"/>
          <w:sz w:val="32"/>
          <w:szCs w:val="32"/>
        </w:rPr>
      </w:pPr>
      <w:r>
        <w:rPr>
          <w:rFonts w:ascii="方正仿宋_GBK" w:eastAsia="方正仿宋_GBK" w:cs="方正仿宋_GBK"/>
          <w:sz w:val="32"/>
          <w:szCs w:val="32"/>
        </w:rPr>
        <w:t xml:space="preserve">         ......</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注：</w:t>
      </w:r>
      <w:r>
        <w:rPr>
          <w:rFonts w:ascii="方正仿宋_GBK" w:eastAsia="方正仿宋_GBK" w:cs="方正仿宋_GBK"/>
          <w:sz w:val="32"/>
          <w:szCs w:val="32"/>
        </w:rPr>
        <w:t>1</w:t>
      </w:r>
      <w:r>
        <w:rPr>
          <w:rFonts w:hint="eastAsia" w:ascii="方正仿宋_GBK" w:eastAsia="方正仿宋_GBK" w:cs="方正仿宋_GBK"/>
          <w:sz w:val="32"/>
          <w:szCs w:val="32"/>
        </w:rPr>
        <w:t>．授权委托书须由委托人签名或盖章，并说明委托事项和权限方有效，代理人代为承认、放弃或变更诉求，进行和解、接受调解，必须有委托人的特别授权。</w:t>
      </w:r>
    </w:p>
    <w:p>
      <w:pPr>
        <w:snapToGrid w:val="0"/>
        <w:spacing w:line="560" w:lineRule="exact"/>
        <w:rPr>
          <w:rFonts w:ascii="方正仿宋_GBK" w:eastAsia="方正仿宋_GBK"/>
          <w:sz w:val="32"/>
          <w:szCs w:val="32"/>
        </w:rPr>
      </w:pPr>
      <w:r>
        <w:rPr>
          <w:rFonts w:ascii="方正仿宋_GBK" w:eastAsia="方正仿宋_GBK" w:cs="方正仿宋_GBK"/>
          <w:sz w:val="32"/>
          <w:szCs w:val="32"/>
        </w:rPr>
        <w:t xml:space="preserve">     2</w:t>
      </w:r>
      <w:r>
        <w:rPr>
          <w:rFonts w:hint="eastAsia" w:ascii="方正仿宋_GBK" w:eastAsia="方正仿宋_GBK" w:cs="方正仿宋_GBK"/>
          <w:sz w:val="32"/>
          <w:szCs w:val="32"/>
        </w:rPr>
        <w:t>．代理人权限发生变更或解除，委托人应书面告知复查（复核）机关。</w:t>
      </w:r>
    </w:p>
    <w:p>
      <w:pPr>
        <w:snapToGrid w:val="0"/>
        <w:spacing w:line="560" w:lineRule="exact"/>
        <w:rPr>
          <w:rFonts w:ascii="方正仿宋_GBK" w:eastAsia="方正仿宋_GBK"/>
          <w:sz w:val="32"/>
          <w:szCs w:val="32"/>
        </w:rPr>
      </w:pPr>
      <w:r>
        <w:rPr>
          <w:rFonts w:ascii="方正仿宋_GBK" w:eastAsia="方正仿宋_GBK" w:cs="方正仿宋_GBK"/>
          <w:sz w:val="32"/>
          <w:szCs w:val="32"/>
        </w:rPr>
        <w:t xml:space="preserve">     3.</w:t>
      </w:r>
      <w:r>
        <w:rPr>
          <w:rFonts w:hint="eastAsia" w:ascii="方正仿宋_GBK" w:eastAsia="方正仿宋_GBK" w:cs="方正仿宋_GBK"/>
          <w:sz w:val="32"/>
          <w:szCs w:val="32"/>
        </w:rPr>
        <w:t>此委托书一式二份，一份由委托人存查，一份由受委托人递交复查（复核）机关。</w:t>
      </w:r>
    </w:p>
    <w:p>
      <w:pPr>
        <w:snapToGrid w:val="0"/>
        <w:spacing w:line="560" w:lineRule="exact"/>
        <w:rPr>
          <w:sz w:val="32"/>
        </w:rPr>
      </w:pPr>
    </w:p>
    <w:p>
      <w:pPr>
        <w:snapToGrid w:val="0"/>
        <w:spacing w:line="560" w:lineRule="exact"/>
        <w:ind w:firstLine="4960" w:firstLineChars="1550"/>
        <w:jc w:val="left"/>
        <w:rPr>
          <w:rFonts w:ascii="方正仿宋_GBK" w:eastAsia="方正仿宋_GBK"/>
          <w:sz w:val="32"/>
          <w:szCs w:val="32"/>
        </w:rPr>
      </w:pPr>
    </w:p>
    <w:p>
      <w:pPr>
        <w:snapToGrid w:val="0"/>
        <w:spacing w:line="560" w:lineRule="exact"/>
        <w:jc w:val="left"/>
        <w:rPr>
          <w:rFonts w:ascii="方正仿宋_GBK" w:eastAsia="方正仿宋_GBK"/>
          <w:sz w:val="32"/>
          <w:szCs w:val="32"/>
        </w:rPr>
      </w:pPr>
    </w:p>
    <w:p>
      <w:pPr>
        <w:snapToGrid w:val="0"/>
        <w:spacing w:line="560" w:lineRule="exact"/>
        <w:jc w:val="left"/>
        <w:rPr>
          <w:rFonts w:hint="eastAsia" w:ascii="方正仿宋_GBK" w:eastAsia="方正仿宋_GBK"/>
          <w:sz w:val="32"/>
          <w:szCs w:val="32"/>
        </w:rPr>
      </w:pPr>
    </w:p>
    <w:p>
      <w:pPr>
        <w:snapToGrid w:val="0"/>
        <w:spacing w:line="560" w:lineRule="exact"/>
        <w:jc w:val="left"/>
        <w:rPr>
          <w:rFonts w:hint="eastAsia" w:ascii="方正仿宋_GBK" w:eastAsia="方正仿宋_GBK"/>
          <w:sz w:val="32"/>
          <w:szCs w:val="32"/>
        </w:rPr>
      </w:pPr>
    </w:p>
    <w:p>
      <w:pPr>
        <w:snapToGrid w:val="0"/>
        <w:spacing w:line="560" w:lineRule="exact"/>
        <w:jc w:val="left"/>
        <w:rPr>
          <w:rFonts w:hint="eastAsia" w:ascii="方正仿宋_GBK" w:eastAsia="方正仿宋_GBK"/>
          <w:sz w:val="32"/>
          <w:szCs w:val="32"/>
        </w:rPr>
      </w:pPr>
    </w:p>
    <w:p>
      <w:pPr>
        <w:snapToGrid w:val="0"/>
        <w:spacing w:line="560" w:lineRule="exact"/>
        <w:jc w:val="left"/>
        <w:rPr>
          <w:rFonts w:hint="eastAsia" w:ascii="方正仿宋_GBK" w:eastAsia="方正仿宋_GBK"/>
          <w:sz w:val="32"/>
          <w:szCs w:val="32"/>
        </w:rPr>
      </w:pPr>
    </w:p>
    <w:p>
      <w:pPr>
        <w:snapToGrid w:val="0"/>
        <w:spacing w:line="560" w:lineRule="exact"/>
        <w:jc w:val="left"/>
        <w:rPr>
          <w:rFonts w:hint="eastAsia" w:ascii="方正仿宋_GBK" w:eastAsia="方正仿宋_GBK"/>
          <w:sz w:val="32"/>
          <w:szCs w:val="32"/>
        </w:rPr>
      </w:pPr>
    </w:p>
    <w:p>
      <w:pPr>
        <w:snapToGrid w:val="0"/>
        <w:spacing w:line="560" w:lineRule="exact"/>
        <w:jc w:val="left"/>
        <w:rPr>
          <w:rFonts w:hint="eastAsia" w:ascii="方正仿宋_GBK" w:eastAsia="方正仿宋_GBK"/>
          <w:sz w:val="32"/>
          <w:szCs w:val="32"/>
        </w:rPr>
      </w:pPr>
    </w:p>
    <w:p>
      <w:pPr>
        <w:snapToGrid w:val="0"/>
        <w:spacing w:line="560" w:lineRule="exact"/>
        <w:jc w:val="left"/>
        <w:rPr>
          <w:rFonts w:hint="eastAsia" w:ascii="方正仿宋_GBK" w:eastAsia="方正仿宋_GBK"/>
          <w:sz w:val="32"/>
          <w:szCs w:val="32"/>
        </w:rPr>
      </w:pPr>
    </w:p>
    <w:p>
      <w:pPr>
        <w:snapToGrid w:val="0"/>
        <w:spacing w:line="56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3</w:t>
      </w:r>
    </w:p>
    <w:p>
      <w:pPr>
        <w:snapToGrid w:val="0"/>
        <w:spacing w:line="560" w:lineRule="exact"/>
        <w:rPr>
          <w:rFonts w:hint="eastAsia" w:ascii="方正黑体_GBK" w:eastAsia="方正黑体_GBK" w:cs="方正黑体_GBK"/>
          <w:sz w:val="32"/>
          <w:szCs w:val="32"/>
        </w:rPr>
      </w:pP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ascii="方正小标宋_GBK" w:eastAsia="方正小标宋_GBK"/>
          <w:sz w:val="44"/>
          <w:szCs w:val="44"/>
        </w:rPr>
      </w:pPr>
      <w:r>
        <w:rPr>
          <w:rFonts w:hint="eastAsia" w:ascii="方正小标宋_GBK" w:eastAsia="方正小标宋_GBK" w:cs="方正小标宋_GBK"/>
          <w:sz w:val="44"/>
          <w:szCs w:val="44"/>
        </w:rPr>
        <w:t>复查申请书</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640" w:firstLineChars="200"/>
        <w:textAlignment w:val="auto"/>
        <w:rPr>
          <w:rFonts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640" w:firstLineChars="200"/>
        <w:textAlignment w:val="auto"/>
        <w:rPr>
          <w:rFonts w:eastAsia="方正仿宋_GBK"/>
          <w:sz w:val="32"/>
          <w:szCs w:val="32"/>
        </w:rPr>
      </w:pPr>
      <w:r>
        <w:rPr>
          <w:rFonts w:hint="eastAsia" w:ascii="方正黑体_GBK" w:eastAsia="方正黑体_GBK" w:cs="方正黑体_GBK"/>
          <w:sz w:val="32"/>
          <w:szCs w:val="32"/>
        </w:rPr>
        <w:t>申请人：</w:t>
      </w:r>
      <w:r>
        <w:rPr>
          <w:rFonts w:ascii="方正黑体_GBK" w:eastAsia="方正黑体_GBK" w:cs="方正黑体_GBK"/>
          <w:sz w:val="32"/>
          <w:szCs w:val="32"/>
        </w:rPr>
        <w:t xml:space="preserve">   </w:t>
      </w:r>
      <w:r>
        <w:rPr>
          <w:rFonts w:eastAsia="方正仿宋_GBK"/>
          <w:sz w:val="32"/>
          <w:szCs w:val="32"/>
        </w:rPr>
        <w:t xml:space="preserve">    </w:t>
      </w:r>
      <w:r>
        <w:rPr>
          <w:rFonts w:hint="eastAsia" w:eastAsia="方正仿宋_GBK" w:cs="方正仿宋_GBK"/>
          <w:sz w:val="32"/>
          <w:szCs w:val="32"/>
        </w:rPr>
        <w:t>（姓名），</w:t>
      </w:r>
      <w:r>
        <w:rPr>
          <w:rFonts w:eastAsia="方正仿宋_GBK"/>
          <w:sz w:val="32"/>
          <w:szCs w:val="32"/>
        </w:rPr>
        <w:t xml:space="preserve">   </w:t>
      </w:r>
      <w:r>
        <w:rPr>
          <w:rFonts w:hint="eastAsia" w:eastAsia="方正仿宋_GBK" w:cs="方正仿宋_GBK"/>
          <w:sz w:val="32"/>
          <w:szCs w:val="32"/>
        </w:rPr>
        <w:t>（性别），出生于</w:t>
      </w:r>
      <w:r>
        <w:rPr>
          <w:rFonts w:eastAsia="方正仿宋_GBK"/>
          <w:sz w:val="32"/>
          <w:szCs w:val="32"/>
        </w:rPr>
        <w:t xml:space="preserve">    </w:t>
      </w:r>
      <w:r>
        <w:rPr>
          <w:rFonts w:hint="eastAsia" w:eastAsia="方正仿宋_GBK" w:cs="方正仿宋_GBK"/>
          <w:sz w:val="32"/>
          <w:szCs w:val="32"/>
        </w:rPr>
        <w:t>年</w:t>
      </w:r>
      <w:r>
        <w:rPr>
          <w:rFonts w:eastAsia="方正仿宋_GBK"/>
          <w:sz w:val="32"/>
          <w:szCs w:val="32"/>
        </w:rPr>
        <w:t xml:space="preserve">  </w:t>
      </w:r>
      <w:r>
        <w:rPr>
          <w:rFonts w:hint="eastAsia" w:eastAsia="方正仿宋_GBK" w:cs="方正仿宋_GBK"/>
          <w:sz w:val="32"/>
          <w:szCs w:val="32"/>
        </w:rPr>
        <w:t>月</w:t>
      </w:r>
      <w:r>
        <w:rPr>
          <w:rFonts w:eastAsia="方正仿宋_GBK"/>
          <w:sz w:val="32"/>
          <w:szCs w:val="32"/>
        </w:rPr>
        <w:t xml:space="preserve">  </w:t>
      </w:r>
      <w:r>
        <w:rPr>
          <w:rFonts w:hint="eastAsia" w:eastAsia="方正仿宋_GBK" w:cs="方正仿宋_GBK"/>
          <w:sz w:val="32"/>
          <w:szCs w:val="32"/>
        </w:rPr>
        <w:t>日，身份证号码：</w:t>
      </w:r>
      <w:r>
        <w:rPr>
          <w:rFonts w:eastAsia="方正仿宋_GBK"/>
          <w:sz w:val="32"/>
          <w:szCs w:val="32"/>
        </w:rPr>
        <w:t xml:space="preserve">                     </w:t>
      </w:r>
      <w:r>
        <w:rPr>
          <w:rFonts w:hint="eastAsia" w:eastAsia="方正仿宋_GBK" w:cs="方正仿宋_GBK"/>
          <w:sz w:val="32"/>
          <w:szCs w:val="32"/>
        </w:rPr>
        <w:t>，户籍地（以身份证地址为准）：</w:t>
      </w:r>
      <w:r>
        <w:rPr>
          <w:rFonts w:eastAsia="方正仿宋_GBK"/>
          <w:sz w:val="32"/>
          <w:szCs w:val="32"/>
        </w:rPr>
        <w:t xml:space="preserve">               </w:t>
      </w:r>
      <w:r>
        <w:rPr>
          <w:rFonts w:hint="eastAsia" w:eastAsia="方正仿宋_GBK" w:cs="方正仿宋_GBK"/>
          <w:sz w:val="32"/>
          <w:szCs w:val="32"/>
        </w:rPr>
        <w:t>，现居住地为：</w:t>
      </w:r>
      <w:r>
        <w:rPr>
          <w:rFonts w:eastAsia="方正仿宋_GBK"/>
          <w:sz w:val="32"/>
          <w:szCs w:val="32"/>
        </w:rPr>
        <w:t xml:space="preserve">                            </w:t>
      </w:r>
      <w:r>
        <w:rPr>
          <w:rFonts w:hint="eastAsia" w:eastAsia="方正仿宋_GBK" w:cs="方正仿宋_GBK"/>
          <w:sz w:val="32"/>
          <w:szCs w:val="32"/>
        </w:rPr>
        <w:t>，联系电话</w:t>
      </w:r>
      <w:r>
        <w:rPr>
          <w:rFonts w:eastAsia="方正仿宋_GBK"/>
          <w:sz w:val="32"/>
          <w:szCs w:val="32"/>
        </w:rPr>
        <w:t xml:space="preserve">            </w:t>
      </w:r>
      <w:r>
        <w:rPr>
          <w:rFonts w:hint="eastAsia"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640" w:firstLineChars="200"/>
        <w:textAlignment w:val="auto"/>
        <w:rPr>
          <w:rFonts w:ascii="方正黑体_GBK" w:eastAsia="方正黑体_GBK"/>
          <w:sz w:val="32"/>
          <w:szCs w:val="32"/>
        </w:rPr>
      </w:pPr>
      <w:r>
        <w:rPr>
          <w:rFonts w:hint="eastAsia" w:ascii="方正黑体_GBK" w:eastAsia="方正黑体_GBK" w:cs="方正黑体_GBK"/>
          <w:sz w:val="32"/>
          <w:szCs w:val="32"/>
        </w:rPr>
        <w:t>申请人代表（适用于群体，限</w:t>
      </w:r>
      <w:r>
        <w:rPr>
          <w:rFonts w:ascii="方正黑体_GBK" w:eastAsia="方正黑体_GBK" w:cs="方正黑体_GBK"/>
          <w:sz w:val="32"/>
          <w:szCs w:val="32"/>
        </w:rPr>
        <w:t>5</w:t>
      </w:r>
      <w:r>
        <w:rPr>
          <w:rFonts w:hint="eastAsia" w:ascii="方正黑体_GBK" w:eastAsia="方正黑体_GBK" w:cs="方正黑体_GBK"/>
          <w:sz w:val="32"/>
          <w:szCs w:val="32"/>
        </w:rPr>
        <w:t>人以内）：</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1120" w:firstLineChars="350"/>
        <w:textAlignment w:val="auto"/>
        <w:rPr>
          <w:rFonts w:eastAsia="方正仿宋_GBK"/>
          <w:sz w:val="32"/>
          <w:szCs w:val="32"/>
        </w:rPr>
      </w:pPr>
      <w:r>
        <w:rPr>
          <w:rFonts w:eastAsia="方正仿宋_GBK"/>
          <w:sz w:val="32"/>
          <w:szCs w:val="32"/>
        </w:rPr>
        <w:t xml:space="preserve">          </w:t>
      </w:r>
      <w:r>
        <w:rPr>
          <w:rFonts w:hint="eastAsia" w:eastAsia="方正仿宋_GBK" w:cs="方正仿宋_GBK"/>
          <w:sz w:val="32"/>
          <w:szCs w:val="32"/>
        </w:rPr>
        <w:t>（姓名），</w:t>
      </w:r>
      <w:r>
        <w:rPr>
          <w:rFonts w:eastAsia="方正仿宋_GBK"/>
          <w:sz w:val="32"/>
          <w:szCs w:val="32"/>
        </w:rPr>
        <w:t xml:space="preserve">   </w:t>
      </w:r>
      <w:r>
        <w:rPr>
          <w:rFonts w:hint="eastAsia" w:eastAsia="方正仿宋_GBK" w:cs="方正仿宋_GBK"/>
          <w:sz w:val="32"/>
          <w:szCs w:val="32"/>
        </w:rPr>
        <w:t>（性别），出生于</w:t>
      </w:r>
      <w:r>
        <w:rPr>
          <w:rFonts w:eastAsia="方正仿宋_GBK"/>
          <w:sz w:val="32"/>
          <w:szCs w:val="32"/>
        </w:rPr>
        <w:t xml:space="preserve">    </w:t>
      </w:r>
      <w:r>
        <w:rPr>
          <w:rFonts w:hint="eastAsia" w:eastAsia="方正仿宋_GBK" w:cs="方正仿宋_GBK"/>
          <w:sz w:val="32"/>
          <w:szCs w:val="32"/>
        </w:rPr>
        <w:t>年</w:t>
      </w:r>
      <w:r>
        <w:rPr>
          <w:rFonts w:eastAsia="方正仿宋_GBK"/>
          <w:sz w:val="32"/>
          <w:szCs w:val="32"/>
        </w:rPr>
        <w:t xml:space="preserve">  </w:t>
      </w:r>
      <w:r>
        <w:rPr>
          <w:rFonts w:hint="eastAsia" w:eastAsia="方正仿宋_GBK" w:cs="方正仿宋_GBK"/>
          <w:sz w:val="32"/>
          <w:szCs w:val="32"/>
        </w:rPr>
        <w:t>月</w:t>
      </w:r>
      <w:r>
        <w:rPr>
          <w:rFonts w:eastAsia="方正仿宋_GBK"/>
          <w:sz w:val="32"/>
          <w:szCs w:val="32"/>
        </w:rPr>
        <w:t xml:space="preserve">  </w:t>
      </w:r>
      <w:r>
        <w:rPr>
          <w:rFonts w:hint="eastAsia" w:eastAsia="方正仿宋_GBK" w:cs="方正仿宋_GBK"/>
          <w:sz w:val="32"/>
          <w:szCs w:val="32"/>
        </w:rPr>
        <w:t>日，身份证号码：</w:t>
      </w:r>
      <w:r>
        <w:rPr>
          <w:rFonts w:eastAsia="方正仿宋_GBK"/>
          <w:sz w:val="32"/>
          <w:szCs w:val="32"/>
        </w:rPr>
        <w:t xml:space="preserve">                     </w:t>
      </w:r>
      <w:r>
        <w:rPr>
          <w:rFonts w:hint="eastAsia" w:eastAsia="方正仿宋_GBK" w:cs="方正仿宋_GBK"/>
          <w:sz w:val="32"/>
          <w:szCs w:val="32"/>
        </w:rPr>
        <w:t>，户籍地（以身份证地址为准）：</w:t>
      </w:r>
      <w:r>
        <w:rPr>
          <w:rFonts w:eastAsia="方正仿宋_GBK"/>
          <w:sz w:val="32"/>
          <w:szCs w:val="32"/>
        </w:rPr>
        <w:t xml:space="preserve">              </w:t>
      </w:r>
      <w:r>
        <w:rPr>
          <w:rFonts w:hint="eastAsia" w:eastAsia="方正仿宋_GBK" w:cs="方正仿宋_GBK"/>
          <w:sz w:val="32"/>
          <w:szCs w:val="32"/>
        </w:rPr>
        <w:t>，现居住地为：</w:t>
      </w:r>
      <w:r>
        <w:rPr>
          <w:rFonts w:eastAsia="方正仿宋_GBK"/>
          <w:sz w:val="32"/>
          <w:szCs w:val="32"/>
        </w:rPr>
        <w:t xml:space="preserve">                            </w:t>
      </w:r>
      <w:r>
        <w:rPr>
          <w:rFonts w:hint="eastAsia" w:eastAsia="方正仿宋_GBK" w:cs="方正仿宋_GBK"/>
          <w:sz w:val="32"/>
          <w:szCs w:val="32"/>
        </w:rPr>
        <w:t>，联系电话</w:t>
      </w:r>
      <w:r>
        <w:rPr>
          <w:rFonts w:eastAsia="方正仿宋_GBK"/>
          <w:sz w:val="32"/>
          <w:szCs w:val="32"/>
        </w:rPr>
        <w:t xml:space="preserve">            </w:t>
      </w:r>
      <w:r>
        <w:rPr>
          <w:rFonts w:hint="eastAsia"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640" w:firstLineChars="200"/>
        <w:textAlignment w:val="auto"/>
        <w:rPr>
          <w:rFonts w:eastAsia="方正仿宋_GBK"/>
          <w:sz w:val="32"/>
          <w:szCs w:val="32"/>
        </w:rPr>
      </w:pPr>
      <w:r>
        <w:rPr>
          <w:rFonts w:hint="eastAsia" w:ascii="方正黑体_GBK" w:eastAsia="方正黑体_GBK" w:cs="方正黑体_GBK"/>
          <w:sz w:val="32"/>
          <w:szCs w:val="32"/>
        </w:rPr>
        <w:t>被申请人：</w:t>
      </w:r>
      <w:r>
        <w:rPr>
          <w:rFonts w:eastAsia="方正仿宋_GBK"/>
          <w:sz w:val="32"/>
          <w:szCs w:val="32"/>
        </w:rPr>
        <w:t xml:space="preserve">                        </w:t>
      </w:r>
      <w:r>
        <w:rPr>
          <w:rFonts w:hint="eastAsia" w:eastAsia="方正仿宋_GBK" w:cs="方正仿宋_GBK"/>
          <w:sz w:val="32"/>
          <w:szCs w:val="32"/>
        </w:rPr>
        <w:t>（初级处理机关全称）</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640" w:firstLineChars="200"/>
        <w:textAlignment w:val="auto"/>
        <w:rPr>
          <w:rFonts w:ascii="方正黑体_GBK" w:eastAsia="方正黑体_GBK"/>
          <w:sz w:val="32"/>
          <w:szCs w:val="32"/>
        </w:rPr>
      </w:pPr>
      <w:r>
        <w:rPr>
          <w:rFonts w:hint="eastAsia" w:ascii="方正黑体_GBK" w:eastAsia="方正黑体_GBK" w:cs="方正黑体_GBK"/>
          <w:sz w:val="32"/>
          <w:szCs w:val="32"/>
        </w:rPr>
        <w:t>申请事由：</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640" w:firstLineChars="200"/>
        <w:textAlignment w:val="auto"/>
        <w:rPr>
          <w:rFonts w:ascii="方正仿宋_GBK" w:eastAsia="方正仿宋_GBK" w:cs="方正仿宋_GBK"/>
          <w:sz w:val="32"/>
          <w:szCs w:val="32"/>
        </w:rPr>
      </w:pPr>
      <w:r>
        <w:rPr>
          <w:rFonts w:hint="eastAsia" w:ascii="方正仿宋_GBK" w:eastAsia="方正仿宋_GBK" w:cs="方正仿宋_GBK"/>
          <w:color w:val="000000"/>
          <w:sz w:val="32"/>
          <w:szCs w:val="32"/>
        </w:rPr>
        <w:t>我（们）关于</w:t>
      </w:r>
      <w:r>
        <w:rPr>
          <w:rFonts w:asci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textAlignment w:val="auto"/>
        <w:rPr>
          <w:rFonts w:ascii="方正仿宋_GBK" w:eastAsia="方正仿宋_GBK"/>
          <w:sz w:val="32"/>
          <w:szCs w:val="32"/>
        </w:rPr>
      </w:pPr>
      <w:r>
        <w:rPr>
          <w:rFonts w:hint="eastAsia" w:ascii="方正仿宋_GBK" w:eastAsia="方正仿宋_GBK" w:cs="方正仿宋_GBK"/>
          <w:color w:val="000000"/>
          <w:sz w:val="32"/>
          <w:szCs w:val="32"/>
        </w:rPr>
        <w:t>的信访事项，</w:t>
      </w:r>
      <w:r>
        <w:rPr>
          <w:rFonts w:ascii="方正仿宋_GBK" w:eastAsia="方正仿宋_GBK" w:cs="方正仿宋_GBK"/>
          <w:sz w:val="32"/>
          <w:szCs w:val="32"/>
        </w:rPr>
        <w:t xml:space="preserve">                   </w:t>
      </w:r>
      <w:r>
        <w:rPr>
          <w:rFonts w:hint="eastAsia" w:ascii="方正仿宋_GBK" w:eastAsia="方正仿宋_GBK" w:cs="方正仿宋_GBK"/>
          <w:sz w:val="32"/>
          <w:szCs w:val="32"/>
        </w:rPr>
        <w:t>（初级处理机关全称）已于</w:t>
      </w: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日作出《信访事项处理意见书》（</w:t>
      </w:r>
      <w:r>
        <w:rPr>
          <w:rFonts w:ascii="方正仿宋_GBK" w:eastAsia="方正仿宋_GBK" w:cs="方正仿宋_GBK"/>
          <w:sz w:val="32"/>
          <w:szCs w:val="32"/>
        </w:rPr>
        <w:t xml:space="preserve">            </w:t>
      </w:r>
      <w:r>
        <w:rPr>
          <w:rFonts w:hint="eastAsia" w:ascii="方正仿宋_GBK" w:eastAsia="方正仿宋_GBK" w:cs="方正仿宋_GBK"/>
          <w:sz w:val="32"/>
          <w:szCs w:val="32"/>
        </w:rPr>
        <w:t>），我（们）于</w:t>
      </w: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日收悉。现我（们）对该处理意见不服，特申请</w:t>
      </w:r>
      <w:r>
        <w:rPr>
          <w:rFonts w:ascii="方正仿宋_GBK" w:eastAsia="方正仿宋_GBK" w:cs="方正仿宋_GBK"/>
          <w:sz w:val="32"/>
          <w:szCs w:val="32"/>
        </w:rPr>
        <w:t xml:space="preserve">                            </w:t>
      </w:r>
      <w:r>
        <w:rPr>
          <w:rFonts w:hint="eastAsia" w:ascii="方正仿宋_GBK" w:eastAsia="方正仿宋_GBK" w:cs="方正仿宋_GBK"/>
          <w:sz w:val="32"/>
          <w:szCs w:val="32"/>
        </w:rPr>
        <w:t>（复查机关全称）复查。</w:t>
      </w:r>
    </w:p>
    <w:p>
      <w:pPr>
        <w:keepNext w:val="0"/>
        <w:keepLines w:val="0"/>
        <w:pageBreakBefore w:val="0"/>
        <w:widowControl w:val="0"/>
        <w:kinsoku/>
        <w:wordWrap/>
        <w:overflowPunct/>
        <w:topLinePunct w:val="0"/>
        <w:autoSpaceDE/>
        <w:autoSpaceDN/>
        <w:bidi w:val="0"/>
        <w:adjustRightInd w:val="0"/>
        <w:snapToGrid w:val="0"/>
        <w:spacing w:line="500" w:lineRule="exact"/>
        <w:ind w:left="-85"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不服该《信访事项处理意见书》的理由、证据、依据如下：</w:t>
      </w:r>
    </w:p>
    <w:p>
      <w:pPr>
        <w:keepNext w:val="0"/>
        <w:keepLines w:val="0"/>
        <w:pageBreakBefore w:val="0"/>
        <w:widowControl w:val="0"/>
        <w:kinsoku/>
        <w:wordWrap/>
        <w:overflowPunct/>
        <w:topLinePunct w:val="0"/>
        <w:autoSpaceDE/>
        <w:autoSpaceDN/>
        <w:bidi w:val="0"/>
        <w:adjustRightInd w:val="0"/>
        <w:snapToGrid w:val="0"/>
        <w:spacing w:line="500" w:lineRule="exact"/>
        <w:ind w:left="-85" w:firstLine="640" w:firstLineChars="200"/>
        <w:textAlignment w:val="auto"/>
        <w:rPr>
          <w:rFonts w:hint="eastAsia" w:ascii="方正仿宋_GBK" w:eastAsia="方正仿宋_GBK"/>
          <w:sz w:val="32"/>
          <w:szCs w:val="32"/>
        </w:rPr>
      </w:pPr>
      <w:r>
        <w:rPr>
          <w:rFonts w:ascii="方正仿宋_GBK" w:eastAsia="方正仿宋_GBK" w:cs="方正仿宋_GBK"/>
          <w:sz w:val="32"/>
          <w:szCs w:val="32"/>
        </w:rPr>
        <w:t xml:space="preserve">1. </w:t>
      </w:r>
      <w:r>
        <w:rPr>
          <w:rFonts w:hint="eastAsia" w:asci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left="-85" w:firstLine="4492" w:firstLineChars="1404"/>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申请人（签名或捺印）：</w:t>
      </w:r>
      <w:r>
        <w:rPr>
          <w:rFonts w:asci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85"/>
        <w:textAlignment w:val="auto"/>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snapToGrid w:val="0"/>
        <w:spacing w:line="56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4</w:t>
      </w:r>
    </w:p>
    <w:p>
      <w:pPr>
        <w:adjustRightInd w:val="0"/>
        <w:snapToGrid w:val="0"/>
        <w:spacing w:line="540" w:lineRule="exact"/>
        <w:rPr>
          <w:rFonts w:hint="eastAsia" w:ascii="方正黑体_GBK" w:eastAsia="方正黑体_GBK" w:cs="方正黑体_GBK"/>
          <w:sz w:val="32"/>
          <w:szCs w:val="32"/>
        </w:rPr>
      </w:pPr>
    </w:p>
    <w:p>
      <w:pPr>
        <w:adjustRightInd w:val="0"/>
        <w:snapToGrid w:val="0"/>
        <w:spacing w:line="520" w:lineRule="exact"/>
        <w:jc w:val="center"/>
        <w:rPr>
          <w:rFonts w:ascii="方正小标宋_GBK" w:eastAsia="方正小标宋_GBK"/>
          <w:sz w:val="44"/>
          <w:szCs w:val="44"/>
        </w:rPr>
      </w:pPr>
      <w:r>
        <w:rPr>
          <w:rFonts w:hint="eastAsia" w:ascii="方正小标宋_GBK" w:eastAsia="方正小标宋_GBK" w:cs="方正小标宋_GBK"/>
          <w:sz w:val="44"/>
          <w:szCs w:val="44"/>
        </w:rPr>
        <w:t>复核申请书</w:t>
      </w:r>
    </w:p>
    <w:p>
      <w:pPr>
        <w:adjustRightInd w:val="0"/>
        <w:snapToGrid w:val="0"/>
        <w:spacing w:line="520" w:lineRule="exact"/>
        <w:ind w:left="-178" w:leftChars="-85" w:firstLine="640" w:firstLineChars="200"/>
        <w:rPr>
          <w:rFonts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640" w:firstLineChars="200"/>
        <w:textAlignment w:val="auto"/>
        <w:rPr>
          <w:rFonts w:eastAsia="方正仿宋_GBK"/>
          <w:sz w:val="32"/>
          <w:szCs w:val="32"/>
        </w:rPr>
      </w:pPr>
      <w:r>
        <w:rPr>
          <w:rFonts w:hint="eastAsia" w:ascii="方正黑体_GBK" w:eastAsia="方正黑体_GBK" w:cs="方正黑体_GBK"/>
          <w:sz w:val="32"/>
          <w:szCs w:val="32"/>
        </w:rPr>
        <w:t>申请人：</w:t>
      </w:r>
      <w:r>
        <w:rPr>
          <w:rFonts w:ascii="方正黑体_GBK" w:eastAsia="方正黑体_GBK" w:cs="方正黑体_GBK"/>
          <w:sz w:val="32"/>
          <w:szCs w:val="32"/>
        </w:rPr>
        <w:t xml:space="preserve">   </w:t>
      </w:r>
      <w:r>
        <w:rPr>
          <w:rFonts w:eastAsia="方正仿宋_GBK"/>
          <w:sz w:val="32"/>
          <w:szCs w:val="32"/>
        </w:rPr>
        <w:t xml:space="preserve">    </w:t>
      </w:r>
      <w:r>
        <w:rPr>
          <w:rFonts w:hint="eastAsia" w:eastAsia="方正仿宋_GBK" w:cs="方正仿宋_GBK"/>
          <w:sz w:val="32"/>
          <w:szCs w:val="32"/>
        </w:rPr>
        <w:t>（姓名），</w:t>
      </w:r>
      <w:r>
        <w:rPr>
          <w:rFonts w:eastAsia="方正仿宋_GBK"/>
          <w:sz w:val="32"/>
          <w:szCs w:val="32"/>
        </w:rPr>
        <w:t xml:space="preserve">   </w:t>
      </w:r>
      <w:r>
        <w:rPr>
          <w:rFonts w:hint="eastAsia" w:eastAsia="方正仿宋_GBK" w:cs="方正仿宋_GBK"/>
          <w:sz w:val="32"/>
          <w:szCs w:val="32"/>
        </w:rPr>
        <w:t>（性别），出生于</w:t>
      </w:r>
      <w:r>
        <w:rPr>
          <w:rFonts w:eastAsia="方正仿宋_GBK"/>
          <w:sz w:val="32"/>
          <w:szCs w:val="32"/>
        </w:rPr>
        <w:t xml:space="preserve">    </w:t>
      </w:r>
      <w:r>
        <w:rPr>
          <w:rFonts w:hint="eastAsia" w:eastAsia="方正仿宋_GBK" w:cs="方正仿宋_GBK"/>
          <w:sz w:val="32"/>
          <w:szCs w:val="32"/>
        </w:rPr>
        <w:t>年</w:t>
      </w:r>
      <w:r>
        <w:rPr>
          <w:rFonts w:eastAsia="方正仿宋_GBK"/>
          <w:sz w:val="32"/>
          <w:szCs w:val="32"/>
        </w:rPr>
        <w:t xml:space="preserve">  </w:t>
      </w:r>
      <w:r>
        <w:rPr>
          <w:rFonts w:hint="eastAsia" w:eastAsia="方正仿宋_GBK" w:cs="方正仿宋_GBK"/>
          <w:sz w:val="32"/>
          <w:szCs w:val="32"/>
        </w:rPr>
        <w:t>月</w:t>
      </w:r>
      <w:r>
        <w:rPr>
          <w:rFonts w:eastAsia="方正仿宋_GBK"/>
          <w:sz w:val="32"/>
          <w:szCs w:val="32"/>
        </w:rPr>
        <w:t xml:space="preserve">  </w:t>
      </w:r>
      <w:r>
        <w:rPr>
          <w:rFonts w:hint="eastAsia" w:eastAsia="方正仿宋_GBK" w:cs="方正仿宋_GBK"/>
          <w:sz w:val="32"/>
          <w:szCs w:val="32"/>
        </w:rPr>
        <w:t>日，身份证号码：</w:t>
      </w:r>
      <w:r>
        <w:rPr>
          <w:rFonts w:eastAsia="方正仿宋_GBK"/>
          <w:sz w:val="32"/>
          <w:szCs w:val="32"/>
        </w:rPr>
        <w:t xml:space="preserve">                     </w:t>
      </w:r>
      <w:r>
        <w:rPr>
          <w:rFonts w:hint="eastAsia" w:eastAsia="方正仿宋_GBK" w:cs="方正仿宋_GBK"/>
          <w:sz w:val="32"/>
          <w:szCs w:val="32"/>
        </w:rPr>
        <w:t>，户籍地（以身份证地址为准）：</w:t>
      </w:r>
      <w:r>
        <w:rPr>
          <w:rFonts w:eastAsia="方正仿宋_GBK"/>
          <w:sz w:val="32"/>
          <w:szCs w:val="32"/>
        </w:rPr>
        <w:t xml:space="preserve">               </w:t>
      </w:r>
      <w:r>
        <w:rPr>
          <w:rFonts w:hint="eastAsia" w:eastAsia="方正仿宋_GBK" w:cs="方正仿宋_GBK"/>
          <w:sz w:val="32"/>
          <w:szCs w:val="32"/>
        </w:rPr>
        <w:t>，现居住地为：</w:t>
      </w:r>
      <w:r>
        <w:rPr>
          <w:rFonts w:eastAsia="方正仿宋_GBK"/>
          <w:sz w:val="32"/>
          <w:szCs w:val="32"/>
        </w:rPr>
        <w:t xml:space="preserve">                            </w:t>
      </w:r>
      <w:r>
        <w:rPr>
          <w:rFonts w:hint="eastAsia" w:eastAsia="方正仿宋_GBK" w:cs="方正仿宋_GBK"/>
          <w:sz w:val="32"/>
          <w:szCs w:val="32"/>
        </w:rPr>
        <w:t>，联系电话</w:t>
      </w:r>
      <w:r>
        <w:rPr>
          <w:rFonts w:eastAsia="方正仿宋_GBK"/>
          <w:sz w:val="32"/>
          <w:szCs w:val="32"/>
        </w:rPr>
        <w:t xml:space="preserve">            </w:t>
      </w:r>
      <w:r>
        <w:rPr>
          <w:rFonts w:hint="eastAsia"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640" w:firstLineChars="200"/>
        <w:textAlignment w:val="auto"/>
        <w:rPr>
          <w:rFonts w:ascii="方正黑体_GBK" w:eastAsia="方正黑体_GBK"/>
          <w:sz w:val="32"/>
          <w:szCs w:val="32"/>
        </w:rPr>
      </w:pPr>
      <w:r>
        <w:rPr>
          <w:rFonts w:hint="eastAsia" w:ascii="方正黑体_GBK" w:eastAsia="方正黑体_GBK" w:cs="方正黑体_GBK"/>
          <w:sz w:val="32"/>
          <w:szCs w:val="32"/>
        </w:rPr>
        <w:t>申请人代表（适用于群体，限</w:t>
      </w:r>
      <w:r>
        <w:rPr>
          <w:rFonts w:ascii="方正黑体_GBK" w:eastAsia="方正黑体_GBK" w:cs="方正黑体_GBK"/>
          <w:sz w:val="32"/>
          <w:szCs w:val="32"/>
        </w:rPr>
        <w:t>5</w:t>
      </w:r>
      <w:r>
        <w:rPr>
          <w:rFonts w:hint="eastAsia" w:ascii="方正黑体_GBK" w:eastAsia="方正黑体_GBK" w:cs="方正黑体_GBK"/>
          <w:sz w:val="32"/>
          <w:szCs w:val="32"/>
        </w:rPr>
        <w:t>人以内）：</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1120" w:firstLineChars="350"/>
        <w:textAlignment w:val="auto"/>
        <w:rPr>
          <w:rFonts w:eastAsia="方正仿宋_GBK"/>
          <w:sz w:val="32"/>
          <w:szCs w:val="32"/>
        </w:rPr>
      </w:pPr>
      <w:r>
        <w:rPr>
          <w:rFonts w:eastAsia="方正仿宋_GBK"/>
          <w:sz w:val="32"/>
          <w:szCs w:val="32"/>
        </w:rPr>
        <w:t xml:space="preserve">          </w:t>
      </w:r>
      <w:r>
        <w:rPr>
          <w:rFonts w:hint="eastAsia" w:eastAsia="方正仿宋_GBK" w:cs="方正仿宋_GBK"/>
          <w:sz w:val="32"/>
          <w:szCs w:val="32"/>
        </w:rPr>
        <w:t>（姓名），</w:t>
      </w:r>
      <w:r>
        <w:rPr>
          <w:rFonts w:eastAsia="方正仿宋_GBK"/>
          <w:sz w:val="32"/>
          <w:szCs w:val="32"/>
        </w:rPr>
        <w:t xml:space="preserve">   </w:t>
      </w:r>
      <w:r>
        <w:rPr>
          <w:rFonts w:hint="eastAsia" w:eastAsia="方正仿宋_GBK" w:cs="方正仿宋_GBK"/>
          <w:sz w:val="32"/>
          <w:szCs w:val="32"/>
        </w:rPr>
        <w:t>（性别），出生于</w:t>
      </w:r>
      <w:r>
        <w:rPr>
          <w:rFonts w:eastAsia="方正仿宋_GBK"/>
          <w:sz w:val="32"/>
          <w:szCs w:val="32"/>
        </w:rPr>
        <w:t xml:space="preserve">    </w:t>
      </w:r>
      <w:r>
        <w:rPr>
          <w:rFonts w:hint="eastAsia" w:eastAsia="方正仿宋_GBK" w:cs="方正仿宋_GBK"/>
          <w:sz w:val="32"/>
          <w:szCs w:val="32"/>
        </w:rPr>
        <w:t>年</w:t>
      </w:r>
      <w:r>
        <w:rPr>
          <w:rFonts w:eastAsia="方正仿宋_GBK"/>
          <w:sz w:val="32"/>
          <w:szCs w:val="32"/>
        </w:rPr>
        <w:t xml:space="preserve">  </w:t>
      </w:r>
      <w:r>
        <w:rPr>
          <w:rFonts w:hint="eastAsia" w:eastAsia="方正仿宋_GBK" w:cs="方正仿宋_GBK"/>
          <w:sz w:val="32"/>
          <w:szCs w:val="32"/>
        </w:rPr>
        <w:t>月</w:t>
      </w:r>
      <w:r>
        <w:rPr>
          <w:rFonts w:eastAsia="方正仿宋_GBK"/>
          <w:sz w:val="32"/>
          <w:szCs w:val="32"/>
        </w:rPr>
        <w:t xml:space="preserve">  </w:t>
      </w:r>
      <w:r>
        <w:rPr>
          <w:rFonts w:hint="eastAsia" w:eastAsia="方正仿宋_GBK" w:cs="方正仿宋_GBK"/>
          <w:sz w:val="32"/>
          <w:szCs w:val="32"/>
        </w:rPr>
        <w:t>日，身份证号码：</w:t>
      </w:r>
      <w:r>
        <w:rPr>
          <w:rFonts w:eastAsia="方正仿宋_GBK"/>
          <w:sz w:val="32"/>
          <w:szCs w:val="32"/>
        </w:rPr>
        <w:t xml:space="preserve">                     </w:t>
      </w:r>
      <w:r>
        <w:rPr>
          <w:rFonts w:hint="eastAsia" w:eastAsia="方正仿宋_GBK" w:cs="方正仿宋_GBK"/>
          <w:sz w:val="32"/>
          <w:szCs w:val="32"/>
        </w:rPr>
        <w:t>，户籍地（以身份证地址为准）：</w:t>
      </w:r>
      <w:r>
        <w:rPr>
          <w:rFonts w:eastAsia="方正仿宋_GBK"/>
          <w:sz w:val="32"/>
          <w:szCs w:val="32"/>
        </w:rPr>
        <w:t xml:space="preserve">              </w:t>
      </w:r>
      <w:r>
        <w:rPr>
          <w:rFonts w:hint="eastAsia" w:eastAsia="方正仿宋_GBK" w:cs="方正仿宋_GBK"/>
          <w:sz w:val="32"/>
          <w:szCs w:val="32"/>
        </w:rPr>
        <w:t>，现居住地为：</w:t>
      </w:r>
      <w:r>
        <w:rPr>
          <w:rFonts w:eastAsia="方正仿宋_GBK"/>
          <w:sz w:val="32"/>
          <w:szCs w:val="32"/>
        </w:rPr>
        <w:t xml:space="preserve">                            </w:t>
      </w:r>
      <w:r>
        <w:rPr>
          <w:rFonts w:hint="eastAsia" w:eastAsia="方正仿宋_GBK" w:cs="方正仿宋_GBK"/>
          <w:sz w:val="32"/>
          <w:szCs w:val="32"/>
        </w:rPr>
        <w:t>，联系电话</w:t>
      </w:r>
      <w:r>
        <w:rPr>
          <w:rFonts w:eastAsia="方正仿宋_GBK"/>
          <w:sz w:val="32"/>
          <w:szCs w:val="32"/>
        </w:rPr>
        <w:t xml:space="preserve">            </w:t>
      </w:r>
      <w:r>
        <w:rPr>
          <w:rFonts w:hint="eastAsia"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640" w:firstLineChars="200"/>
        <w:textAlignment w:val="auto"/>
        <w:rPr>
          <w:rFonts w:eastAsia="方正仿宋_GBK"/>
          <w:sz w:val="32"/>
          <w:szCs w:val="32"/>
        </w:rPr>
      </w:pPr>
      <w:r>
        <w:rPr>
          <w:rFonts w:hint="eastAsia" w:ascii="方正黑体_GBK" w:eastAsia="方正黑体_GBK" w:cs="方正黑体_GBK"/>
          <w:sz w:val="32"/>
          <w:szCs w:val="32"/>
        </w:rPr>
        <w:t>被申请人：</w:t>
      </w:r>
      <w:r>
        <w:rPr>
          <w:rFonts w:eastAsia="方正仿宋_GBK"/>
          <w:sz w:val="32"/>
          <w:szCs w:val="32"/>
        </w:rPr>
        <w:t xml:space="preserve">                         </w:t>
      </w:r>
      <w:r>
        <w:rPr>
          <w:rFonts w:hint="eastAsia" w:eastAsia="方正仿宋_GBK" w:cs="方正仿宋_GBK"/>
          <w:sz w:val="32"/>
          <w:szCs w:val="32"/>
        </w:rPr>
        <w:t>（复查机关全称）</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640" w:firstLineChars="200"/>
        <w:textAlignment w:val="auto"/>
        <w:rPr>
          <w:rFonts w:ascii="方正黑体_GBK" w:eastAsia="方正黑体_GBK"/>
          <w:sz w:val="32"/>
          <w:szCs w:val="32"/>
        </w:rPr>
      </w:pPr>
      <w:r>
        <w:rPr>
          <w:rFonts w:hint="eastAsia" w:ascii="方正黑体_GBK" w:eastAsia="方正黑体_GBK" w:cs="方正黑体_GBK"/>
          <w:sz w:val="32"/>
          <w:szCs w:val="32"/>
        </w:rPr>
        <w:t>申请事由：</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firstLine="640" w:firstLineChars="200"/>
        <w:textAlignment w:val="auto"/>
        <w:rPr>
          <w:rFonts w:ascii="方正仿宋_GBK" w:eastAsia="方正仿宋_GBK" w:cs="方正仿宋_GBK"/>
          <w:sz w:val="32"/>
          <w:szCs w:val="32"/>
        </w:rPr>
      </w:pPr>
      <w:r>
        <w:rPr>
          <w:rFonts w:hint="eastAsia" w:ascii="方正仿宋_GBK" w:eastAsia="方正仿宋_GBK" w:cs="方正仿宋_GBK"/>
          <w:color w:val="000000"/>
          <w:sz w:val="32"/>
          <w:szCs w:val="32"/>
        </w:rPr>
        <w:t>我（们）关于</w:t>
      </w:r>
      <w:r>
        <w:rPr>
          <w:rFonts w:asci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178" w:leftChars="-85"/>
        <w:textAlignment w:val="auto"/>
        <w:rPr>
          <w:rFonts w:ascii="方正仿宋_GBK" w:eastAsia="方正仿宋_GBK"/>
          <w:sz w:val="32"/>
          <w:szCs w:val="32"/>
        </w:rPr>
      </w:pPr>
      <w:r>
        <w:rPr>
          <w:rFonts w:hint="eastAsia" w:ascii="方正仿宋_GBK" w:eastAsia="方正仿宋_GBK" w:cs="方正仿宋_GBK"/>
          <w:color w:val="000000"/>
          <w:sz w:val="32"/>
          <w:szCs w:val="32"/>
        </w:rPr>
        <w:t>的信访事项，</w:t>
      </w:r>
      <w:r>
        <w:rPr>
          <w:rFonts w:ascii="方正仿宋_GBK" w:eastAsia="方正仿宋_GBK" w:cs="方正仿宋_GBK"/>
          <w:sz w:val="32"/>
          <w:szCs w:val="32"/>
        </w:rPr>
        <w:t xml:space="preserve">                   </w:t>
      </w:r>
      <w:r>
        <w:rPr>
          <w:rFonts w:hint="eastAsia" w:ascii="方正仿宋_GBK" w:eastAsia="方正仿宋_GBK" w:cs="方正仿宋_GBK"/>
          <w:sz w:val="32"/>
          <w:szCs w:val="32"/>
        </w:rPr>
        <w:t>（复查机关全称）已于</w:t>
      </w: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日作出《信访事项复查意见书》（</w:t>
      </w:r>
      <w:r>
        <w:rPr>
          <w:rFonts w:ascii="方正仿宋_GBK" w:eastAsia="方正仿宋_GBK" w:cs="方正仿宋_GBK"/>
          <w:sz w:val="32"/>
          <w:szCs w:val="32"/>
        </w:rPr>
        <w:t xml:space="preserve">            </w:t>
      </w:r>
      <w:r>
        <w:rPr>
          <w:rFonts w:hint="eastAsia" w:ascii="方正仿宋_GBK" w:eastAsia="方正仿宋_GBK" w:cs="方正仿宋_GBK"/>
          <w:sz w:val="32"/>
          <w:szCs w:val="32"/>
        </w:rPr>
        <w:t>），我（们）于</w:t>
      </w: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日收悉。现我（们）对该处理意见不服，特申请</w:t>
      </w:r>
      <w:r>
        <w:rPr>
          <w:rFonts w:ascii="方正仿宋_GBK" w:eastAsia="方正仿宋_GBK" w:cs="方正仿宋_GBK"/>
          <w:sz w:val="32"/>
          <w:szCs w:val="32"/>
        </w:rPr>
        <w:t xml:space="preserve">            </w:t>
      </w:r>
      <w:r>
        <w:rPr>
          <w:rFonts w:hint="eastAsia" w:ascii="方正仿宋_GBK" w:eastAsia="方正仿宋_GBK" w:cs="方正仿宋_GBK"/>
          <w:sz w:val="32"/>
          <w:szCs w:val="32"/>
        </w:rPr>
        <w:t>（复核机关全称）复核。</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不服该《信访事项复查意见书》的理由、证据、依据如下：</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方正仿宋_GBK" w:eastAsia="方正仿宋_GBK"/>
          <w:sz w:val="32"/>
          <w:szCs w:val="32"/>
        </w:rPr>
      </w:pPr>
      <w:r>
        <w:rPr>
          <w:rFonts w:ascii="方正仿宋_GBK" w:eastAsia="方正仿宋_GBK" w:cs="方正仿宋_GBK"/>
          <w:sz w:val="32"/>
          <w:szCs w:val="32"/>
        </w:rPr>
        <w:t xml:space="preserve">1. </w:t>
      </w:r>
      <w:r>
        <w:rPr>
          <w:rFonts w:hint="eastAsia" w:asci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left="-59" w:leftChars="-28" w:firstLine="4492" w:firstLineChars="1404"/>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申请人（签名或捺印）：</w:t>
      </w: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方正仿宋_GBK" w:eastAsia="方正仿宋_GBK" w:cs="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 xml:space="preserve">                                  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snapToGrid w:val="0"/>
        <w:spacing w:line="560" w:lineRule="exact"/>
        <w:rPr>
          <w:rFonts w:hint="eastAsia" w:ascii="方正黑体_GBK" w:eastAsia="方正黑体_GBK" w:cs="方正黑体_GBK"/>
          <w:sz w:val="32"/>
          <w:szCs w:val="32"/>
        </w:rPr>
      </w:pPr>
      <w:r>
        <w:rPr>
          <w:rFonts w:hint="eastAsia" w:ascii="方正仿宋_GBK" w:eastAsia="方正仿宋_GBK" w:cs="方正仿宋_GBK"/>
          <w:sz w:val="32"/>
          <w:szCs w:val="32"/>
        </w:rPr>
        <w:br w:type="page"/>
      </w:r>
      <w:r>
        <w:rPr>
          <w:rFonts w:hint="eastAsia" w:ascii="方正黑体_GBK" w:eastAsia="方正黑体_GBK" w:cs="方正黑体_GBK"/>
          <w:sz w:val="32"/>
          <w:szCs w:val="32"/>
        </w:rPr>
        <w:t>附件</w:t>
      </w:r>
      <w:r>
        <w:rPr>
          <w:rFonts w:ascii="方正黑体_GBK" w:eastAsia="方正黑体_GBK" w:cs="方正黑体_GBK"/>
          <w:sz w:val="32"/>
          <w:szCs w:val="32"/>
        </w:rPr>
        <w:t>5</w:t>
      </w:r>
    </w:p>
    <w:p>
      <w:pPr>
        <w:snapToGrid w:val="0"/>
        <w:spacing w:line="560" w:lineRule="exact"/>
        <w:rPr>
          <w:rFonts w:hint="eastAsia" w:ascii="方正黑体_GBK" w:eastAsia="方正黑体_GBK" w:cs="方正黑体_GBK"/>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信访事项复查（复核）材料</w:t>
      </w: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收</w:t>
      </w:r>
      <w:r>
        <w:rPr>
          <w:rFonts w:ascii="方正小标宋_GBK" w:eastAsia="方正小标宋_GBK" w:cs="方正小标宋_GBK"/>
          <w:sz w:val="44"/>
          <w:szCs w:val="44"/>
        </w:rPr>
        <w:t xml:space="preserve">    </w:t>
      </w:r>
      <w:r>
        <w:rPr>
          <w:rFonts w:hint="eastAsia" w:ascii="方正小标宋_GBK" w:eastAsia="方正小标宋_GBK" w:cs="方正小标宋_GBK"/>
          <w:sz w:val="44"/>
          <w:szCs w:val="44"/>
        </w:rPr>
        <w:t>据</w:t>
      </w:r>
    </w:p>
    <w:p>
      <w:pPr>
        <w:snapToGrid w:val="0"/>
        <w:spacing w:line="560" w:lineRule="exact"/>
        <w:ind w:firstLine="630"/>
        <w:jc w:val="left"/>
        <w:rPr>
          <w:rFonts w:ascii="方正仿宋_GBK" w:eastAsia="方正仿宋_GBK"/>
          <w:sz w:val="32"/>
          <w:szCs w:val="32"/>
        </w:rPr>
      </w:pPr>
    </w:p>
    <w:p>
      <w:pPr>
        <w:snapToGrid w:val="0"/>
        <w:spacing w:line="560" w:lineRule="exact"/>
        <w:ind w:firstLine="630"/>
        <w:jc w:val="left"/>
        <w:rPr>
          <w:rFonts w:ascii="方正仿宋_GBK" w:eastAsia="方正仿宋_GBK"/>
          <w:sz w:val="32"/>
          <w:szCs w:val="32"/>
        </w:rPr>
      </w:pPr>
      <w:r>
        <w:rPr>
          <w:rFonts w:hint="eastAsia" w:ascii="方正仿宋_GBK" w:eastAsia="方正仿宋_GBK" w:cs="方正仿宋_GBK"/>
          <w:sz w:val="32"/>
          <w:szCs w:val="32"/>
        </w:rPr>
        <w:t>今收到重庆市</w:t>
      </w:r>
      <w:r>
        <w:rPr>
          <w:rFonts w:ascii="方正仿宋_GBK" w:eastAsia="方正仿宋_GBK" w:cs="方正仿宋_GBK"/>
          <w:sz w:val="32"/>
          <w:szCs w:val="32"/>
        </w:rPr>
        <w:t xml:space="preserve">       </w:t>
      </w:r>
      <w:r>
        <w:rPr>
          <w:rFonts w:hint="eastAsia" w:ascii="方正仿宋_GBK" w:eastAsia="方正仿宋_GBK" w:cs="方正仿宋_GBK"/>
          <w:sz w:val="32"/>
          <w:szCs w:val="32"/>
        </w:rPr>
        <w:t>区</w:t>
      </w:r>
      <w:r>
        <w:rPr>
          <w:rFonts w:ascii="方正仿宋_GBK" w:eastAsia="方正仿宋_GBK" w:cs="方正仿宋_GBK"/>
          <w:sz w:val="32"/>
          <w:szCs w:val="32"/>
        </w:rPr>
        <w:t xml:space="preserve">             </w:t>
      </w:r>
      <w:r>
        <w:rPr>
          <w:rFonts w:hint="eastAsia" w:ascii="方正仿宋_GBK" w:eastAsia="方正仿宋_GBK" w:cs="方正仿宋_GBK"/>
          <w:sz w:val="32"/>
          <w:szCs w:val="32"/>
        </w:rPr>
        <w:t>乡镇（街道）</w:t>
      </w:r>
    </w:p>
    <w:p>
      <w:pPr>
        <w:snapToGrid w:val="0"/>
        <w:spacing w:line="560" w:lineRule="exact"/>
        <w:ind w:firstLine="630"/>
        <w:jc w:val="left"/>
        <w:rPr>
          <w:rFonts w:ascii="方正仿宋_GBK" w:eastAsia="方正仿宋_GBK" w:cs="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村（街）</w:t>
      </w:r>
      <w:r>
        <w:rPr>
          <w:rFonts w:ascii="方正仿宋_GBK" w:eastAsia="方正仿宋_GBK" w:cs="方正仿宋_GBK"/>
          <w:sz w:val="32"/>
          <w:szCs w:val="32"/>
        </w:rPr>
        <w:t xml:space="preserve">           </w:t>
      </w:r>
      <w:r>
        <w:rPr>
          <w:rFonts w:hint="eastAsia" w:ascii="方正仿宋_GBK" w:eastAsia="方正仿宋_GBK" w:cs="方正仿宋_GBK"/>
          <w:sz w:val="32"/>
          <w:szCs w:val="32"/>
        </w:rPr>
        <w:t>组（号）</w:t>
      </w:r>
      <w:r>
        <w:rPr>
          <w:rFonts w:ascii="方正仿宋_GBK" w:eastAsia="方正仿宋_GBK" w:cs="方正仿宋_GBK"/>
          <w:sz w:val="32"/>
          <w:szCs w:val="32"/>
        </w:rPr>
        <w:t xml:space="preserve">         </w:t>
      </w:r>
      <w:r>
        <w:rPr>
          <w:rFonts w:hint="eastAsia" w:ascii="方正仿宋_GBK" w:eastAsia="方正仿宋_GBK" w:cs="方正仿宋_GBK"/>
          <w:sz w:val="32"/>
          <w:szCs w:val="32"/>
        </w:rPr>
        <w:t>提交的</w:t>
      </w:r>
      <w:r>
        <w:rPr>
          <w:rFonts w:ascii="方正仿宋_GBK" w:eastAsia="方正仿宋_GBK" w:cs="方正仿宋_GBK"/>
          <w:sz w:val="32"/>
          <w:szCs w:val="32"/>
        </w:rPr>
        <w:t xml:space="preserve">    </w:t>
      </w:r>
    </w:p>
    <w:p>
      <w:pPr>
        <w:snapToGrid w:val="0"/>
        <w:spacing w:line="560" w:lineRule="exact"/>
        <w:ind w:firstLine="630"/>
        <w:jc w:val="lef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信访事项复查（复核）材料如下：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900"/>
        <w:gridCol w:w="900"/>
        <w:gridCol w:w="144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spacing w:line="560" w:lineRule="exact"/>
              <w:jc w:val="center"/>
              <w:rPr>
                <w:rFonts w:ascii="方正仿宋_GBK" w:eastAsia="方正仿宋_GBK"/>
                <w:sz w:val="32"/>
                <w:szCs w:val="32"/>
              </w:rPr>
            </w:pPr>
            <w:r>
              <w:rPr>
                <w:rFonts w:hint="eastAsia" w:ascii="方正仿宋_GBK" w:eastAsia="方正仿宋_GBK" w:cs="方正仿宋_GBK"/>
                <w:sz w:val="32"/>
                <w:szCs w:val="32"/>
              </w:rPr>
              <w:t>序</w:t>
            </w:r>
          </w:p>
          <w:p>
            <w:pPr>
              <w:snapToGrid w:val="0"/>
              <w:spacing w:line="560" w:lineRule="exact"/>
              <w:jc w:val="center"/>
              <w:rPr>
                <w:rFonts w:ascii="方正仿宋_GBK" w:eastAsia="方正仿宋_GBK"/>
                <w:szCs w:val="32"/>
              </w:rPr>
            </w:pPr>
            <w:r>
              <w:rPr>
                <w:rFonts w:hint="eastAsia" w:ascii="方正仿宋_GBK" w:eastAsia="方正仿宋_GBK" w:cs="方正仿宋_GBK"/>
                <w:sz w:val="32"/>
                <w:szCs w:val="32"/>
              </w:rPr>
              <w:t>号</w:t>
            </w:r>
          </w:p>
        </w:tc>
        <w:tc>
          <w:tcPr>
            <w:tcW w:w="1800" w:type="dxa"/>
            <w:noWrap w:val="0"/>
            <w:vAlign w:val="center"/>
          </w:tcPr>
          <w:p>
            <w:pPr>
              <w:snapToGrid w:val="0"/>
              <w:spacing w:line="560" w:lineRule="exact"/>
              <w:jc w:val="center"/>
              <w:rPr>
                <w:rFonts w:ascii="方正仿宋_GBK" w:eastAsia="方正仿宋_GBK"/>
                <w:szCs w:val="32"/>
              </w:rPr>
            </w:pPr>
            <w:r>
              <w:rPr>
                <w:rFonts w:hint="eastAsia" w:ascii="方正仿宋_GBK" w:eastAsia="方正仿宋_GBK" w:cs="方正仿宋_GBK"/>
                <w:sz w:val="32"/>
                <w:szCs w:val="32"/>
              </w:rPr>
              <w:t>材料名称</w:t>
            </w:r>
          </w:p>
        </w:tc>
        <w:tc>
          <w:tcPr>
            <w:tcW w:w="900" w:type="dxa"/>
            <w:noWrap w:val="0"/>
            <w:vAlign w:val="center"/>
          </w:tcPr>
          <w:p>
            <w:pPr>
              <w:snapToGrid w:val="0"/>
              <w:spacing w:line="560" w:lineRule="exact"/>
              <w:jc w:val="center"/>
              <w:rPr>
                <w:rFonts w:ascii="方正仿宋_GBK" w:eastAsia="方正仿宋_GBK"/>
                <w:szCs w:val="32"/>
              </w:rPr>
            </w:pPr>
            <w:r>
              <w:rPr>
                <w:rFonts w:hint="eastAsia" w:ascii="方正仿宋_GBK" w:eastAsia="方正仿宋_GBK" w:cs="方正仿宋_GBK"/>
                <w:sz w:val="32"/>
                <w:szCs w:val="32"/>
              </w:rPr>
              <w:t>页数</w:t>
            </w:r>
          </w:p>
        </w:tc>
        <w:tc>
          <w:tcPr>
            <w:tcW w:w="900" w:type="dxa"/>
            <w:noWrap w:val="0"/>
            <w:vAlign w:val="center"/>
          </w:tcPr>
          <w:p>
            <w:pPr>
              <w:snapToGrid w:val="0"/>
              <w:spacing w:line="560" w:lineRule="exact"/>
              <w:jc w:val="center"/>
              <w:rPr>
                <w:rFonts w:ascii="方正仿宋_GBK" w:eastAsia="方正仿宋_GBK"/>
                <w:szCs w:val="32"/>
              </w:rPr>
            </w:pPr>
            <w:r>
              <w:rPr>
                <w:rFonts w:hint="eastAsia" w:ascii="方正仿宋_GBK" w:eastAsia="方正仿宋_GBK" w:cs="方正仿宋_GBK"/>
                <w:sz w:val="32"/>
                <w:szCs w:val="32"/>
              </w:rPr>
              <w:t>份数</w:t>
            </w:r>
          </w:p>
        </w:tc>
        <w:tc>
          <w:tcPr>
            <w:tcW w:w="1440" w:type="dxa"/>
            <w:noWrap w:val="0"/>
            <w:vAlign w:val="center"/>
          </w:tcPr>
          <w:p>
            <w:pPr>
              <w:snapToGrid w:val="0"/>
              <w:spacing w:line="560" w:lineRule="exact"/>
              <w:jc w:val="center"/>
              <w:rPr>
                <w:rFonts w:ascii="方正仿宋_GBK" w:eastAsia="方正仿宋_GBK"/>
                <w:szCs w:val="32"/>
              </w:rPr>
            </w:pPr>
            <w:r>
              <w:rPr>
                <w:rFonts w:hint="eastAsia" w:ascii="方正仿宋_GBK" w:eastAsia="方正仿宋_GBK" w:cs="方正仿宋_GBK"/>
                <w:sz w:val="32"/>
                <w:szCs w:val="32"/>
              </w:rPr>
              <w:t>原件</w:t>
            </w:r>
          </w:p>
        </w:tc>
        <w:tc>
          <w:tcPr>
            <w:tcW w:w="1440" w:type="dxa"/>
            <w:noWrap w:val="0"/>
            <w:vAlign w:val="center"/>
          </w:tcPr>
          <w:p>
            <w:pPr>
              <w:snapToGrid w:val="0"/>
              <w:spacing w:line="560" w:lineRule="exact"/>
              <w:jc w:val="center"/>
              <w:rPr>
                <w:rFonts w:ascii="方正仿宋_GBK" w:eastAsia="方正仿宋_GBK"/>
                <w:szCs w:val="32"/>
              </w:rPr>
            </w:pPr>
            <w:r>
              <w:rPr>
                <w:rFonts w:hint="eastAsia" w:ascii="方正仿宋_GBK" w:eastAsia="方正仿宋_GBK" w:cs="方正仿宋_GBK"/>
                <w:sz w:val="32"/>
                <w:szCs w:val="32"/>
              </w:rPr>
              <w:t>复印件</w:t>
            </w:r>
          </w:p>
        </w:tc>
        <w:tc>
          <w:tcPr>
            <w:tcW w:w="1980" w:type="dxa"/>
            <w:noWrap w:val="0"/>
            <w:vAlign w:val="center"/>
          </w:tcPr>
          <w:p>
            <w:pPr>
              <w:snapToGrid w:val="0"/>
              <w:spacing w:line="560" w:lineRule="exact"/>
              <w:jc w:val="center"/>
              <w:rPr>
                <w:rFonts w:ascii="方正仿宋_GBK" w:eastAsia="方正仿宋_GBK"/>
                <w:szCs w:val="32"/>
              </w:rPr>
            </w:pPr>
            <w:r>
              <w:rPr>
                <w:rFonts w:hint="eastAsia" w:asci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spacing w:line="560" w:lineRule="exact"/>
              <w:jc w:val="center"/>
              <w:rPr>
                <w:rFonts w:ascii="方正仿宋_GBK" w:eastAsia="方正仿宋_GBK" w:cs="方正仿宋_GBK"/>
                <w:szCs w:val="32"/>
              </w:rPr>
            </w:pPr>
            <w:r>
              <w:rPr>
                <w:rFonts w:ascii="方正仿宋_GBK" w:eastAsia="方正仿宋_GBK" w:cs="方正仿宋_GBK"/>
                <w:sz w:val="32"/>
                <w:szCs w:val="32"/>
              </w:rPr>
              <w:t>1</w:t>
            </w:r>
          </w:p>
        </w:tc>
        <w:tc>
          <w:tcPr>
            <w:tcW w:w="18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980" w:type="dxa"/>
            <w:noWrap w:val="0"/>
            <w:vAlign w:val="top"/>
          </w:tcPr>
          <w:p>
            <w:pPr>
              <w:snapToGrid w:val="0"/>
              <w:spacing w:line="560" w:lineRule="exact"/>
              <w:jc w:val="left"/>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spacing w:line="560" w:lineRule="exact"/>
              <w:jc w:val="center"/>
              <w:rPr>
                <w:rFonts w:ascii="方正仿宋_GBK" w:eastAsia="方正仿宋_GBK" w:cs="方正仿宋_GBK"/>
                <w:szCs w:val="32"/>
              </w:rPr>
            </w:pPr>
            <w:r>
              <w:rPr>
                <w:rFonts w:ascii="方正仿宋_GBK" w:eastAsia="方正仿宋_GBK" w:cs="方正仿宋_GBK"/>
                <w:sz w:val="32"/>
                <w:szCs w:val="32"/>
              </w:rPr>
              <w:t>2</w:t>
            </w:r>
          </w:p>
        </w:tc>
        <w:tc>
          <w:tcPr>
            <w:tcW w:w="18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980" w:type="dxa"/>
            <w:noWrap w:val="0"/>
            <w:vAlign w:val="top"/>
          </w:tcPr>
          <w:p>
            <w:pPr>
              <w:snapToGrid w:val="0"/>
              <w:spacing w:line="560" w:lineRule="exact"/>
              <w:jc w:val="left"/>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spacing w:line="560" w:lineRule="exact"/>
              <w:jc w:val="center"/>
              <w:rPr>
                <w:rFonts w:ascii="方正仿宋_GBK" w:eastAsia="方正仿宋_GBK" w:cs="方正仿宋_GBK"/>
                <w:szCs w:val="32"/>
              </w:rPr>
            </w:pPr>
            <w:r>
              <w:rPr>
                <w:rFonts w:ascii="方正仿宋_GBK" w:eastAsia="方正仿宋_GBK" w:cs="方正仿宋_GBK"/>
                <w:sz w:val="32"/>
                <w:szCs w:val="32"/>
              </w:rPr>
              <w:t>3</w:t>
            </w:r>
          </w:p>
        </w:tc>
        <w:tc>
          <w:tcPr>
            <w:tcW w:w="18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980" w:type="dxa"/>
            <w:noWrap w:val="0"/>
            <w:vAlign w:val="top"/>
          </w:tcPr>
          <w:p>
            <w:pPr>
              <w:snapToGrid w:val="0"/>
              <w:spacing w:line="560" w:lineRule="exact"/>
              <w:jc w:val="left"/>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spacing w:line="560" w:lineRule="exact"/>
              <w:jc w:val="center"/>
              <w:rPr>
                <w:rFonts w:ascii="方正仿宋_GBK" w:eastAsia="方正仿宋_GBK" w:cs="方正仿宋_GBK"/>
                <w:szCs w:val="32"/>
              </w:rPr>
            </w:pPr>
            <w:r>
              <w:rPr>
                <w:rFonts w:ascii="方正仿宋_GBK" w:eastAsia="方正仿宋_GBK" w:cs="方正仿宋_GBK"/>
                <w:sz w:val="32"/>
                <w:szCs w:val="32"/>
              </w:rPr>
              <w:t>4</w:t>
            </w:r>
          </w:p>
        </w:tc>
        <w:tc>
          <w:tcPr>
            <w:tcW w:w="18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980" w:type="dxa"/>
            <w:noWrap w:val="0"/>
            <w:vAlign w:val="top"/>
          </w:tcPr>
          <w:p>
            <w:pPr>
              <w:snapToGrid w:val="0"/>
              <w:spacing w:line="560" w:lineRule="exact"/>
              <w:jc w:val="left"/>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spacing w:line="560" w:lineRule="exact"/>
              <w:jc w:val="center"/>
              <w:rPr>
                <w:rFonts w:ascii="方正仿宋_GBK" w:eastAsia="方正仿宋_GBK" w:cs="方正仿宋_GBK"/>
                <w:szCs w:val="32"/>
              </w:rPr>
            </w:pPr>
            <w:r>
              <w:rPr>
                <w:rFonts w:ascii="方正仿宋_GBK" w:eastAsia="方正仿宋_GBK" w:cs="方正仿宋_GBK"/>
                <w:sz w:val="32"/>
                <w:szCs w:val="32"/>
              </w:rPr>
              <w:t>5</w:t>
            </w:r>
          </w:p>
        </w:tc>
        <w:tc>
          <w:tcPr>
            <w:tcW w:w="18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980" w:type="dxa"/>
            <w:noWrap w:val="0"/>
            <w:vAlign w:val="top"/>
          </w:tcPr>
          <w:p>
            <w:pPr>
              <w:snapToGrid w:val="0"/>
              <w:spacing w:line="560" w:lineRule="exact"/>
              <w:jc w:val="left"/>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spacing w:line="560" w:lineRule="exact"/>
              <w:jc w:val="center"/>
              <w:rPr>
                <w:rFonts w:ascii="方正仿宋_GBK" w:eastAsia="方正仿宋_GBK" w:cs="方正仿宋_GBK"/>
                <w:szCs w:val="32"/>
              </w:rPr>
            </w:pPr>
            <w:r>
              <w:rPr>
                <w:rFonts w:ascii="方正仿宋_GBK" w:eastAsia="方正仿宋_GBK" w:cs="方正仿宋_GBK"/>
                <w:sz w:val="32"/>
                <w:szCs w:val="32"/>
              </w:rPr>
              <w:t>6</w:t>
            </w:r>
          </w:p>
        </w:tc>
        <w:tc>
          <w:tcPr>
            <w:tcW w:w="18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980" w:type="dxa"/>
            <w:noWrap w:val="0"/>
            <w:vAlign w:val="top"/>
          </w:tcPr>
          <w:p>
            <w:pPr>
              <w:snapToGrid w:val="0"/>
              <w:spacing w:line="560" w:lineRule="exact"/>
              <w:jc w:val="left"/>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spacing w:line="560" w:lineRule="exact"/>
              <w:jc w:val="center"/>
              <w:rPr>
                <w:rFonts w:ascii="方正仿宋_GBK" w:eastAsia="方正仿宋_GBK" w:cs="方正仿宋_GBK"/>
                <w:szCs w:val="32"/>
              </w:rPr>
            </w:pPr>
            <w:r>
              <w:rPr>
                <w:rFonts w:ascii="方正仿宋_GBK" w:eastAsia="方正仿宋_GBK" w:cs="方正仿宋_GBK"/>
                <w:sz w:val="32"/>
                <w:szCs w:val="32"/>
              </w:rPr>
              <w:t>7</w:t>
            </w:r>
          </w:p>
        </w:tc>
        <w:tc>
          <w:tcPr>
            <w:tcW w:w="18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980" w:type="dxa"/>
            <w:noWrap w:val="0"/>
            <w:vAlign w:val="top"/>
          </w:tcPr>
          <w:p>
            <w:pPr>
              <w:snapToGrid w:val="0"/>
              <w:spacing w:line="560" w:lineRule="exact"/>
              <w:jc w:val="left"/>
              <w:rPr>
                <w:rFonts w:ascii="方正仿宋_GBK"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snapToGrid w:val="0"/>
              <w:spacing w:line="560" w:lineRule="exact"/>
              <w:jc w:val="center"/>
              <w:rPr>
                <w:rFonts w:ascii="方正仿宋_GBK" w:eastAsia="方正仿宋_GBK" w:cs="方正仿宋_GBK"/>
                <w:szCs w:val="32"/>
              </w:rPr>
            </w:pPr>
            <w:r>
              <w:rPr>
                <w:rFonts w:ascii="方正仿宋_GBK" w:eastAsia="方正仿宋_GBK" w:cs="方正仿宋_GBK"/>
                <w:sz w:val="32"/>
                <w:szCs w:val="32"/>
              </w:rPr>
              <w:t>8</w:t>
            </w:r>
          </w:p>
        </w:tc>
        <w:tc>
          <w:tcPr>
            <w:tcW w:w="18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90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440" w:type="dxa"/>
            <w:noWrap w:val="0"/>
            <w:vAlign w:val="top"/>
          </w:tcPr>
          <w:p>
            <w:pPr>
              <w:snapToGrid w:val="0"/>
              <w:spacing w:line="560" w:lineRule="exact"/>
              <w:jc w:val="left"/>
              <w:rPr>
                <w:rFonts w:ascii="方正仿宋_GBK" w:eastAsia="方正仿宋_GBK"/>
                <w:szCs w:val="32"/>
              </w:rPr>
            </w:pPr>
          </w:p>
        </w:tc>
        <w:tc>
          <w:tcPr>
            <w:tcW w:w="1980" w:type="dxa"/>
            <w:noWrap w:val="0"/>
            <w:vAlign w:val="top"/>
          </w:tcPr>
          <w:p>
            <w:pPr>
              <w:snapToGrid w:val="0"/>
              <w:spacing w:line="560" w:lineRule="exact"/>
              <w:jc w:val="left"/>
              <w:rPr>
                <w:rFonts w:ascii="方正仿宋_GBK" w:eastAsia="方正仿宋_GBK"/>
                <w:sz w:val="32"/>
                <w:szCs w:val="32"/>
              </w:rPr>
            </w:pPr>
          </w:p>
        </w:tc>
      </w:tr>
    </w:tbl>
    <w:p>
      <w:pPr>
        <w:snapToGrid w:val="0"/>
        <w:spacing w:line="560" w:lineRule="exact"/>
        <w:jc w:val="lef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经办人（签名）：</w:t>
      </w:r>
    </w:p>
    <w:p>
      <w:pPr>
        <w:snapToGrid w:val="0"/>
        <w:spacing w:line="560" w:lineRule="exact"/>
        <w:ind w:firstLine="630"/>
        <w:jc w:val="lef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复查（复核）机关全称（公章）</w:t>
      </w:r>
    </w:p>
    <w:p>
      <w:pPr>
        <w:snapToGrid w:val="0"/>
        <w:spacing w:line="560" w:lineRule="exact"/>
        <w:ind w:firstLine="4960" w:firstLineChars="1550"/>
        <w:jc w:val="lef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tabs>
          <w:tab w:val="center" w:pos="4156"/>
          <w:tab w:val="left" w:pos="6555"/>
        </w:tabs>
        <w:snapToGrid w:val="0"/>
        <w:spacing w:line="56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6</w:t>
      </w:r>
    </w:p>
    <w:p>
      <w:pPr>
        <w:tabs>
          <w:tab w:val="center" w:pos="4156"/>
          <w:tab w:val="left" w:pos="6555"/>
        </w:tabs>
        <w:snapToGrid w:val="0"/>
        <w:spacing w:line="560" w:lineRule="exact"/>
        <w:rPr>
          <w:rFonts w:hint="eastAsia" w:ascii="方正黑体_GBK" w:eastAsia="方正黑体_GBK" w:cs="方正黑体_GBK"/>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申请复查受理告知书</w:t>
      </w:r>
    </w:p>
    <w:p>
      <w:pPr>
        <w:snapToGrid w:val="0"/>
        <w:spacing w:line="560" w:lineRule="exact"/>
        <w:rPr>
          <w:rFonts w:eastAsia="方正仿宋_GBK"/>
          <w:sz w:val="32"/>
          <w:szCs w:val="32"/>
        </w:rPr>
      </w:pPr>
    </w:p>
    <w:p>
      <w:pPr>
        <w:snapToGrid w:val="0"/>
        <w:spacing w:line="560" w:lineRule="exact"/>
        <w:rPr>
          <w:rFonts w:ascii="方正仿宋_GBK" w:eastAsia="方正仿宋_GBK"/>
          <w:b/>
          <w:bCs/>
          <w:sz w:val="44"/>
          <w:szCs w:val="44"/>
        </w:rPr>
      </w:pPr>
      <w:r>
        <w:rPr>
          <w:rFonts w:eastAsia="方正仿宋_GBK"/>
          <w:sz w:val="32"/>
          <w:szCs w:val="32"/>
        </w:rPr>
        <w:t> </w:t>
      </w:r>
      <w:r>
        <w:rPr>
          <w:rFonts w:ascii="方正仿宋_GBK" w:eastAsia="方正仿宋_GBK" w:cs="方正仿宋_GBK"/>
          <w:sz w:val="32"/>
          <w:szCs w:val="32"/>
        </w:rPr>
        <w:t>xx</w:t>
      </w:r>
      <w:r>
        <w:rPr>
          <w:rFonts w:hint="eastAsia" w:ascii="方正仿宋_GBK" w:eastAsia="方正仿宋_GBK" w:cs="方正仿宋_GBK"/>
          <w:sz w:val="32"/>
          <w:szCs w:val="32"/>
        </w:rPr>
        <w:t>（先生</w:t>
      </w:r>
      <w:r>
        <w:rPr>
          <w:rFonts w:ascii="方正仿宋_GBK" w:eastAsia="方正仿宋_GBK" w:cs="方正仿宋_GBK"/>
          <w:sz w:val="32"/>
          <w:szCs w:val="32"/>
        </w:rPr>
        <w:t>/</w:t>
      </w:r>
      <w:r>
        <w:rPr>
          <w:rFonts w:hint="eastAsia" w:ascii="方正仿宋_GBK" w:eastAsia="方正仿宋_GBK" w:cs="方正仿宋_GBK"/>
          <w:sz w:val="32"/>
          <w:szCs w:val="32"/>
        </w:rPr>
        <w:t>女士）：</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您对</w:t>
      </w:r>
      <w:r>
        <w:rPr>
          <w:rFonts w:ascii="方正仿宋_GBK" w:eastAsia="方正仿宋_GBK" w:cs="方正仿宋_GBK"/>
          <w:sz w:val="32"/>
          <w:szCs w:val="32"/>
        </w:rPr>
        <w:t>xx</w:t>
      </w:r>
      <w:r>
        <w:rPr>
          <w:rFonts w:hint="eastAsia" w:ascii="方正仿宋_GBK" w:eastAsia="方正仿宋_GBK" w:cs="方正仿宋_GBK"/>
          <w:sz w:val="32"/>
          <w:szCs w:val="32"/>
        </w:rPr>
        <w:t>年</w:t>
      </w:r>
      <w:r>
        <w:rPr>
          <w:rFonts w:ascii="方正仿宋_GBK" w:eastAsia="方正仿宋_GBK" w:cs="方正仿宋_GBK"/>
          <w:sz w:val="32"/>
          <w:szCs w:val="32"/>
        </w:rPr>
        <w:t>xx</w:t>
      </w:r>
      <w:r>
        <w:rPr>
          <w:rFonts w:hint="eastAsia" w:ascii="方正仿宋_GBK" w:eastAsia="方正仿宋_GBK" w:cs="方正仿宋_GBK"/>
          <w:sz w:val="32"/>
          <w:szCs w:val="32"/>
        </w:rPr>
        <w:t>月</w:t>
      </w:r>
      <w:r>
        <w:rPr>
          <w:rFonts w:ascii="方正仿宋_GBK" w:eastAsia="方正仿宋_GBK" w:cs="方正仿宋_GBK"/>
          <w:sz w:val="32"/>
          <w:szCs w:val="32"/>
        </w:rPr>
        <w:t>xx</w:t>
      </w:r>
      <w:r>
        <w:rPr>
          <w:rFonts w:hint="eastAsia" w:ascii="方正仿宋_GBK" w:eastAsia="方正仿宋_GBK" w:cs="方正仿宋_GBK"/>
          <w:sz w:val="32"/>
          <w:szCs w:val="32"/>
        </w:rPr>
        <w:t>日收到的</w:t>
      </w:r>
      <w:r>
        <w:rPr>
          <w:rFonts w:ascii="方正仿宋_GBK" w:eastAsia="方正仿宋_GBK" w:cs="方正仿宋_GBK"/>
          <w:sz w:val="32"/>
          <w:szCs w:val="32"/>
        </w:rPr>
        <w:t xml:space="preserve"> xx</w:t>
      </w:r>
      <w:r>
        <w:rPr>
          <w:rFonts w:hint="eastAsia" w:ascii="方正仿宋_GBK" w:eastAsia="方正仿宋_GBK" w:cs="方正仿宋_GBK"/>
          <w:sz w:val="32"/>
          <w:szCs w:val="32"/>
        </w:rPr>
        <w:t>（部门）出具的信访事项处理意见不服，提出复查申请，我们决定予以受理。按照《信访条例》规定，将于</w:t>
      </w:r>
      <w:r>
        <w:rPr>
          <w:rFonts w:ascii="方正仿宋_GBK" w:eastAsia="方正仿宋_GBK" w:cs="方正仿宋_GBK"/>
          <w:sz w:val="32"/>
          <w:szCs w:val="32"/>
        </w:rPr>
        <w:t>xx</w:t>
      </w:r>
      <w:r>
        <w:rPr>
          <w:rFonts w:hint="eastAsia" w:ascii="方正仿宋_GBK" w:eastAsia="方正仿宋_GBK" w:cs="方正仿宋_GBK"/>
          <w:sz w:val="32"/>
          <w:szCs w:val="32"/>
        </w:rPr>
        <w:t>年</w:t>
      </w:r>
      <w:r>
        <w:rPr>
          <w:rFonts w:ascii="方正仿宋_GBK" w:eastAsia="方正仿宋_GBK" w:cs="方正仿宋_GBK"/>
          <w:sz w:val="32"/>
          <w:szCs w:val="32"/>
        </w:rPr>
        <w:t>xx</w:t>
      </w:r>
      <w:r>
        <w:rPr>
          <w:rFonts w:hint="eastAsia" w:ascii="方正仿宋_GBK" w:eastAsia="方正仿宋_GBK" w:cs="方正仿宋_GBK"/>
          <w:sz w:val="32"/>
          <w:szCs w:val="32"/>
        </w:rPr>
        <w:t>月</w:t>
      </w:r>
      <w:r>
        <w:rPr>
          <w:rFonts w:ascii="方正仿宋_GBK" w:eastAsia="方正仿宋_GBK" w:cs="方正仿宋_GBK"/>
          <w:sz w:val="32"/>
          <w:szCs w:val="32"/>
        </w:rPr>
        <w:t>xx</w:t>
      </w:r>
      <w:r>
        <w:rPr>
          <w:rFonts w:hint="eastAsia" w:ascii="方正仿宋_GBK" w:eastAsia="方正仿宋_GBK" w:cs="方正仿宋_GBK"/>
          <w:sz w:val="32"/>
          <w:szCs w:val="32"/>
        </w:rPr>
        <w:t>日（注：最长不超过复查申请受理后</w:t>
      </w:r>
      <w:r>
        <w:rPr>
          <w:rFonts w:eastAsia="方正仿宋_GBK"/>
          <w:sz w:val="32"/>
          <w:szCs w:val="32"/>
        </w:rPr>
        <w:t>30</w:t>
      </w:r>
      <w:r>
        <w:rPr>
          <w:rFonts w:hint="eastAsia" w:ascii="方正仿宋_GBK" w:eastAsia="方正仿宋_GBK" w:cs="方正仿宋_GBK"/>
          <w:sz w:val="32"/>
          <w:szCs w:val="32"/>
        </w:rPr>
        <w:t>日）前办结并书面答复您。在此期间，您以同一事实和理由提出同一信访事项，本级和上级行政机关不予受理。</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特此告知。</w:t>
      </w:r>
    </w:p>
    <w:p>
      <w:pPr>
        <w:snapToGrid w:val="0"/>
        <w:spacing w:line="560" w:lineRule="exact"/>
        <w:ind w:firstLine="640" w:firstLineChars="200"/>
        <w:rPr>
          <w:rFonts w:eastAsia="方正仿宋_GBK"/>
          <w:sz w:val="32"/>
          <w:szCs w:val="32"/>
        </w:rPr>
      </w:pPr>
    </w:p>
    <w:p>
      <w:pPr>
        <w:snapToGrid w:val="0"/>
        <w:spacing w:line="560" w:lineRule="exact"/>
        <w:ind w:firstLine="640" w:firstLineChars="200"/>
        <w:rPr>
          <w:rFonts w:eastAsia="方正仿宋_GBK"/>
          <w:sz w:val="32"/>
          <w:szCs w:val="32"/>
        </w:rPr>
      </w:pPr>
    </w:p>
    <w:p>
      <w:pPr>
        <w:snapToGrid w:val="0"/>
        <w:spacing w:line="560" w:lineRule="exact"/>
        <w:ind w:firstLine="640" w:firstLineChars="200"/>
        <w:rPr>
          <w:rFonts w:eastAsia="方正仿宋_GBK"/>
          <w:sz w:val="32"/>
          <w:szCs w:val="32"/>
        </w:rPr>
      </w:pPr>
    </w:p>
    <w:p>
      <w:pPr>
        <w:tabs>
          <w:tab w:val="left" w:pos="7790"/>
        </w:tabs>
        <w:snapToGrid w:val="0"/>
        <w:spacing w:line="560" w:lineRule="exact"/>
        <w:rPr>
          <w:rFonts w:eastAsia="方正仿宋_GBK"/>
          <w:sz w:val="32"/>
          <w:szCs w:val="32"/>
        </w:rPr>
      </w:pPr>
      <w:r>
        <w:rPr>
          <w:rFonts w:eastAsia="方正仿宋_GBK"/>
          <w:sz w:val="32"/>
          <w:szCs w:val="32"/>
        </w:rPr>
        <w:t>                                    </w:t>
      </w:r>
      <w:r>
        <w:rPr>
          <w:rFonts w:hint="eastAsia" w:eastAsia="方正仿宋_GBK" w:cs="方正仿宋_GBK"/>
          <w:sz w:val="32"/>
          <w:szCs w:val="32"/>
        </w:rPr>
        <w:t>复查机关全称（公章）</w:t>
      </w:r>
    </w:p>
    <w:p>
      <w:pPr>
        <w:snapToGrid w:val="0"/>
        <w:spacing w:line="560" w:lineRule="exact"/>
        <w:rPr>
          <w:rFonts w:eastAsia="方正仿宋_GBK"/>
          <w:sz w:val="32"/>
          <w:szCs w:val="32"/>
        </w:rPr>
      </w:pPr>
      <w:r>
        <w:rPr>
          <w:rFonts w:eastAsia="方正仿宋_GBK"/>
          <w:sz w:val="32"/>
          <w:szCs w:val="32"/>
        </w:rPr>
        <w:t xml:space="preserve">                                      </w:t>
      </w:r>
      <w:r>
        <w:rPr>
          <w:rFonts w:ascii="方正仿宋_GBK" w:eastAsia="方正仿宋_GBK" w:cs="方正仿宋_GBK"/>
          <w:sz w:val="32"/>
          <w:szCs w:val="32"/>
        </w:rPr>
        <w:t xml:space="preserve"> </w:t>
      </w:r>
      <w:r>
        <w:rPr>
          <w:rFonts w:hint="eastAsia" w:eastAsia="方正仿宋_GBK" w:cs="方正仿宋_GBK"/>
          <w:sz w:val="32"/>
          <w:szCs w:val="32"/>
        </w:rPr>
        <w:t>年</w:t>
      </w:r>
      <w:r>
        <w:rPr>
          <w:rFonts w:ascii="方正仿宋_GBK" w:eastAsia="方正仿宋_GBK" w:cs="方正仿宋_GBK"/>
          <w:sz w:val="32"/>
          <w:szCs w:val="32"/>
        </w:rPr>
        <w:t xml:space="preserve">   </w:t>
      </w:r>
      <w:r>
        <w:rPr>
          <w:rFonts w:hint="eastAsia" w:eastAsia="方正仿宋_GBK" w:cs="方正仿宋_GBK"/>
          <w:sz w:val="32"/>
          <w:szCs w:val="32"/>
        </w:rPr>
        <w:t>月</w:t>
      </w:r>
      <w:r>
        <w:rPr>
          <w:rFonts w:eastAsia="方正仿宋_GBK"/>
          <w:sz w:val="32"/>
          <w:szCs w:val="32"/>
        </w:rPr>
        <w:t xml:space="preserve">  </w:t>
      </w:r>
      <w:r>
        <w:rPr>
          <w:rFonts w:ascii="方正仿宋_GBK" w:eastAsia="方正仿宋_GBK" w:cs="方正仿宋_GBK"/>
          <w:sz w:val="32"/>
          <w:szCs w:val="32"/>
        </w:rPr>
        <w:t xml:space="preserve"> </w:t>
      </w:r>
      <w:r>
        <w:rPr>
          <w:rFonts w:hint="eastAsia" w:eastAsia="方正仿宋_GBK" w:cs="方正仿宋_GBK"/>
          <w:sz w:val="32"/>
          <w:szCs w:val="32"/>
        </w:rPr>
        <w:t>日</w:t>
      </w:r>
    </w:p>
    <w:p>
      <w:pPr>
        <w:snapToGrid w:val="0"/>
        <w:spacing w:line="560" w:lineRule="exact"/>
        <w:rPr>
          <w:rFonts w:eastAsia="方正黑体_GBK"/>
          <w:sz w:val="32"/>
          <w:szCs w:val="32"/>
        </w:rPr>
      </w:pPr>
    </w:p>
    <w:p>
      <w:pPr>
        <w:snapToGrid w:val="0"/>
        <w:spacing w:line="560" w:lineRule="exact"/>
        <w:rPr>
          <w:rFonts w:eastAsia="方正黑体_GBK"/>
          <w:sz w:val="32"/>
          <w:szCs w:val="32"/>
        </w:rPr>
      </w:pPr>
    </w:p>
    <w:p>
      <w:pPr>
        <w:snapToGrid w:val="0"/>
        <w:spacing w:line="560" w:lineRule="exact"/>
        <w:rPr>
          <w:rFonts w:eastAsia="方正黑体_GBK"/>
          <w:sz w:val="32"/>
          <w:szCs w:val="32"/>
        </w:rPr>
      </w:pPr>
    </w:p>
    <w:p>
      <w:pPr>
        <w:snapToGrid w:val="0"/>
        <w:spacing w:line="560" w:lineRule="exact"/>
        <w:rPr>
          <w:rFonts w:eastAsia="方正黑体_GBK"/>
          <w:sz w:val="32"/>
          <w:szCs w:val="32"/>
        </w:rPr>
      </w:pPr>
    </w:p>
    <w:p>
      <w:pPr>
        <w:snapToGrid w:val="0"/>
        <w:spacing w:line="560" w:lineRule="exact"/>
        <w:rPr>
          <w:rFonts w:eastAsia="方正黑体_GBK"/>
          <w:sz w:val="32"/>
          <w:szCs w:val="32"/>
        </w:rPr>
      </w:pPr>
    </w:p>
    <w:p>
      <w:pPr>
        <w:snapToGrid w:val="0"/>
        <w:spacing w:line="560" w:lineRule="exact"/>
        <w:rPr>
          <w:rFonts w:eastAsia="方正黑体_GBK"/>
          <w:sz w:val="32"/>
          <w:szCs w:val="32"/>
        </w:rPr>
      </w:pPr>
    </w:p>
    <w:p>
      <w:pPr>
        <w:snapToGrid w:val="0"/>
        <w:spacing w:line="560" w:lineRule="exact"/>
        <w:rPr>
          <w:rFonts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7</w:t>
      </w:r>
    </w:p>
    <w:p>
      <w:pPr>
        <w:snapToGrid w:val="0"/>
        <w:spacing w:line="560" w:lineRule="exact"/>
        <w:rPr>
          <w:rFonts w:ascii="宋体"/>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申请复核受理告知书</w:t>
      </w:r>
    </w:p>
    <w:p>
      <w:pPr>
        <w:snapToGrid w:val="0"/>
        <w:spacing w:line="560" w:lineRule="exact"/>
        <w:rPr>
          <w:rFonts w:ascii="方正仿宋_GBK" w:eastAsia="方正仿宋_GBK"/>
          <w:b/>
          <w:bCs/>
          <w:sz w:val="32"/>
          <w:szCs w:val="32"/>
        </w:rPr>
      </w:pPr>
    </w:p>
    <w:p>
      <w:pPr>
        <w:snapToGrid w:val="0"/>
        <w:spacing w:line="560" w:lineRule="exact"/>
        <w:rPr>
          <w:rFonts w:ascii="方正仿宋_GBK" w:eastAsia="方正仿宋_GBK"/>
          <w:sz w:val="32"/>
          <w:szCs w:val="32"/>
        </w:rPr>
      </w:pPr>
      <w:r>
        <w:rPr>
          <w:rFonts w:ascii="方正仿宋_GBK" w:eastAsia="方正仿宋_GBK" w:cs="方正仿宋_GBK"/>
          <w:sz w:val="32"/>
          <w:szCs w:val="32"/>
        </w:rPr>
        <w:t>xx</w:t>
      </w:r>
      <w:r>
        <w:rPr>
          <w:rFonts w:hint="eastAsia" w:ascii="方正仿宋_GBK" w:eastAsia="方正仿宋_GBK" w:cs="方正仿宋_GBK"/>
          <w:sz w:val="32"/>
          <w:szCs w:val="32"/>
        </w:rPr>
        <w:t>（先生</w:t>
      </w:r>
      <w:r>
        <w:rPr>
          <w:rFonts w:ascii="方正仿宋_GBK" w:eastAsia="方正仿宋_GBK" w:cs="方正仿宋_GBK"/>
          <w:sz w:val="32"/>
          <w:szCs w:val="32"/>
        </w:rPr>
        <w:t>/</w:t>
      </w:r>
      <w:r>
        <w:rPr>
          <w:rFonts w:hint="eastAsia" w:ascii="方正仿宋_GBK" w:eastAsia="方正仿宋_GBK" w:cs="方正仿宋_GBK"/>
          <w:sz w:val="32"/>
          <w:szCs w:val="32"/>
        </w:rPr>
        <w:t>女士）：</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您对</w:t>
      </w:r>
      <w:r>
        <w:rPr>
          <w:rFonts w:ascii="方正仿宋_GBK" w:eastAsia="方正仿宋_GBK" w:cs="方正仿宋_GBK"/>
          <w:sz w:val="32"/>
          <w:szCs w:val="32"/>
        </w:rPr>
        <w:t>xx</w:t>
      </w:r>
      <w:r>
        <w:rPr>
          <w:rFonts w:hint="eastAsia" w:ascii="方正仿宋_GBK" w:eastAsia="方正仿宋_GBK" w:cs="方正仿宋_GBK"/>
          <w:sz w:val="32"/>
          <w:szCs w:val="32"/>
        </w:rPr>
        <w:t>年</w:t>
      </w:r>
      <w:r>
        <w:rPr>
          <w:rFonts w:ascii="方正仿宋_GBK" w:eastAsia="方正仿宋_GBK" w:cs="方正仿宋_GBK"/>
          <w:sz w:val="32"/>
          <w:szCs w:val="32"/>
        </w:rPr>
        <w:t>xx</w:t>
      </w:r>
      <w:r>
        <w:rPr>
          <w:rFonts w:hint="eastAsia" w:ascii="方正仿宋_GBK" w:eastAsia="方正仿宋_GBK" w:cs="方正仿宋_GBK"/>
          <w:sz w:val="32"/>
          <w:szCs w:val="32"/>
        </w:rPr>
        <w:t>月</w:t>
      </w:r>
      <w:r>
        <w:rPr>
          <w:rFonts w:ascii="方正仿宋_GBK" w:eastAsia="方正仿宋_GBK" w:cs="方正仿宋_GBK"/>
          <w:sz w:val="32"/>
          <w:szCs w:val="32"/>
        </w:rPr>
        <w:t>xx</w:t>
      </w:r>
      <w:r>
        <w:rPr>
          <w:rFonts w:hint="eastAsia" w:ascii="方正仿宋_GBK" w:eastAsia="方正仿宋_GBK" w:cs="方正仿宋_GBK"/>
          <w:sz w:val="32"/>
          <w:szCs w:val="32"/>
        </w:rPr>
        <w:t>日收到的</w:t>
      </w:r>
      <w:r>
        <w:rPr>
          <w:rFonts w:ascii="方正仿宋_GBK" w:eastAsia="方正仿宋_GBK" w:cs="方正仿宋_GBK"/>
          <w:sz w:val="32"/>
          <w:szCs w:val="32"/>
        </w:rPr>
        <w:t xml:space="preserve"> xx</w:t>
      </w:r>
      <w:r>
        <w:rPr>
          <w:rFonts w:hint="eastAsia" w:ascii="方正仿宋_GBK" w:eastAsia="方正仿宋_GBK" w:cs="方正仿宋_GBK"/>
          <w:sz w:val="32"/>
          <w:szCs w:val="32"/>
        </w:rPr>
        <w:t>（部门）出具的信访事项复查意见不服，提出复核申请，我们决定予以受理。按照《信访条例》规定，将于</w:t>
      </w:r>
      <w:r>
        <w:rPr>
          <w:rFonts w:ascii="方正仿宋_GBK" w:eastAsia="方正仿宋_GBK" w:cs="方正仿宋_GBK"/>
          <w:sz w:val="32"/>
          <w:szCs w:val="32"/>
        </w:rPr>
        <w:t>xx</w:t>
      </w:r>
      <w:r>
        <w:rPr>
          <w:rFonts w:hint="eastAsia" w:ascii="方正仿宋_GBK" w:eastAsia="方正仿宋_GBK" w:cs="方正仿宋_GBK"/>
          <w:sz w:val="32"/>
          <w:szCs w:val="32"/>
        </w:rPr>
        <w:t>年</w:t>
      </w:r>
      <w:r>
        <w:rPr>
          <w:rFonts w:ascii="方正仿宋_GBK" w:eastAsia="方正仿宋_GBK" w:cs="方正仿宋_GBK"/>
          <w:sz w:val="32"/>
          <w:szCs w:val="32"/>
        </w:rPr>
        <w:t>xx</w:t>
      </w:r>
      <w:r>
        <w:rPr>
          <w:rFonts w:hint="eastAsia" w:ascii="方正仿宋_GBK" w:eastAsia="方正仿宋_GBK" w:cs="方正仿宋_GBK"/>
          <w:sz w:val="32"/>
          <w:szCs w:val="32"/>
        </w:rPr>
        <w:t>月</w:t>
      </w:r>
      <w:r>
        <w:rPr>
          <w:rFonts w:ascii="方正仿宋_GBK" w:eastAsia="方正仿宋_GBK" w:cs="方正仿宋_GBK"/>
          <w:sz w:val="32"/>
          <w:szCs w:val="32"/>
        </w:rPr>
        <w:t>xx</w:t>
      </w:r>
      <w:r>
        <w:rPr>
          <w:rFonts w:hint="eastAsia" w:ascii="方正仿宋_GBK" w:eastAsia="方正仿宋_GBK" w:cs="方正仿宋_GBK"/>
          <w:sz w:val="32"/>
          <w:szCs w:val="32"/>
        </w:rPr>
        <w:t>日（注：最长不超过复核申请受理后</w:t>
      </w:r>
      <w:r>
        <w:rPr>
          <w:rFonts w:eastAsia="方正仿宋_GBK"/>
          <w:sz w:val="32"/>
          <w:szCs w:val="32"/>
        </w:rPr>
        <w:t>30</w:t>
      </w:r>
      <w:r>
        <w:rPr>
          <w:rFonts w:hint="eastAsia" w:ascii="方正仿宋_GBK" w:eastAsia="方正仿宋_GBK" w:cs="方正仿宋_GBK"/>
          <w:sz w:val="32"/>
          <w:szCs w:val="32"/>
        </w:rPr>
        <w:t>日）前办结并书面答复您。在此期间，您以同一事实和理由提出同一信访事项，本级和上级行政机关不予受理。</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特此告知。</w:t>
      </w:r>
    </w:p>
    <w:p>
      <w:pPr>
        <w:snapToGrid w:val="0"/>
        <w:spacing w:line="560" w:lineRule="exact"/>
        <w:ind w:firstLine="640" w:firstLineChars="200"/>
        <w:rPr>
          <w:rFonts w:eastAsia="方正仿宋_GBK"/>
          <w:sz w:val="32"/>
          <w:szCs w:val="32"/>
        </w:rPr>
      </w:pPr>
    </w:p>
    <w:p>
      <w:pPr>
        <w:snapToGrid w:val="0"/>
        <w:spacing w:line="560" w:lineRule="exact"/>
        <w:ind w:firstLine="640" w:firstLineChars="200"/>
        <w:rPr>
          <w:rFonts w:eastAsia="方正仿宋_GBK"/>
          <w:sz w:val="32"/>
          <w:szCs w:val="32"/>
        </w:rPr>
      </w:pPr>
    </w:p>
    <w:p>
      <w:pPr>
        <w:snapToGrid w:val="0"/>
        <w:spacing w:line="560" w:lineRule="exact"/>
        <w:ind w:firstLine="640" w:firstLineChars="200"/>
        <w:rPr>
          <w:rFonts w:eastAsia="方正仿宋_GBK"/>
          <w:sz w:val="32"/>
          <w:szCs w:val="32"/>
        </w:rPr>
      </w:pPr>
    </w:p>
    <w:p>
      <w:pPr>
        <w:tabs>
          <w:tab w:val="left" w:pos="7790"/>
        </w:tabs>
        <w:snapToGrid w:val="0"/>
        <w:spacing w:line="560" w:lineRule="exact"/>
        <w:rPr>
          <w:rFonts w:eastAsia="方正仿宋_GBK"/>
          <w:sz w:val="32"/>
          <w:szCs w:val="32"/>
        </w:rPr>
      </w:pPr>
      <w:r>
        <w:rPr>
          <w:rFonts w:eastAsia="方正仿宋_GBK"/>
          <w:sz w:val="32"/>
          <w:szCs w:val="32"/>
        </w:rPr>
        <w:t>                                    </w:t>
      </w:r>
      <w:r>
        <w:rPr>
          <w:rFonts w:hint="eastAsia" w:eastAsia="方正仿宋_GBK" w:cs="方正仿宋_GBK"/>
          <w:sz w:val="32"/>
          <w:szCs w:val="32"/>
        </w:rPr>
        <w:t>复核机关全称（公章）</w:t>
      </w:r>
    </w:p>
    <w:p>
      <w:pPr>
        <w:snapToGrid w:val="0"/>
        <w:spacing w:line="560" w:lineRule="exact"/>
        <w:rPr>
          <w:rFonts w:eastAsia="方正仿宋_GBK"/>
          <w:sz w:val="32"/>
          <w:szCs w:val="32"/>
        </w:rPr>
      </w:pPr>
      <w:r>
        <w:rPr>
          <w:rFonts w:eastAsia="方正仿宋_GBK"/>
          <w:sz w:val="32"/>
          <w:szCs w:val="32"/>
        </w:rPr>
        <w:t xml:space="preserve">                                      </w:t>
      </w:r>
      <w:r>
        <w:rPr>
          <w:rFonts w:ascii="方正仿宋_GBK" w:eastAsia="方正仿宋_GBK" w:cs="方正仿宋_GBK"/>
          <w:sz w:val="32"/>
          <w:szCs w:val="32"/>
        </w:rPr>
        <w:t xml:space="preserve"> </w:t>
      </w:r>
      <w:r>
        <w:rPr>
          <w:rFonts w:hint="eastAsia" w:eastAsia="方正仿宋_GBK" w:cs="方正仿宋_GBK"/>
          <w:sz w:val="32"/>
          <w:szCs w:val="32"/>
        </w:rPr>
        <w:t>年</w:t>
      </w:r>
      <w:r>
        <w:rPr>
          <w:rFonts w:ascii="方正仿宋_GBK" w:eastAsia="方正仿宋_GBK" w:cs="方正仿宋_GBK"/>
          <w:sz w:val="32"/>
          <w:szCs w:val="32"/>
        </w:rPr>
        <w:t xml:space="preserve">   </w:t>
      </w:r>
      <w:r>
        <w:rPr>
          <w:rFonts w:hint="eastAsia" w:eastAsia="方正仿宋_GBK" w:cs="方正仿宋_GBK"/>
          <w:sz w:val="32"/>
          <w:szCs w:val="32"/>
        </w:rPr>
        <w:t>月</w:t>
      </w:r>
      <w:r>
        <w:rPr>
          <w:rFonts w:eastAsia="方正仿宋_GBK"/>
          <w:sz w:val="32"/>
          <w:szCs w:val="32"/>
        </w:rPr>
        <w:t xml:space="preserve">  </w:t>
      </w:r>
      <w:r>
        <w:rPr>
          <w:rFonts w:ascii="方正仿宋_GBK" w:eastAsia="方正仿宋_GBK" w:cs="方正仿宋_GBK"/>
          <w:sz w:val="32"/>
          <w:szCs w:val="32"/>
        </w:rPr>
        <w:t xml:space="preserve"> </w:t>
      </w:r>
      <w:r>
        <w:rPr>
          <w:rFonts w:hint="eastAsia" w:eastAsia="方正仿宋_GBK" w:cs="方正仿宋_GBK"/>
          <w:sz w:val="32"/>
          <w:szCs w:val="32"/>
        </w:rPr>
        <w:t>日</w:t>
      </w:r>
    </w:p>
    <w:p>
      <w:pPr>
        <w:snapToGrid w:val="0"/>
        <w:spacing w:line="560" w:lineRule="exact"/>
        <w:rPr>
          <w:rFonts w:ascii="方正仿宋_GBK" w:eastAsia="方正仿宋_GBK"/>
          <w:sz w:val="32"/>
          <w:szCs w:val="32"/>
        </w:rPr>
      </w:pPr>
    </w:p>
    <w:p>
      <w:pPr>
        <w:snapToGrid w:val="0"/>
        <w:spacing w:line="560" w:lineRule="exact"/>
        <w:jc w:val="center"/>
        <w:rPr>
          <w:rFonts w:ascii="方正仿宋_GBK" w:eastAsia="方正仿宋_GBK"/>
          <w:sz w:val="32"/>
          <w:szCs w:val="32"/>
        </w:rPr>
      </w:pPr>
    </w:p>
    <w:p>
      <w:pPr>
        <w:snapToGrid w:val="0"/>
        <w:spacing w:line="560" w:lineRule="exact"/>
        <w:jc w:val="center"/>
        <w:rPr>
          <w:rFonts w:ascii="方正仿宋_GBK" w:eastAsia="方正仿宋_GBK"/>
          <w:sz w:val="32"/>
          <w:szCs w:val="32"/>
        </w:rPr>
      </w:pPr>
    </w:p>
    <w:p>
      <w:pPr>
        <w:snapToGrid w:val="0"/>
        <w:spacing w:line="560" w:lineRule="exact"/>
        <w:jc w:val="center"/>
        <w:rPr>
          <w:rFonts w:ascii="方正仿宋_GBK" w:eastAsia="方正仿宋_GBK"/>
          <w:sz w:val="32"/>
          <w:szCs w:val="32"/>
        </w:rPr>
      </w:pPr>
    </w:p>
    <w:p>
      <w:pPr>
        <w:snapToGrid w:val="0"/>
        <w:spacing w:line="560" w:lineRule="exact"/>
        <w:jc w:val="center"/>
        <w:rPr>
          <w:rFonts w:ascii="方正仿宋_GBK" w:eastAsia="方正仿宋_GBK"/>
          <w:sz w:val="32"/>
          <w:szCs w:val="32"/>
        </w:rPr>
      </w:pPr>
    </w:p>
    <w:p>
      <w:pPr>
        <w:snapToGrid w:val="0"/>
        <w:spacing w:line="560" w:lineRule="exact"/>
        <w:jc w:val="center"/>
        <w:rPr>
          <w:rFonts w:ascii="方正仿宋_GBK" w:eastAsia="方正仿宋_GBK"/>
          <w:sz w:val="32"/>
          <w:szCs w:val="32"/>
        </w:rPr>
      </w:pPr>
    </w:p>
    <w:p>
      <w:pPr>
        <w:snapToGrid w:val="0"/>
        <w:spacing w:line="560" w:lineRule="exact"/>
        <w:rPr>
          <w:rFonts w:ascii="方正黑体_GBK" w:hAnsi="宋体" w:eastAsia="方正黑体_GBK" w:cs="方正黑体_GBK"/>
          <w:sz w:val="32"/>
          <w:szCs w:val="32"/>
        </w:rPr>
      </w:pPr>
      <w:r>
        <w:rPr>
          <w:rFonts w:hint="eastAsia" w:ascii="方正黑体_GBK" w:hAnsi="宋体" w:eastAsia="方正黑体_GBK" w:cs="方正黑体_GBK"/>
          <w:sz w:val="32"/>
          <w:szCs w:val="32"/>
        </w:rPr>
        <w:t>附件</w:t>
      </w:r>
      <w:r>
        <w:rPr>
          <w:rFonts w:ascii="方正黑体_GBK" w:hAnsi="宋体" w:eastAsia="方正黑体_GBK" w:cs="方正黑体_GBK"/>
          <w:sz w:val="32"/>
          <w:szCs w:val="32"/>
        </w:rPr>
        <w:t>8</w:t>
      </w:r>
    </w:p>
    <w:p>
      <w:pPr>
        <w:snapToGrid w:val="0"/>
        <w:spacing w:line="560" w:lineRule="exact"/>
        <w:jc w:val="center"/>
        <w:rPr>
          <w:rFonts w:ascii="方正小标宋_GBK" w:eastAsia="方正小标宋_GBK"/>
          <w:sz w:val="44"/>
          <w:szCs w:val="44"/>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申请复查（复核）不予受理告知书</w:t>
      </w:r>
    </w:p>
    <w:p>
      <w:pPr>
        <w:tabs>
          <w:tab w:val="left" w:pos="3780"/>
          <w:tab w:val="left" w:pos="7800"/>
        </w:tabs>
        <w:snapToGrid w:val="0"/>
        <w:spacing w:line="560" w:lineRule="exact"/>
        <w:jc w:val="center"/>
        <w:rPr>
          <w:rFonts w:ascii="方正仿宋_GBK" w:hAnsi="微软雅黑" w:eastAsia="方正仿宋_GBK"/>
          <w:sz w:val="28"/>
          <w:szCs w:val="28"/>
        </w:rPr>
      </w:pPr>
      <w:r>
        <w:rPr>
          <w:rFonts w:hint="eastAsia" w:ascii="方正仿宋_GBK" w:eastAsia="方正仿宋_GBK" w:cs="方正仿宋_GBK"/>
          <w:sz w:val="32"/>
          <w:szCs w:val="32"/>
        </w:rPr>
        <w:t>×信访告字</w:t>
      </w:r>
      <w:r>
        <w:rPr>
          <w:rFonts w:hint="eastAsia" w:ascii="方正仿宋_GBK" w:hAnsi="微软雅黑" w:eastAsia="方正仿宋_GBK" w:cs="方正仿宋_GBK"/>
          <w:sz w:val="32"/>
          <w:szCs w:val="32"/>
        </w:rPr>
        <w:t>〔</w:t>
      </w:r>
      <w:r>
        <w:rPr>
          <w:rFonts w:ascii="方正仿宋_GBK" w:hAnsi="微软雅黑" w:eastAsia="方正仿宋_GBK" w:cs="方正仿宋_GBK"/>
          <w:sz w:val="32"/>
          <w:szCs w:val="32"/>
        </w:rPr>
        <w:t xml:space="preserve">20  </w:t>
      </w:r>
      <w:r>
        <w:rPr>
          <w:rFonts w:hint="eastAsia" w:ascii="方正仿宋_GBK" w:hAnsi="微软雅黑" w:eastAsia="方正仿宋_GBK" w:cs="方正仿宋_GBK"/>
          <w:sz w:val="32"/>
          <w:szCs w:val="32"/>
        </w:rPr>
        <w:t>〕</w:t>
      </w:r>
      <w:r>
        <w:rPr>
          <w:rFonts w:ascii="方正仿宋_GBK" w:hAnsi="微软雅黑" w:eastAsia="方正仿宋_GBK" w:cs="方正仿宋_GBK"/>
          <w:sz w:val="32"/>
          <w:szCs w:val="32"/>
        </w:rPr>
        <w:t xml:space="preserve">  </w:t>
      </w:r>
      <w:r>
        <w:rPr>
          <w:rFonts w:hint="eastAsia" w:ascii="方正仿宋_GBK" w:hAnsi="微软雅黑" w:eastAsia="方正仿宋_GBK" w:cs="方正仿宋_GBK"/>
          <w:sz w:val="32"/>
          <w:szCs w:val="32"/>
        </w:rPr>
        <w:t>号</w:t>
      </w:r>
    </w:p>
    <w:p>
      <w:pPr>
        <w:snapToGrid w:val="0"/>
        <w:spacing w:line="560" w:lineRule="exact"/>
        <w:rPr>
          <w:rFonts w:ascii="方正仿宋_GBK" w:eastAsia="方正仿宋_GBK"/>
          <w:color w:val="000000"/>
          <w:sz w:val="32"/>
          <w:szCs w:val="32"/>
        </w:rPr>
      </w:pPr>
    </w:p>
    <w:p>
      <w:pPr>
        <w:snapToGrid w:val="0"/>
        <w:spacing w:line="560" w:lineRule="exact"/>
        <w:rPr>
          <w:rFonts w:ascii="方正仿宋_GBK" w:eastAsia="方正仿宋_GBK" w:cs="方正仿宋_GBK"/>
          <w:color w:val="000000"/>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乡（镇、街道）</w:t>
      </w:r>
      <w:r>
        <w:rPr>
          <w:rFonts w:ascii="方正仿宋_GBK" w:eastAsia="方正仿宋_GBK" w:cs="方正仿宋_GBK"/>
          <w:sz w:val="32"/>
          <w:szCs w:val="32"/>
        </w:rPr>
        <w:t xml:space="preserve">     </w:t>
      </w:r>
      <w:r>
        <w:rPr>
          <w:rFonts w:hint="eastAsia" w:ascii="方正仿宋_GBK" w:eastAsia="方正仿宋_GBK" w:cs="方正仿宋_GBK"/>
          <w:sz w:val="32"/>
          <w:szCs w:val="32"/>
        </w:rPr>
        <w:t>村（社区）</w:t>
      </w:r>
      <w:r>
        <w:rPr>
          <w:rFonts w:ascii="方正仿宋_GBK" w:eastAsia="方正仿宋_GBK" w:cs="方正仿宋_GBK"/>
          <w:sz w:val="32"/>
          <w:szCs w:val="32"/>
        </w:rPr>
        <w:t xml:space="preserve">       </w:t>
      </w: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 xml:space="preserve"> </w:t>
      </w:r>
    </w:p>
    <w:p>
      <w:pPr>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s="方正仿宋_GBK"/>
          <w:color w:val="000000"/>
          <w:sz w:val="32"/>
          <w:szCs w:val="32"/>
        </w:rPr>
        <w:t>您（们）对</w:t>
      </w:r>
      <w:r>
        <w:rPr>
          <w:rFonts w:hint="eastAsia" w:ascii="方正仿宋_GBK" w:eastAsia="方正仿宋_GBK" w:cs="方正仿宋_GBK"/>
          <w:sz w:val="32"/>
          <w:szCs w:val="32"/>
        </w:rPr>
        <w:t>×××（处理或复查机关全称）作出的《信访事项处理（复查）意见书》（处理或复查意见书字号）</w:t>
      </w:r>
      <w:r>
        <w:rPr>
          <w:rFonts w:hint="eastAsia" w:ascii="方正仿宋_GBK" w:eastAsia="方正仿宋_GBK" w:cs="方正仿宋_GBK"/>
          <w:color w:val="000000"/>
          <w:sz w:val="32"/>
          <w:szCs w:val="32"/>
        </w:rPr>
        <w:t>不服，于</w:t>
      </w:r>
      <w:r>
        <w:rPr>
          <w:rFonts w:hint="eastAsia" w:ascii="方正仿宋_GBK" w:eastAsia="方正仿宋_GBK" w:cs="方正仿宋_GBK"/>
          <w:sz w:val="32"/>
          <w:szCs w:val="32"/>
        </w:rPr>
        <w:t>××年××月××日</w:t>
      </w:r>
      <w:r>
        <w:rPr>
          <w:rFonts w:hint="eastAsia" w:ascii="方正仿宋_GBK" w:eastAsia="方正仿宋_GBK" w:cs="方正仿宋_GBK"/>
          <w:color w:val="000000"/>
          <w:sz w:val="32"/>
          <w:szCs w:val="32"/>
        </w:rPr>
        <w:t>向</w:t>
      </w:r>
      <w:r>
        <w:rPr>
          <w:rFonts w:hint="eastAsia" w:ascii="方正仿宋_GBK" w:eastAsia="方正仿宋_GBK" w:cs="方正仿宋_GBK"/>
          <w:sz w:val="32"/>
          <w:szCs w:val="32"/>
        </w:rPr>
        <w:t>×××（复查或复核机关全称）</w:t>
      </w:r>
      <w:r>
        <w:rPr>
          <w:rFonts w:hint="eastAsia" w:ascii="方正仿宋_GBK" w:eastAsia="方正仿宋_GBK" w:cs="方正仿宋_GBK"/>
          <w:color w:val="000000"/>
          <w:sz w:val="32"/>
          <w:szCs w:val="32"/>
        </w:rPr>
        <w:t>提出复查（复核）申请。经查：</w:t>
      </w:r>
      <w:r>
        <w:rPr>
          <w:rFonts w:hint="eastAsia" w:ascii="方正仿宋_GBK" w:eastAsia="方正仿宋_GBK" w:cs="方正仿宋_GBK"/>
          <w:sz w:val="32"/>
          <w:szCs w:val="32"/>
        </w:rPr>
        <w:t>×××（处理或复查机关全称）于××年××月××日</w:t>
      </w:r>
      <w:r>
        <w:rPr>
          <w:rFonts w:hint="eastAsia" w:ascii="方正仿宋_GBK" w:eastAsia="方正仿宋_GBK" w:cs="方正仿宋_GBK"/>
          <w:color w:val="000000"/>
          <w:sz w:val="32"/>
          <w:szCs w:val="32"/>
        </w:rPr>
        <w:t>作出《信访事项处理（复查）意见书》（</w:t>
      </w:r>
      <w:r>
        <w:rPr>
          <w:rFonts w:hint="eastAsia" w:ascii="方正仿宋_GBK" w:eastAsia="方正仿宋_GBK" w:cs="方正仿宋_GBK"/>
          <w:sz w:val="32"/>
          <w:szCs w:val="32"/>
        </w:rPr>
        <w:t>处理或复查意见书字号）</w:t>
      </w:r>
      <w:r>
        <w:rPr>
          <w:rFonts w:hint="eastAsia" w:ascii="方正仿宋_GBK" w:eastAsia="方正仿宋_GBK" w:cs="方正仿宋_GBK"/>
          <w:color w:val="000000"/>
          <w:sz w:val="32"/>
          <w:szCs w:val="32"/>
        </w:rPr>
        <w:t>，并于</w:t>
      </w:r>
      <w:r>
        <w:rPr>
          <w:rFonts w:hint="eastAsia" w:ascii="方正仿宋_GBK" w:eastAsia="方正仿宋_GBK" w:cs="方正仿宋_GBK"/>
          <w:sz w:val="32"/>
          <w:szCs w:val="32"/>
        </w:rPr>
        <w:t>××年××月××日</w:t>
      </w:r>
      <w:r>
        <w:rPr>
          <w:rFonts w:hint="eastAsia" w:ascii="方正仿宋_GBK" w:eastAsia="方正仿宋_GBK" w:cs="方正仿宋_GBK"/>
          <w:color w:val="000000"/>
          <w:sz w:val="32"/>
          <w:szCs w:val="32"/>
        </w:rPr>
        <w:t>送达于您，明确告知如不服该意见，可于收到该意见书之日起</w:t>
      </w:r>
      <w:r>
        <w:rPr>
          <w:rFonts w:ascii="方正仿宋_GBK" w:eastAsia="方正仿宋_GBK" w:cs="方正仿宋_GBK"/>
          <w:color w:val="000000"/>
          <w:sz w:val="32"/>
          <w:szCs w:val="32"/>
        </w:rPr>
        <w:t>30</w:t>
      </w:r>
      <w:r>
        <w:rPr>
          <w:rFonts w:hint="eastAsia" w:ascii="方正仿宋_GBK" w:eastAsia="方正仿宋_GBK" w:cs="方正仿宋_GBK"/>
          <w:color w:val="000000"/>
          <w:sz w:val="32"/>
          <w:szCs w:val="32"/>
        </w:rPr>
        <w:t>日内向</w:t>
      </w:r>
      <w:r>
        <w:rPr>
          <w:rFonts w:hint="eastAsia" w:ascii="方正仿宋_GBK" w:eastAsia="方正仿宋_GBK" w:cs="方正仿宋_GBK"/>
          <w:sz w:val="32"/>
          <w:szCs w:val="32"/>
        </w:rPr>
        <w:t>×××（复查或复核机关全称）</w:t>
      </w:r>
      <w:r>
        <w:rPr>
          <w:rFonts w:hint="eastAsia" w:ascii="方正仿宋_GBK" w:eastAsia="方正仿宋_GBK" w:cs="方正仿宋_GBK"/>
          <w:color w:val="000000"/>
          <w:sz w:val="32"/>
          <w:szCs w:val="32"/>
        </w:rPr>
        <w:t>申请复查（复核），而您（们）于</w:t>
      </w:r>
      <w:r>
        <w:rPr>
          <w:rFonts w:hint="eastAsia" w:ascii="方正仿宋_GBK" w:eastAsia="方正仿宋_GBK" w:cs="方正仿宋_GBK"/>
          <w:sz w:val="32"/>
          <w:szCs w:val="32"/>
        </w:rPr>
        <w:t>××年××月××日</w:t>
      </w:r>
      <w:r>
        <w:rPr>
          <w:rFonts w:hint="eastAsia" w:ascii="方正仿宋_GBK" w:eastAsia="方正仿宋_GBK" w:cs="方正仿宋_GBK"/>
          <w:color w:val="000000"/>
          <w:sz w:val="32"/>
          <w:szCs w:val="32"/>
        </w:rPr>
        <w:t>向本机关提出申请，依据国务院《信访条例》第三十四条（或第三十五条第一款）“</w:t>
      </w:r>
      <w:r>
        <w:rPr>
          <w:rFonts w:hint="eastAsia" w:ascii="方正仿宋_GBK" w:eastAsia="方正仿宋_GBK" w:cs="方正仿宋_GBK"/>
          <w:sz w:val="32"/>
          <w:szCs w:val="32"/>
        </w:rPr>
        <w:t>×××</w:t>
      </w:r>
      <w:r>
        <w:rPr>
          <w:rFonts w:hint="eastAsia" w:ascii="方正仿宋_GBK" w:eastAsia="方正仿宋_GBK" w:cs="方正仿宋_GBK"/>
          <w:color w:val="000000"/>
          <w:sz w:val="32"/>
          <w:szCs w:val="32"/>
        </w:rPr>
        <w:t>”之规定，您（们）向本机关申请复查（复核）的时间已超过法定申请期限。您（们）所提申请不符合国务院《信访条例》相关规定，本机关不予受理。</w:t>
      </w:r>
    </w:p>
    <w:p>
      <w:pPr>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s="方正仿宋_GBK"/>
          <w:color w:val="000000"/>
          <w:sz w:val="32"/>
          <w:szCs w:val="32"/>
        </w:rPr>
        <w:t>特此告知。</w:t>
      </w:r>
    </w:p>
    <w:p>
      <w:pPr>
        <w:snapToGrid w:val="0"/>
        <w:spacing w:line="560" w:lineRule="exact"/>
        <w:ind w:firstLine="640" w:firstLineChars="200"/>
        <w:rPr>
          <w:rFonts w:ascii="方正仿宋_GBK" w:eastAsia="方正仿宋_GBK"/>
          <w:color w:val="000000"/>
          <w:sz w:val="32"/>
          <w:szCs w:val="32"/>
        </w:rPr>
      </w:pPr>
    </w:p>
    <w:p>
      <w:pPr>
        <w:tabs>
          <w:tab w:val="left" w:pos="7790"/>
        </w:tabs>
        <w:snapToGrid w:val="0"/>
        <w:spacing w:line="560" w:lineRule="exact"/>
        <w:ind w:firstLine="4547" w:firstLineChars="1421"/>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复查、复核机关全称（公章）</w:t>
      </w:r>
    </w:p>
    <w:p>
      <w:pPr>
        <w:snapToGrid w:val="0"/>
        <w:spacing w:line="560" w:lineRule="exac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snapToGrid w:val="0"/>
        <w:spacing w:line="560" w:lineRule="exact"/>
        <w:jc w:val="lef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9</w:t>
      </w:r>
    </w:p>
    <w:p>
      <w:pPr>
        <w:snapToGrid w:val="0"/>
        <w:spacing w:line="560" w:lineRule="exact"/>
        <w:jc w:val="left"/>
        <w:rPr>
          <w:rFonts w:hint="eastAsia" w:ascii="方正黑体_GBK" w:eastAsia="方正黑体_GBK" w:cs="方正黑体_GBK"/>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信访事项卷宗资料报送通知书</w:t>
      </w:r>
    </w:p>
    <w:p>
      <w:pPr>
        <w:snapToGrid w:val="0"/>
        <w:spacing w:line="560" w:lineRule="exact"/>
        <w:jc w:val="center"/>
        <w:rPr>
          <w:rFonts w:hint="eastAsia" w:ascii="方正仿宋_GBK" w:eastAsia="方正仿宋_GBK" w:cs="方正仿宋_GBK"/>
          <w:sz w:val="32"/>
          <w:szCs w:val="32"/>
        </w:rPr>
      </w:pPr>
      <w:r>
        <w:rPr>
          <w:rFonts w:hint="eastAsia" w:ascii="方正仿宋_GBK" w:eastAsia="方正仿宋_GBK" w:cs="方正仿宋_GBK"/>
          <w:sz w:val="32"/>
          <w:szCs w:val="32"/>
        </w:rPr>
        <w:t>×信访通字〔</w:t>
      </w:r>
      <w:r>
        <w:rPr>
          <w:rFonts w:ascii="方正仿宋_GBK" w:eastAsia="方正仿宋_GBK" w:cs="方正仿宋_GBK"/>
          <w:sz w:val="32"/>
          <w:szCs w:val="32"/>
        </w:rPr>
        <w:t xml:space="preserve">20   </w:t>
      </w:r>
      <w:r>
        <w:rPr>
          <w:rFonts w:hint="eastAsia" w:ascii="方正仿宋_GBK" w:eastAsia="方正仿宋_GBK" w:cs="方正仿宋_GBK"/>
          <w:sz w:val="32"/>
          <w:szCs w:val="32"/>
        </w:rPr>
        <w:t>〕</w:t>
      </w:r>
      <w:r>
        <w:rPr>
          <w:rFonts w:ascii="方正仿宋_GBK" w:eastAsia="方正仿宋_GBK" w:cs="方正仿宋_GBK"/>
          <w:sz w:val="32"/>
          <w:szCs w:val="32"/>
        </w:rPr>
        <w:t xml:space="preserve">  </w:t>
      </w:r>
      <w:r>
        <w:rPr>
          <w:rFonts w:hint="eastAsia" w:ascii="方正仿宋_GBK" w:eastAsia="方正仿宋_GBK" w:cs="方正仿宋_GBK"/>
          <w:sz w:val="32"/>
          <w:szCs w:val="32"/>
        </w:rPr>
        <w:t>号</w:t>
      </w:r>
    </w:p>
    <w:p>
      <w:pPr>
        <w:snapToGrid w:val="0"/>
        <w:spacing w:line="560" w:lineRule="exact"/>
        <w:jc w:val="center"/>
        <w:rPr>
          <w:rFonts w:hint="eastAsia" w:ascii="方正仿宋_GBK" w:eastAsia="方正仿宋_GBK" w:cs="方正仿宋_GBK"/>
          <w:sz w:val="32"/>
          <w:szCs w:val="32"/>
        </w:rPr>
      </w:pPr>
    </w:p>
    <w:p>
      <w:pPr>
        <w:snapToGrid w:val="0"/>
        <w:spacing w:line="560" w:lineRule="exac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（被申请人）：</w:t>
      </w:r>
    </w:p>
    <w:p>
      <w:pPr>
        <w:snapToGrid w:val="0"/>
        <w:spacing w:line="560" w:lineRule="exac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乡（镇、街道）</w:t>
      </w:r>
      <w:r>
        <w:rPr>
          <w:rFonts w:ascii="方正仿宋_GBK" w:eastAsia="方正仿宋_GBK" w:cs="方正仿宋_GBK"/>
          <w:sz w:val="32"/>
          <w:szCs w:val="32"/>
        </w:rPr>
        <w:t xml:space="preserve">     </w:t>
      </w:r>
      <w:r>
        <w:rPr>
          <w:rFonts w:hint="eastAsia" w:ascii="方正仿宋_GBK" w:eastAsia="方正仿宋_GBK" w:cs="方正仿宋_GBK"/>
          <w:sz w:val="32"/>
          <w:szCs w:val="32"/>
        </w:rPr>
        <w:t>村（社区）</w:t>
      </w:r>
      <w:r>
        <w:rPr>
          <w:rFonts w:ascii="方正仿宋_GBK" w:eastAsia="方正仿宋_GBK" w:cs="方正仿宋_GBK"/>
          <w:sz w:val="32"/>
          <w:szCs w:val="32"/>
        </w:rPr>
        <w:t xml:space="preserve">       </w:t>
      </w:r>
      <w:r>
        <w:rPr>
          <w:rFonts w:hint="eastAsia" w:ascii="方正仿宋_GBK" w:eastAsia="方正仿宋_GBK" w:cs="方正仿宋_GBK"/>
          <w:sz w:val="32"/>
          <w:szCs w:val="32"/>
        </w:rPr>
        <w:t>对《</w:t>
      </w:r>
      <w:r>
        <w:rPr>
          <w:rFonts w:ascii="方正仿宋_GBK" w:eastAsia="方正仿宋_GBK" w:cs="方正仿宋_GBK"/>
          <w:sz w:val="32"/>
          <w:szCs w:val="32"/>
        </w:rPr>
        <w:t xml:space="preserve">              </w:t>
      </w:r>
      <w:r>
        <w:rPr>
          <w:rFonts w:hint="eastAsia" w:ascii="方正仿宋_GBK" w:eastAsia="方正仿宋_GBK" w:cs="方正仿宋_GBK"/>
          <w:sz w:val="32"/>
          <w:szCs w:val="32"/>
        </w:rPr>
        <w:t>信访事项处理（复查）意见书》（</w:t>
      </w:r>
      <w:r>
        <w:rPr>
          <w:rFonts w:ascii="方正仿宋_GBK" w:eastAsia="方正仿宋_GBK" w:cs="方正仿宋_GBK"/>
          <w:sz w:val="32"/>
          <w:szCs w:val="32"/>
        </w:rPr>
        <w:t xml:space="preserve">          </w:t>
      </w:r>
      <w:r>
        <w:rPr>
          <w:rFonts w:hint="eastAsia" w:ascii="方正仿宋_GBK" w:eastAsia="方正仿宋_GBK" w:cs="方正仿宋_GBK"/>
          <w:sz w:val="32"/>
          <w:szCs w:val="32"/>
        </w:rPr>
        <w:t>〔</w:t>
      </w:r>
      <w:r>
        <w:rPr>
          <w:rFonts w:ascii="方正仿宋_GBK" w:eastAsia="方正仿宋_GBK" w:cs="方正仿宋_GBK"/>
          <w:sz w:val="32"/>
          <w:szCs w:val="32"/>
        </w:rPr>
        <w:t xml:space="preserve">    </w:t>
      </w:r>
      <w:r>
        <w:rPr>
          <w:rFonts w:hint="eastAsia" w:ascii="方正仿宋_GBK" w:eastAsia="方正仿宋_GBK" w:cs="方正仿宋_GBK"/>
          <w:sz w:val="32"/>
          <w:szCs w:val="32"/>
        </w:rPr>
        <w:t>〕</w:t>
      </w:r>
      <w:r>
        <w:rPr>
          <w:rFonts w:ascii="方正仿宋_GBK" w:eastAsia="方正仿宋_GBK" w:cs="方正仿宋_GBK"/>
          <w:sz w:val="32"/>
          <w:szCs w:val="32"/>
        </w:rPr>
        <w:t xml:space="preserve">  </w:t>
      </w:r>
      <w:r>
        <w:rPr>
          <w:rFonts w:hint="eastAsia" w:ascii="方正仿宋_GBK" w:eastAsia="方正仿宋_GBK" w:cs="方正仿宋_GBK"/>
          <w:sz w:val="32"/>
          <w:szCs w:val="32"/>
        </w:rPr>
        <w:t>号）不服，于</w:t>
      </w: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日向</w:t>
      </w:r>
      <w:r>
        <w:rPr>
          <w:rFonts w:ascii="方正仿宋_GBK" w:eastAsia="方正仿宋_GBK" w:cs="方正仿宋_GBK"/>
          <w:sz w:val="32"/>
          <w:szCs w:val="32"/>
        </w:rPr>
        <w:t xml:space="preserve">   </w:t>
      </w:r>
      <w:r>
        <w:rPr>
          <w:rFonts w:hint="eastAsia" w:ascii="方正仿宋_GBK" w:eastAsia="方正仿宋_GBK" w:cs="方正仿宋_GBK"/>
          <w:sz w:val="32"/>
          <w:szCs w:val="32"/>
        </w:rPr>
        <w:t>（</w:t>
      </w:r>
      <w:r>
        <w:rPr>
          <w:rFonts w:hint="eastAsia" w:ascii="方正仿宋_GBK" w:eastAsia="方正仿宋_GBK" w:cs="方正仿宋_GBK"/>
          <w:spacing w:val="10"/>
          <w:sz w:val="32"/>
          <w:szCs w:val="32"/>
        </w:rPr>
        <w:t>复查、复核机关全称）申请信访事项复查（复核）。经审查，本机关于</w:t>
      </w:r>
      <w:r>
        <w:rPr>
          <w:rFonts w:ascii="方正仿宋_GBK" w:eastAsia="方正仿宋_GBK" w:cs="方正仿宋_GBK"/>
          <w:spacing w:val="-8"/>
          <w:sz w:val="32"/>
          <w:szCs w:val="32"/>
        </w:rPr>
        <w:t xml:space="preserve">    </w:t>
      </w:r>
      <w:r>
        <w:rPr>
          <w:rFonts w:hint="eastAsia" w:ascii="方正仿宋_GBK" w:eastAsia="方正仿宋_GBK" w:cs="方正仿宋_GBK"/>
          <w:spacing w:val="-8"/>
          <w:sz w:val="32"/>
          <w:szCs w:val="32"/>
        </w:rPr>
        <w:t>年</w:t>
      </w:r>
      <w:r>
        <w:rPr>
          <w:rFonts w:ascii="方正仿宋_GBK" w:eastAsia="方正仿宋_GBK" w:cs="方正仿宋_GBK"/>
          <w:spacing w:val="-8"/>
          <w:sz w:val="32"/>
          <w:szCs w:val="32"/>
        </w:rPr>
        <w:t xml:space="preserve">  </w:t>
      </w:r>
      <w:r>
        <w:rPr>
          <w:rFonts w:hint="eastAsia" w:ascii="方正仿宋_GBK" w:eastAsia="方正仿宋_GBK" w:cs="方正仿宋_GBK"/>
          <w:spacing w:val="-8"/>
          <w:sz w:val="32"/>
          <w:szCs w:val="32"/>
        </w:rPr>
        <w:t>月</w:t>
      </w:r>
      <w:r>
        <w:rPr>
          <w:rFonts w:ascii="方正仿宋_GBK" w:eastAsia="方正仿宋_GBK" w:cs="方正仿宋_GBK"/>
          <w:spacing w:val="-8"/>
          <w:sz w:val="32"/>
          <w:szCs w:val="32"/>
        </w:rPr>
        <w:t xml:space="preserve"> </w:t>
      </w:r>
      <w:r>
        <w:rPr>
          <w:rFonts w:hint="eastAsia" w:ascii="方正仿宋_GBK" w:eastAsia="方正仿宋_GBK" w:cs="方正仿宋_GBK"/>
          <w:spacing w:val="-8"/>
          <w:sz w:val="32"/>
          <w:szCs w:val="32"/>
        </w:rPr>
        <w:t>日决定立案受理。</w:t>
      </w:r>
      <w:r>
        <w:rPr>
          <w:rFonts w:hint="eastAsia" w:ascii="方正仿宋_GBK" w:eastAsia="方正仿宋_GBK" w:cs="方正仿宋_GBK"/>
          <w:sz w:val="32"/>
          <w:szCs w:val="32"/>
        </w:rPr>
        <w:t>根据《重庆市信访事项复查复核办法》（渝府办发〔</w:t>
      </w:r>
      <w:r>
        <w:rPr>
          <w:rFonts w:ascii="方正仿宋_GBK" w:eastAsia="方正仿宋_GBK" w:cs="方正仿宋_GBK"/>
          <w:sz w:val="32"/>
          <w:szCs w:val="32"/>
        </w:rPr>
        <w:t>2014</w:t>
      </w:r>
      <w:r>
        <w:rPr>
          <w:rFonts w:hint="eastAsia" w:ascii="方正仿宋_GBK" w:eastAsia="方正仿宋_GBK" w:cs="方正仿宋_GBK"/>
          <w:sz w:val="32"/>
          <w:szCs w:val="32"/>
        </w:rPr>
        <w:t>〕</w:t>
      </w:r>
      <w:r>
        <w:rPr>
          <w:rFonts w:ascii="方正仿宋_GBK" w:eastAsia="方正仿宋_GBK" w:cs="方正仿宋_GBK"/>
          <w:sz w:val="32"/>
          <w:szCs w:val="32"/>
        </w:rPr>
        <w:t>33</w:t>
      </w:r>
      <w:r>
        <w:rPr>
          <w:rFonts w:hint="eastAsia" w:ascii="方正仿宋_GBK" w:eastAsia="方正仿宋_GBK" w:cs="方正仿宋_GBK"/>
          <w:sz w:val="32"/>
          <w:szCs w:val="32"/>
        </w:rPr>
        <w:t>号）相关规定，</w:t>
      </w:r>
      <w:r>
        <w:rPr>
          <w:rFonts w:hint="eastAsia" w:ascii="方正仿宋_GBK" w:eastAsia="方正仿宋_GBK" w:cs="方正仿宋_GBK"/>
          <w:spacing w:val="26"/>
          <w:sz w:val="32"/>
          <w:szCs w:val="32"/>
        </w:rPr>
        <w:t>请被申请人在</w:t>
      </w:r>
      <w:r>
        <w:rPr>
          <w:rFonts w:ascii="方正仿宋_GBK" w:eastAsia="方正仿宋_GBK" w:cs="方正仿宋_GBK"/>
          <w:spacing w:val="26"/>
          <w:sz w:val="32"/>
          <w:szCs w:val="32"/>
        </w:rPr>
        <w:t>5</w:t>
      </w:r>
      <w:r>
        <w:rPr>
          <w:rFonts w:hint="eastAsia" w:ascii="方正仿宋_GBK" w:eastAsia="方正仿宋_GBK" w:cs="方正仿宋_GBK"/>
          <w:spacing w:val="26"/>
          <w:sz w:val="32"/>
          <w:szCs w:val="32"/>
        </w:rPr>
        <w:t>个工作日内（即</w:t>
      </w:r>
      <w:r>
        <w:rPr>
          <w:rFonts w:ascii="方正仿宋_GBK" w:eastAsia="方正仿宋_GBK" w:cs="方正仿宋_GBK"/>
          <w:spacing w:val="26"/>
          <w:sz w:val="32"/>
          <w:szCs w:val="32"/>
        </w:rPr>
        <w:t xml:space="preserve">   </w:t>
      </w:r>
      <w:r>
        <w:rPr>
          <w:rFonts w:hint="eastAsia" w:ascii="方正仿宋_GBK" w:eastAsia="方正仿宋_GBK" w:cs="方正仿宋_GBK"/>
          <w:spacing w:val="26"/>
          <w:sz w:val="32"/>
          <w:szCs w:val="32"/>
        </w:rPr>
        <w:t>年</w:t>
      </w:r>
      <w:r>
        <w:rPr>
          <w:rFonts w:ascii="方正仿宋_GBK" w:eastAsia="方正仿宋_GBK" w:cs="方正仿宋_GBK"/>
          <w:spacing w:val="26"/>
          <w:sz w:val="32"/>
          <w:szCs w:val="32"/>
        </w:rPr>
        <w:t xml:space="preserve"> </w:t>
      </w:r>
      <w:r>
        <w:rPr>
          <w:rFonts w:hint="eastAsia" w:ascii="方正仿宋_GBK" w:eastAsia="方正仿宋_GBK" w:cs="方正仿宋_GBK"/>
          <w:spacing w:val="26"/>
          <w:sz w:val="32"/>
          <w:szCs w:val="32"/>
        </w:rPr>
        <w:t>月日</w:t>
      </w:r>
      <w:r>
        <w:rPr>
          <w:rFonts w:hint="eastAsia" w:ascii="方正仿宋_GBK" w:eastAsia="方正仿宋_GBK" w:cs="方正仿宋_GBK"/>
          <w:spacing w:val="2"/>
          <w:sz w:val="32"/>
          <w:szCs w:val="32"/>
        </w:rPr>
        <w:t>前）向区信访事项复查复核委员会办公室（区信访办复查科）报送该信访事项处理（复查）的卷宗资料（详见附件），并与此信访案件承办人完善交接手续。</w:t>
      </w:r>
    </w:p>
    <w:p>
      <w:pPr>
        <w:snapToGrid w:val="0"/>
        <w:spacing w:line="560" w:lineRule="exact"/>
        <w:ind w:firstLine="784" w:firstLineChars="245"/>
        <w:rPr>
          <w:rFonts w:ascii="方正仿宋_GBK" w:eastAsia="方正仿宋_GBK" w:cs="方正仿宋_GBK"/>
          <w:sz w:val="32"/>
          <w:szCs w:val="32"/>
        </w:rPr>
      </w:pPr>
      <w:r>
        <w:rPr>
          <w:rFonts w:hint="eastAsia" w:ascii="方正仿宋_GBK" w:eastAsia="方正仿宋_GBK" w:cs="方正仿宋_GBK"/>
          <w:sz w:val="32"/>
          <w:szCs w:val="32"/>
        </w:rPr>
        <w:t>附件：</w:t>
      </w:r>
      <w:r>
        <w:rPr>
          <w:rFonts w:ascii="方正仿宋_GBK" w:eastAsia="方正仿宋_GBK" w:cs="方正仿宋_GBK"/>
          <w:sz w:val="32"/>
          <w:szCs w:val="32"/>
        </w:rPr>
        <w:t>1.</w:t>
      </w:r>
    </w:p>
    <w:p>
      <w:pPr>
        <w:snapToGrid w:val="0"/>
        <w:spacing w:line="560" w:lineRule="exact"/>
        <w:rPr>
          <w:rFonts w:ascii="方正仿宋_GBK" w:eastAsia="方正仿宋_GBK" w:cs="方正仿宋_GBK"/>
          <w:sz w:val="32"/>
          <w:szCs w:val="32"/>
        </w:rPr>
      </w:pPr>
      <w:r>
        <w:rPr>
          <w:rFonts w:ascii="方正仿宋_GBK" w:eastAsia="方正仿宋_GBK" w:cs="方正仿宋_GBK"/>
          <w:sz w:val="32"/>
          <w:szCs w:val="32"/>
        </w:rPr>
        <w:t xml:space="preserve">           2.</w:t>
      </w:r>
    </w:p>
    <w:p>
      <w:pPr>
        <w:snapToGrid w:val="0"/>
        <w:spacing w:line="560" w:lineRule="exact"/>
        <w:ind w:firstLine="1744" w:firstLineChars="545"/>
        <w:rPr>
          <w:rFonts w:ascii="方正仿宋_GBK" w:eastAsia="方正仿宋_GBK" w:cs="方正仿宋_GBK"/>
          <w:sz w:val="32"/>
          <w:szCs w:val="32"/>
        </w:rPr>
      </w:pPr>
      <w:r>
        <w:rPr>
          <w:rFonts w:ascii="方正仿宋_GBK" w:eastAsia="方正仿宋_GBK" w:cs="方正仿宋_GBK"/>
          <w:sz w:val="32"/>
          <w:szCs w:val="32"/>
        </w:rPr>
        <w:t>3.</w:t>
      </w:r>
    </w:p>
    <w:p>
      <w:pPr>
        <w:snapToGrid w:val="0"/>
        <w:spacing w:line="560" w:lineRule="exac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此信访案件承办人：</w:t>
      </w:r>
      <w:r>
        <w:rPr>
          <w:rFonts w:ascii="方正仿宋_GBK" w:eastAsia="方正仿宋_GBK" w:cs="方正仿宋_GBK"/>
          <w:sz w:val="32"/>
          <w:szCs w:val="32"/>
        </w:rPr>
        <w:t xml:space="preserve">            </w:t>
      </w:r>
      <w:r>
        <w:rPr>
          <w:rFonts w:hint="eastAsia" w:ascii="方正仿宋_GBK" w:eastAsia="方正仿宋_GBK" w:cs="方正仿宋_GBK"/>
          <w:sz w:val="32"/>
          <w:szCs w:val="32"/>
        </w:rPr>
        <w:t>联系电话：</w:t>
      </w:r>
    </w:p>
    <w:p>
      <w:pPr>
        <w:snapToGrid w:val="0"/>
        <w:spacing w:line="560" w:lineRule="exact"/>
        <w:ind w:firstLine="4756" w:firstLineChars="1399"/>
        <w:rPr>
          <w:rFonts w:ascii="方正仿宋_GBK" w:eastAsia="方正仿宋_GBK"/>
          <w:sz w:val="32"/>
          <w:szCs w:val="32"/>
        </w:rPr>
      </w:pPr>
      <w:r>
        <w:rPr>
          <w:rFonts w:hint="eastAsia" w:ascii="方正仿宋_GBK" w:eastAsia="方正仿宋_GBK" w:cs="方正仿宋_GBK"/>
          <w:spacing w:val="10"/>
          <w:sz w:val="32"/>
          <w:szCs w:val="32"/>
        </w:rPr>
        <w:t>复查、复核</w:t>
      </w:r>
      <w:r>
        <w:rPr>
          <w:rFonts w:hint="eastAsia" w:ascii="方正仿宋_GBK" w:eastAsia="方正仿宋_GBK" w:cs="方正仿宋_GBK"/>
          <w:sz w:val="32"/>
          <w:szCs w:val="32"/>
        </w:rPr>
        <w:t>机关全称（公章）</w:t>
      </w:r>
    </w:p>
    <w:p>
      <w:pPr>
        <w:snapToGrid w:val="0"/>
        <w:spacing w:line="560" w:lineRule="exact"/>
        <w:ind w:firstLine="5587" w:firstLineChars="1746"/>
        <w:rPr>
          <w:rFonts w:ascii="方正仿宋_GBK" w:eastAsia="方正仿宋_GBK"/>
          <w:sz w:val="32"/>
          <w:szCs w:val="32"/>
        </w:rPr>
      </w:pP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snapToGrid w:val="0"/>
        <w:spacing w:line="56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10</w:t>
      </w:r>
    </w:p>
    <w:p>
      <w:pPr>
        <w:snapToGrid w:val="0"/>
        <w:spacing w:line="560" w:lineRule="exact"/>
        <w:rPr>
          <w:rFonts w:hint="eastAsia" w:ascii="方正黑体_GBK" w:eastAsia="方正黑体_GBK" w:cs="方正黑体_GBK"/>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信访事项材料交接清单</w:t>
      </w:r>
    </w:p>
    <w:p>
      <w:pPr>
        <w:snapToGrid w:val="0"/>
        <w:spacing w:line="560" w:lineRule="exact"/>
        <w:rPr>
          <w:rFonts w:ascii="仿宋_GB2312" w:eastAsia="仿宋_GB2312"/>
          <w:sz w:val="32"/>
          <w:szCs w:val="32"/>
        </w:rPr>
      </w:pPr>
      <w:r>
        <w:rPr>
          <w:rFonts w:hint="eastAsia" w:ascii="仿宋_GB2312" w:eastAsia="仿宋_GB2312" w:cs="仿宋_GB2312"/>
          <w:sz w:val="32"/>
          <w:szCs w:val="32"/>
        </w:rPr>
        <w:t>交接地点：</w:t>
      </w:r>
      <w:r>
        <w:rPr>
          <w:rFonts w:ascii="仿宋_GB2312" w:eastAsia="仿宋_GB2312" w:cs="仿宋_GB2312"/>
          <w:sz w:val="32"/>
          <w:szCs w:val="32"/>
        </w:rPr>
        <w:t xml:space="preserve">                   </w:t>
      </w:r>
      <w:r>
        <w:rPr>
          <w:rFonts w:hint="eastAsia" w:ascii="仿宋_GB2312" w:eastAsia="仿宋_GB2312" w:cs="仿宋_GB2312"/>
          <w:sz w:val="32"/>
          <w:szCs w:val="32"/>
        </w:rPr>
        <w:t>交接时间：</w:t>
      </w: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top"/>
          </w:tcPr>
          <w:p>
            <w:pPr>
              <w:snapToGrid w:val="0"/>
              <w:spacing w:line="560" w:lineRule="exact"/>
              <w:jc w:val="center"/>
              <w:rPr>
                <w:rFonts w:ascii="仿宋_GB2312" w:eastAsia="仿宋_GB2312"/>
                <w:b/>
                <w:bCs/>
                <w:szCs w:val="32"/>
              </w:rPr>
            </w:pPr>
            <w:r>
              <w:rPr>
                <w:rFonts w:hint="eastAsia" w:ascii="仿宋_GB2312" w:eastAsia="仿宋_GB2312" w:cs="仿宋_GB2312"/>
                <w:b/>
                <w:bCs/>
                <w:sz w:val="32"/>
                <w:szCs w:val="32"/>
              </w:rPr>
              <w:t>编号</w:t>
            </w:r>
          </w:p>
        </w:tc>
        <w:tc>
          <w:tcPr>
            <w:tcW w:w="7582" w:type="dxa"/>
            <w:noWrap w:val="0"/>
            <w:vAlign w:val="top"/>
          </w:tcPr>
          <w:p>
            <w:pPr>
              <w:snapToGrid w:val="0"/>
              <w:spacing w:line="560" w:lineRule="exact"/>
              <w:jc w:val="center"/>
              <w:rPr>
                <w:rFonts w:ascii="仿宋_GB2312" w:eastAsia="仿宋_GB2312"/>
                <w:b/>
                <w:bCs/>
                <w:szCs w:val="32"/>
              </w:rPr>
            </w:pPr>
            <w:r>
              <w:rPr>
                <w:rFonts w:hint="eastAsia" w:ascii="仿宋_GB2312" w:eastAsia="仿宋_GB2312" w:cs="仿宋_GB2312"/>
                <w:b/>
                <w:bCs/>
                <w:sz w:val="32"/>
                <w:szCs w:val="32"/>
              </w:rPr>
              <w:t>内</w:t>
            </w:r>
            <w:r>
              <w:rPr>
                <w:rFonts w:ascii="仿宋_GB2312" w:eastAsia="仿宋_GB2312" w:cs="仿宋_GB2312"/>
                <w:b/>
                <w:bCs/>
                <w:sz w:val="32"/>
                <w:szCs w:val="32"/>
              </w:rPr>
              <w:t xml:space="preserve">      </w:t>
            </w:r>
            <w:r>
              <w:rPr>
                <w:rFonts w:hint="eastAsia" w:ascii="仿宋_GB2312" w:eastAsia="仿宋_GB2312" w:cs="仿宋_GB2312"/>
                <w:b/>
                <w:bCs/>
                <w:sz w:val="32"/>
                <w:szCs w:val="32"/>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center"/>
          </w:tcPr>
          <w:p>
            <w:pPr>
              <w:snapToGrid w:val="0"/>
              <w:spacing w:line="560" w:lineRule="exact"/>
              <w:jc w:val="center"/>
              <w:rPr>
                <w:rFonts w:ascii="仿宋_GB2312" w:eastAsia="仿宋_GB2312" w:cs="仿宋_GB2312"/>
                <w:szCs w:val="32"/>
              </w:rPr>
            </w:pPr>
            <w:r>
              <w:rPr>
                <w:rFonts w:ascii="仿宋_GB2312" w:eastAsia="仿宋_GB2312" w:cs="仿宋_GB2312"/>
                <w:sz w:val="32"/>
                <w:szCs w:val="32"/>
              </w:rPr>
              <w:t>1</w:t>
            </w:r>
          </w:p>
        </w:tc>
        <w:tc>
          <w:tcPr>
            <w:tcW w:w="7582" w:type="dxa"/>
            <w:noWrap w:val="0"/>
            <w:vAlign w:val="center"/>
          </w:tcPr>
          <w:p>
            <w:pPr>
              <w:snapToGrid w:val="0"/>
              <w:spacing w:line="560" w:lineRule="exact"/>
              <w:jc w:val="center"/>
              <w:rPr>
                <w:rFonts w:asci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center"/>
          </w:tcPr>
          <w:p>
            <w:pPr>
              <w:snapToGrid w:val="0"/>
              <w:spacing w:line="560" w:lineRule="exact"/>
              <w:jc w:val="center"/>
              <w:rPr>
                <w:rFonts w:ascii="仿宋_GB2312" w:eastAsia="仿宋_GB2312" w:cs="仿宋_GB2312"/>
                <w:szCs w:val="32"/>
              </w:rPr>
            </w:pPr>
            <w:r>
              <w:rPr>
                <w:rFonts w:ascii="仿宋_GB2312" w:eastAsia="仿宋_GB2312" w:cs="仿宋_GB2312"/>
                <w:sz w:val="32"/>
                <w:szCs w:val="32"/>
              </w:rPr>
              <w:t>2</w:t>
            </w:r>
          </w:p>
        </w:tc>
        <w:tc>
          <w:tcPr>
            <w:tcW w:w="7582" w:type="dxa"/>
            <w:noWrap w:val="0"/>
            <w:vAlign w:val="center"/>
          </w:tcPr>
          <w:p>
            <w:pPr>
              <w:snapToGrid w:val="0"/>
              <w:spacing w:line="560" w:lineRule="exact"/>
              <w:jc w:val="center"/>
              <w:rPr>
                <w:rFonts w:asci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center"/>
          </w:tcPr>
          <w:p>
            <w:pPr>
              <w:snapToGrid w:val="0"/>
              <w:spacing w:line="560" w:lineRule="exact"/>
              <w:jc w:val="center"/>
              <w:rPr>
                <w:rFonts w:ascii="仿宋_GB2312" w:eastAsia="仿宋_GB2312" w:cs="仿宋_GB2312"/>
                <w:szCs w:val="32"/>
              </w:rPr>
            </w:pPr>
            <w:r>
              <w:rPr>
                <w:rFonts w:ascii="仿宋_GB2312" w:eastAsia="仿宋_GB2312" w:cs="仿宋_GB2312"/>
                <w:sz w:val="32"/>
                <w:szCs w:val="32"/>
              </w:rPr>
              <w:t>3</w:t>
            </w:r>
          </w:p>
        </w:tc>
        <w:tc>
          <w:tcPr>
            <w:tcW w:w="7582" w:type="dxa"/>
            <w:noWrap w:val="0"/>
            <w:vAlign w:val="center"/>
          </w:tcPr>
          <w:p>
            <w:pPr>
              <w:snapToGrid w:val="0"/>
              <w:spacing w:line="560" w:lineRule="exact"/>
              <w:jc w:val="center"/>
              <w:rPr>
                <w:rFonts w:asci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center"/>
          </w:tcPr>
          <w:p>
            <w:pPr>
              <w:snapToGrid w:val="0"/>
              <w:spacing w:line="560" w:lineRule="exact"/>
              <w:jc w:val="center"/>
              <w:rPr>
                <w:rFonts w:ascii="仿宋_GB2312" w:eastAsia="仿宋_GB2312" w:cs="仿宋_GB2312"/>
                <w:szCs w:val="32"/>
              </w:rPr>
            </w:pPr>
            <w:r>
              <w:rPr>
                <w:rFonts w:ascii="仿宋_GB2312" w:eastAsia="仿宋_GB2312" w:cs="仿宋_GB2312"/>
                <w:sz w:val="32"/>
                <w:szCs w:val="32"/>
              </w:rPr>
              <w:t>4</w:t>
            </w:r>
          </w:p>
        </w:tc>
        <w:tc>
          <w:tcPr>
            <w:tcW w:w="7582" w:type="dxa"/>
            <w:noWrap w:val="0"/>
            <w:vAlign w:val="center"/>
          </w:tcPr>
          <w:p>
            <w:pPr>
              <w:snapToGrid w:val="0"/>
              <w:spacing w:line="560" w:lineRule="exact"/>
              <w:jc w:val="center"/>
              <w:rPr>
                <w:rFonts w:asci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center"/>
          </w:tcPr>
          <w:p>
            <w:pPr>
              <w:snapToGrid w:val="0"/>
              <w:spacing w:line="560" w:lineRule="exact"/>
              <w:jc w:val="center"/>
              <w:rPr>
                <w:rFonts w:ascii="仿宋_GB2312" w:eastAsia="仿宋_GB2312" w:cs="仿宋_GB2312"/>
                <w:szCs w:val="32"/>
              </w:rPr>
            </w:pPr>
            <w:r>
              <w:rPr>
                <w:rFonts w:ascii="仿宋_GB2312" w:eastAsia="仿宋_GB2312" w:cs="仿宋_GB2312"/>
                <w:sz w:val="32"/>
                <w:szCs w:val="32"/>
              </w:rPr>
              <w:t>5</w:t>
            </w:r>
          </w:p>
        </w:tc>
        <w:tc>
          <w:tcPr>
            <w:tcW w:w="7582" w:type="dxa"/>
            <w:noWrap w:val="0"/>
            <w:vAlign w:val="center"/>
          </w:tcPr>
          <w:p>
            <w:pPr>
              <w:snapToGrid w:val="0"/>
              <w:spacing w:line="560" w:lineRule="exact"/>
              <w:jc w:val="center"/>
              <w:rPr>
                <w:rFonts w:asci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center"/>
          </w:tcPr>
          <w:p>
            <w:pPr>
              <w:snapToGrid w:val="0"/>
              <w:spacing w:line="560" w:lineRule="exact"/>
              <w:jc w:val="center"/>
              <w:rPr>
                <w:rFonts w:ascii="仿宋_GB2312" w:eastAsia="仿宋_GB2312" w:cs="仿宋_GB2312"/>
                <w:szCs w:val="32"/>
              </w:rPr>
            </w:pPr>
            <w:r>
              <w:rPr>
                <w:rFonts w:ascii="仿宋_GB2312" w:eastAsia="仿宋_GB2312" w:cs="仿宋_GB2312"/>
                <w:sz w:val="32"/>
                <w:szCs w:val="32"/>
              </w:rPr>
              <w:t>6</w:t>
            </w:r>
          </w:p>
        </w:tc>
        <w:tc>
          <w:tcPr>
            <w:tcW w:w="7582" w:type="dxa"/>
            <w:noWrap w:val="0"/>
            <w:vAlign w:val="center"/>
          </w:tcPr>
          <w:p>
            <w:pPr>
              <w:snapToGrid w:val="0"/>
              <w:spacing w:line="560" w:lineRule="exact"/>
              <w:jc w:val="center"/>
              <w:rPr>
                <w:rFonts w:asci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center"/>
          </w:tcPr>
          <w:p>
            <w:pPr>
              <w:snapToGrid w:val="0"/>
              <w:spacing w:line="560" w:lineRule="exact"/>
              <w:jc w:val="center"/>
              <w:rPr>
                <w:rFonts w:ascii="仿宋_GB2312" w:eastAsia="仿宋_GB2312" w:cs="仿宋_GB2312"/>
                <w:szCs w:val="32"/>
              </w:rPr>
            </w:pPr>
            <w:r>
              <w:rPr>
                <w:rFonts w:ascii="仿宋_GB2312" w:eastAsia="仿宋_GB2312" w:cs="仿宋_GB2312"/>
                <w:sz w:val="32"/>
                <w:szCs w:val="32"/>
              </w:rPr>
              <w:t>7</w:t>
            </w:r>
          </w:p>
        </w:tc>
        <w:tc>
          <w:tcPr>
            <w:tcW w:w="7582" w:type="dxa"/>
            <w:noWrap w:val="0"/>
            <w:vAlign w:val="center"/>
          </w:tcPr>
          <w:p>
            <w:pPr>
              <w:snapToGrid w:val="0"/>
              <w:spacing w:line="560" w:lineRule="exact"/>
              <w:jc w:val="center"/>
              <w:rPr>
                <w:rFonts w:asci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center"/>
          </w:tcPr>
          <w:p>
            <w:pPr>
              <w:snapToGrid w:val="0"/>
              <w:spacing w:line="560" w:lineRule="exact"/>
              <w:jc w:val="center"/>
              <w:rPr>
                <w:rFonts w:ascii="仿宋_GB2312" w:eastAsia="仿宋_GB2312" w:cs="仿宋_GB2312"/>
                <w:szCs w:val="32"/>
              </w:rPr>
            </w:pPr>
            <w:r>
              <w:rPr>
                <w:rFonts w:ascii="仿宋_GB2312" w:eastAsia="仿宋_GB2312" w:cs="仿宋_GB2312"/>
                <w:sz w:val="32"/>
                <w:szCs w:val="32"/>
              </w:rPr>
              <w:t>8</w:t>
            </w:r>
          </w:p>
        </w:tc>
        <w:tc>
          <w:tcPr>
            <w:tcW w:w="7582" w:type="dxa"/>
            <w:noWrap w:val="0"/>
            <w:vAlign w:val="center"/>
          </w:tcPr>
          <w:p>
            <w:pPr>
              <w:snapToGrid w:val="0"/>
              <w:spacing w:line="560" w:lineRule="exact"/>
              <w:jc w:val="center"/>
              <w:rPr>
                <w:rFonts w:asci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center"/>
          </w:tcPr>
          <w:p>
            <w:pPr>
              <w:snapToGrid w:val="0"/>
              <w:spacing w:line="560" w:lineRule="exact"/>
              <w:jc w:val="center"/>
              <w:rPr>
                <w:rFonts w:ascii="仿宋_GB2312" w:eastAsia="仿宋_GB2312" w:cs="仿宋_GB2312"/>
                <w:szCs w:val="32"/>
              </w:rPr>
            </w:pPr>
            <w:r>
              <w:rPr>
                <w:rFonts w:ascii="仿宋_GB2312" w:eastAsia="仿宋_GB2312" w:cs="仿宋_GB2312"/>
                <w:sz w:val="32"/>
                <w:szCs w:val="32"/>
              </w:rPr>
              <w:t>9</w:t>
            </w:r>
          </w:p>
        </w:tc>
        <w:tc>
          <w:tcPr>
            <w:tcW w:w="7582" w:type="dxa"/>
            <w:noWrap w:val="0"/>
            <w:vAlign w:val="center"/>
          </w:tcPr>
          <w:p>
            <w:pPr>
              <w:snapToGrid w:val="0"/>
              <w:spacing w:line="560" w:lineRule="exact"/>
              <w:jc w:val="center"/>
              <w:rPr>
                <w:rFonts w:asci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center"/>
          </w:tcPr>
          <w:p>
            <w:pPr>
              <w:snapToGrid w:val="0"/>
              <w:spacing w:line="560" w:lineRule="exact"/>
              <w:jc w:val="center"/>
              <w:rPr>
                <w:rFonts w:ascii="仿宋_GB2312" w:eastAsia="仿宋_GB2312" w:cs="仿宋_GB2312"/>
                <w:szCs w:val="32"/>
              </w:rPr>
            </w:pPr>
            <w:r>
              <w:rPr>
                <w:rFonts w:ascii="仿宋_GB2312" w:eastAsia="仿宋_GB2312" w:cs="仿宋_GB2312"/>
                <w:sz w:val="32"/>
                <w:szCs w:val="32"/>
              </w:rPr>
              <w:t>10</w:t>
            </w:r>
          </w:p>
        </w:tc>
        <w:tc>
          <w:tcPr>
            <w:tcW w:w="7582" w:type="dxa"/>
            <w:noWrap w:val="0"/>
            <w:vAlign w:val="center"/>
          </w:tcPr>
          <w:p>
            <w:pPr>
              <w:snapToGrid w:val="0"/>
              <w:spacing w:line="560" w:lineRule="exact"/>
              <w:jc w:val="center"/>
              <w:rPr>
                <w:rFonts w:ascii="仿宋_GB2312"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08" w:type="dxa"/>
            <w:noWrap w:val="0"/>
            <w:vAlign w:val="center"/>
          </w:tcPr>
          <w:p>
            <w:pPr>
              <w:snapToGrid w:val="0"/>
              <w:spacing w:line="560" w:lineRule="exact"/>
              <w:jc w:val="center"/>
              <w:rPr>
                <w:rFonts w:ascii="仿宋_GB2312" w:eastAsia="仿宋_GB2312" w:cs="仿宋_GB2312"/>
                <w:szCs w:val="32"/>
              </w:rPr>
            </w:pPr>
            <w:r>
              <w:rPr>
                <w:rFonts w:ascii="仿宋_GB2312" w:eastAsia="仿宋_GB2312" w:cs="仿宋_GB2312"/>
                <w:sz w:val="32"/>
                <w:szCs w:val="32"/>
              </w:rPr>
              <w:t>11</w:t>
            </w:r>
          </w:p>
        </w:tc>
        <w:tc>
          <w:tcPr>
            <w:tcW w:w="7582" w:type="dxa"/>
            <w:noWrap w:val="0"/>
            <w:vAlign w:val="center"/>
          </w:tcPr>
          <w:p>
            <w:pPr>
              <w:snapToGrid w:val="0"/>
              <w:spacing w:line="560" w:lineRule="exact"/>
              <w:jc w:val="center"/>
              <w:rPr>
                <w:rFonts w:ascii="仿宋_GB2312" w:eastAsia="仿宋_GB2312" w:cs="仿宋_GB2312"/>
                <w:sz w:val="32"/>
                <w:szCs w:val="32"/>
              </w:rPr>
            </w:pPr>
          </w:p>
        </w:tc>
      </w:tr>
    </w:tbl>
    <w:p>
      <w:pPr>
        <w:adjustRightInd w:val="0"/>
        <w:snapToGrid w:val="0"/>
        <w:spacing w:line="520" w:lineRule="exact"/>
        <w:rPr>
          <w:rFonts w:ascii="方正仿宋_GBK" w:eastAsia="方正仿宋_GBK"/>
          <w:sz w:val="32"/>
          <w:szCs w:val="32"/>
        </w:rPr>
      </w:pPr>
      <w:r>
        <w:rPr>
          <w:rFonts w:hint="eastAsia" w:ascii="方正仿宋_GBK" w:eastAsia="方正仿宋_GBK" w:cs="仿宋_GB2312"/>
          <w:sz w:val="32"/>
          <w:szCs w:val="32"/>
        </w:rPr>
        <w:t>提交单位：</w:t>
      </w:r>
      <w:r>
        <w:rPr>
          <w:rFonts w:ascii="方正仿宋_GBK" w:eastAsia="方正仿宋_GBK" w:cs="仿宋_GB2312"/>
          <w:sz w:val="32"/>
          <w:szCs w:val="32"/>
        </w:rPr>
        <w:t xml:space="preserve">               </w:t>
      </w:r>
      <w:r>
        <w:rPr>
          <w:rFonts w:hint="eastAsia" w:ascii="方正仿宋_GBK" w:eastAsia="方正仿宋_GBK" w:cs="仿宋_GB2312"/>
          <w:sz w:val="32"/>
          <w:szCs w:val="32"/>
        </w:rPr>
        <w:t>经办人（签名）：</w:t>
      </w:r>
    </w:p>
    <w:p>
      <w:pPr>
        <w:adjustRightInd w:val="0"/>
        <w:snapToGrid w:val="0"/>
        <w:spacing w:line="520" w:lineRule="exact"/>
        <w:rPr>
          <w:rFonts w:ascii="方正仿宋_GBK" w:eastAsia="方正仿宋_GBK"/>
          <w:sz w:val="32"/>
          <w:szCs w:val="32"/>
        </w:rPr>
      </w:pPr>
      <w:r>
        <w:rPr>
          <w:rFonts w:hint="eastAsia" w:ascii="方正仿宋_GBK" w:eastAsia="方正仿宋_GBK" w:cs="仿宋_GB2312"/>
          <w:sz w:val="32"/>
          <w:szCs w:val="32"/>
        </w:rPr>
        <w:t>接收单位：</w:t>
      </w:r>
      <w:r>
        <w:rPr>
          <w:rFonts w:ascii="方正仿宋_GBK" w:eastAsia="方正仿宋_GBK" w:cs="仿宋_GB2312"/>
          <w:sz w:val="32"/>
          <w:szCs w:val="32"/>
        </w:rPr>
        <w:t xml:space="preserve">               </w:t>
      </w:r>
      <w:r>
        <w:rPr>
          <w:rFonts w:hint="eastAsia" w:ascii="方正仿宋_GBK" w:eastAsia="方正仿宋_GBK" w:cs="仿宋_GB2312"/>
          <w:sz w:val="32"/>
          <w:szCs w:val="32"/>
        </w:rPr>
        <w:t>经办人（签名）：</w:t>
      </w:r>
    </w:p>
    <w:p>
      <w:pPr>
        <w:adjustRightInd w:val="0"/>
        <w:snapToGrid w:val="0"/>
        <w:spacing w:line="520" w:lineRule="exact"/>
        <w:rPr>
          <w:rFonts w:ascii="方正仿宋_GBK" w:eastAsia="方正仿宋_GBK"/>
          <w:sz w:val="32"/>
          <w:szCs w:val="32"/>
        </w:rPr>
      </w:pPr>
      <w:r>
        <w:rPr>
          <w:rFonts w:hint="eastAsia" w:ascii="方正仿宋_GBK" w:eastAsia="方正仿宋_GBK" w:cs="仿宋_GB2312"/>
          <w:sz w:val="32"/>
          <w:szCs w:val="32"/>
        </w:rPr>
        <w:t>注：本交接清单一式两份，交、接单位各一份。</w:t>
      </w:r>
    </w:p>
    <w:p>
      <w:pPr>
        <w:adjustRightInd w:val="0"/>
        <w:snapToGrid w:val="0"/>
        <w:spacing w:line="520" w:lineRule="exact"/>
        <w:rPr>
          <w:rFonts w:ascii="方正黑体_GBK" w:eastAsia="方正仿宋_GBK"/>
          <w:sz w:val="32"/>
          <w:szCs w:val="32"/>
        </w:rPr>
      </w:pPr>
      <w:r>
        <w:rPr>
          <w:rFonts w:ascii="方正黑体_GBK" w:eastAsia="方正仿宋_GBK" w:cs="方正黑体_GBK"/>
          <w:sz w:val="32"/>
          <w:szCs w:val="32"/>
        </w:rPr>
        <w:t xml:space="preserve">                     </w:t>
      </w:r>
      <w:r>
        <w:rPr>
          <w:rFonts w:hint="eastAsia" w:ascii="仿宋_GB2312" w:eastAsia="方正仿宋_GBK" w:cs="仿宋_GB2312"/>
          <w:sz w:val="32"/>
          <w:szCs w:val="32"/>
        </w:rPr>
        <w:t>接收单位（公章）：</w:t>
      </w:r>
    </w:p>
    <w:p>
      <w:pPr>
        <w:snapToGrid w:val="0"/>
        <w:spacing w:line="56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11</w:t>
      </w:r>
    </w:p>
    <w:p>
      <w:pPr>
        <w:snapToGrid w:val="0"/>
        <w:spacing w:line="560" w:lineRule="exact"/>
        <w:rPr>
          <w:rFonts w:hint="eastAsia" w:ascii="方正小标宋简体" w:eastAsia="方正小标宋简体"/>
          <w:sz w:val="44"/>
          <w:szCs w:val="44"/>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信访事项听证申请书</w:t>
      </w:r>
    </w:p>
    <w:p>
      <w:pPr>
        <w:snapToGrid w:val="0"/>
        <w:spacing w:line="560" w:lineRule="exact"/>
        <w:ind w:left="1732" w:hanging="1760" w:hangingChars="550"/>
        <w:rPr>
          <w:rFonts w:ascii="方正仿宋_GBK" w:eastAsia="方正仿宋_GBK"/>
          <w:sz w:val="32"/>
          <w:szCs w:val="32"/>
        </w:rPr>
      </w:pPr>
    </w:p>
    <w:p>
      <w:pPr>
        <w:snapToGrid w:val="0"/>
        <w:spacing w:line="560" w:lineRule="exact"/>
        <w:ind w:left="1732" w:hanging="1760" w:hangingChars="550"/>
        <w:rPr>
          <w:rFonts w:ascii="方正仿宋_GBK" w:eastAsia="方正仿宋_GBK"/>
          <w:color w:val="000000"/>
          <w:sz w:val="32"/>
          <w:szCs w:val="32"/>
        </w:rPr>
      </w:pPr>
      <w:r>
        <w:rPr>
          <w:rFonts w:hint="eastAsia" w:ascii="方正仿宋_GBK" w:eastAsia="方正仿宋_GBK" w:cs="方正仿宋_GBK"/>
          <w:sz w:val="32"/>
          <w:szCs w:val="32"/>
        </w:rPr>
        <w:t>听证申请人：</w:t>
      </w:r>
      <w:r>
        <w:rPr>
          <w:rFonts w:hint="eastAsia" w:ascii="方正仿宋_GBK" w:eastAsia="方正仿宋_GBK" w:cs="方正仿宋_GBK"/>
          <w:color w:val="000000"/>
          <w:sz w:val="32"/>
          <w:szCs w:val="32"/>
        </w:rPr>
        <w:t>姓名，性别，出生年月日，身份证号码，住址，联系电话。</w:t>
      </w:r>
    </w:p>
    <w:p>
      <w:pPr>
        <w:snapToGrid w:val="0"/>
        <w:spacing w:line="560" w:lineRule="exact"/>
        <w:ind w:left="1732" w:hanging="1760" w:hangingChars="550"/>
        <w:rPr>
          <w:rFonts w:ascii="方正仿宋_GBK" w:eastAsia="方正仿宋_GBK"/>
          <w:sz w:val="32"/>
          <w:szCs w:val="32"/>
        </w:rPr>
      </w:pPr>
      <w:r>
        <w:rPr>
          <w:rFonts w:hint="eastAsia" w:ascii="方正仿宋_GBK" w:eastAsia="方正仿宋_GBK" w:cs="方正仿宋_GBK"/>
          <w:color w:val="000000"/>
          <w:sz w:val="32"/>
          <w:szCs w:val="32"/>
        </w:rPr>
        <w:t>听证代理人：姓名，性别，出生年月日，身份证号码，住址，联系电话。</w:t>
      </w:r>
    </w:p>
    <w:p>
      <w:pPr>
        <w:snapToGrid w:val="0"/>
        <w:spacing w:line="560" w:lineRule="exact"/>
        <w:rPr>
          <w:rFonts w:ascii="方正仿宋_GBK" w:eastAsia="方正仿宋_GBK"/>
          <w:sz w:val="32"/>
          <w:szCs w:val="32"/>
        </w:rPr>
      </w:pPr>
      <w:r>
        <w:rPr>
          <w:rFonts w:hint="eastAsia" w:ascii="方正仿宋_GBK" w:eastAsia="方正仿宋_GBK" w:cs="方正仿宋_GBK"/>
          <w:sz w:val="32"/>
          <w:szCs w:val="32"/>
        </w:rPr>
        <w:t>听证机关：（有权处理、复查、复核的行政机关全称）</w:t>
      </w:r>
    </w:p>
    <w:p>
      <w:pPr>
        <w:snapToGrid w:val="0"/>
        <w:spacing w:line="560" w:lineRule="exact"/>
        <w:rPr>
          <w:rFonts w:ascii="方正仿宋_GBK" w:eastAsia="方正仿宋_GBK"/>
          <w:sz w:val="32"/>
          <w:szCs w:val="32"/>
        </w:rPr>
      </w:pPr>
      <w:r>
        <w:rPr>
          <w:rFonts w:hint="eastAsia" w:ascii="方正仿宋_GBK" w:eastAsia="方正仿宋_GBK" w:cs="方正仿宋_GBK"/>
          <w:sz w:val="32"/>
          <w:szCs w:val="32"/>
        </w:rPr>
        <w:t>听证事由：</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根据《重庆市信访条例》和《重庆市信访听证（试行）办法》的相关规定，现请求×××（有权处理、复查、复核机关全称）对我（们）所提×××（听证事由）举行公开听证。</w:t>
      </w:r>
    </w:p>
    <w:p>
      <w:pPr>
        <w:snapToGrid w:val="0"/>
        <w:spacing w:line="560" w:lineRule="exact"/>
        <w:rPr>
          <w:rFonts w:ascii="方正仿宋_GBK" w:eastAsia="方正仿宋_GBK"/>
          <w:sz w:val="32"/>
          <w:szCs w:val="32"/>
        </w:rPr>
      </w:pPr>
      <w:r>
        <w:rPr>
          <w:rFonts w:hint="eastAsia" w:ascii="方正仿宋_GBK" w:eastAsia="方正仿宋_GBK" w:cs="方正仿宋_GBK"/>
          <w:sz w:val="32"/>
          <w:szCs w:val="32"/>
        </w:rPr>
        <w:t>听证证据：（与听证事由相关的证据）</w:t>
      </w:r>
    </w:p>
    <w:p>
      <w:pPr>
        <w:snapToGrid w:val="0"/>
        <w:spacing w:line="560" w:lineRule="exact"/>
        <w:rPr>
          <w:rFonts w:ascii="方正仿宋_GBK" w:eastAsia="方正仿宋_GBK"/>
          <w:sz w:val="32"/>
          <w:szCs w:val="32"/>
        </w:rPr>
      </w:pPr>
      <w:r>
        <w:rPr>
          <w:rFonts w:hint="eastAsia" w:ascii="方正仿宋_GBK" w:eastAsia="方正仿宋_GBK" w:cs="方正仿宋_GBK"/>
          <w:sz w:val="32"/>
          <w:szCs w:val="32"/>
        </w:rPr>
        <w:t>听证要求：</w:t>
      </w:r>
    </w:p>
    <w:p>
      <w:pPr>
        <w:snapToGrid w:val="0"/>
        <w:spacing w:line="560" w:lineRule="exact"/>
        <w:ind w:firstLine="640" w:firstLineChars="200"/>
        <w:rPr>
          <w:rFonts w:ascii="方正仿宋_GBK" w:eastAsia="方正仿宋_GBK" w:cs="方正仿宋_GBK"/>
          <w:sz w:val="32"/>
          <w:szCs w:val="32"/>
        </w:rPr>
      </w:pPr>
      <w:r>
        <w:rPr>
          <w:rFonts w:ascii="方正仿宋_GBK" w:eastAsia="方正仿宋_GBK" w:cs="方正仿宋_GBK"/>
          <w:sz w:val="32"/>
          <w:szCs w:val="32"/>
        </w:rPr>
        <w:t xml:space="preserve">                            </w:t>
      </w:r>
    </w:p>
    <w:p>
      <w:pPr>
        <w:snapToGrid w:val="0"/>
        <w:spacing w:line="560" w:lineRule="exact"/>
        <w:ind w:firstLine="640" w:firstLineChars="200"/>
        <w:rPr>
          <w:rFonts w:ascii="方正仿宋_GBK" w:eastAsia="方正仿宋_GBK" w:cs="方正仿宋_GBK"/>
          <w:sz w:val="32"/>
          <w:szCs w:val="32"/>
        </w:rPr>
      </w:pPr>
    </w:p>
    <w:p>
      <w:pPr>
        <w:snapToGrid w:val="0"/>
        <w:spacing w:line="560" w:lineRule="exact"/>
        <w:ind w:firstLine="4160" w:firstLineChars="1300"/>
        <w:rPr>
          <w:rFonts w:ascii="方正仿宋_GBK" w:eastAsia="方正仿宋_GBK"/>
          <w:sz w:val="32"/>
          <w:szCs w:val="32"/>
        </w:rPr>
      </w:pPr>
      <w:r>
        <w:rPr>
          <w:rFonts w:hint="eastAsia" w:ascii="方正仿宋_GBK" w:eastAsia="方正仿宋_GBK" w:cs="方正仿宋_GBK"/>
          <w:sz w:val="32"/>
          <w:szCs w:val="32"/>
        </w:rPr>
        <w:t>听证申请人（签字或捺印）：</w:t>
      </w:r>
    </w:p>
    <w:p>
      <w:pPr>
        <w:snapToGrid w:val="0"/>
        <w:spacing w:line="560" w:lineRule="exact"/>
        <w:ind w:firstLine="640" w:firstLineChars="200"/>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snapToGrid w:val="0"/>
        <w:spacing w:line="560" w:lineRule="exact"/>
        <w:ind w:firstLine="630"/>
        <w:rPr>
          <w:rFonts w:ascii="方正仿宋_GBK" w:eastAsia="方正仿宋_GBK" w:cs="方正仿宋_GBK"/>
          <w:sz w:val="32"/>
          <w:szCs w:val="32"/>
        </w:rPr>
      </w:pPr>
      <w:r>
        <w:rPr>
          <w:rFonts w:ascii="方正仿宋_GBK" w:eastAsia="方正仿宋_GBK" w:cs="方正仿宋_GBK"/>
          <w:sz w:val="32"/>
          <w:szCs w:val="32"/>
        </w:rPr>
        <w:t xml:space="preserve">     </w:t>
      </w:r>
    </w:p>
    <w:p>
      <w:pPr>
        <w:snapToGrid w:val="0"/>
        <w:spacing w:line="560" w:lineRule="exact"/>
        <w:ind w:firstLine="640" w:firstLineChars="200"/>
        <w:rPr>
          <w:rFonts w:ascii="方正仿宋_GBK" w:eastAsia="方正仿宋_GBK"/>
          <w:sz w:val="32"/>
          <w:szCs w:val="32"/>
        </w:rPr>
      </w:pPr>
    </w:p>
    <w:p>
      <w:pPr>
        <w:snapToGrid w:val="0"/>
        <w:spacing w:line="560" w:lineRule="exact"/>
        <w:rPr>
          <w:rFonts w:ascii="方正仿宋_GBK" w:eastAsia="方正仿宋_GBK"/>
          <w:sz w:val="32"/>
          <w:szCs w:val="32"/>
        </w:rPr>
      </w:pPr>
    </w:p>
    <w:p>
      <w:pPr>
        <w:snapToGrid w:val="0"/>
        <w:spacing w:line="560" w:lineRule="exact"/>
        <w:rPr>
          <w:rFonts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12</w:t>
      </w:r>
    </w:p>
    <w:p>
      <w:pPr>
        <w:snapToGrid w:val="0"/>
        <w:spacing w:line="560" w:lineRule="exact"/>
        <w:rPr>
          <w:rFonts w:ascii="方正黑体_GBK" w:eastAsia="方正黑体_GBK" w:cs="方正黑体_GBK"/>
          <w:sz w:val="32"/>
          <w:szCs w:val="32"/>
        </w:rPr>
      </w:pPr>
    </w:p>
    <w:p>
      <w:pPr>
        <w:snapToGrid w:val="0"/>
        <w:spacing w:line="560" w:lineRule="exact"/>
        <w:rPr>
          <w:rFonts w:ascii="方正仿宋_GBK" w:hAnsi="宋体" w:eastAsia="方正仿宋_GBK"/>
          <w:sz w:val="44"/>
          <w:szCs w:val="44"/>
          <w:u w:val="single"/>
        </w:rPr>
      </w:pPr>
      <w:r>
        <w:rPr>
          <w:rFonts w:ascii="方正仿宋_GBK" w:eastAsia="方正仿宋_GBK" w:cs="方正仿宋_GBK"/>
          <w:sz w:val="44"/>
          <w:szCs w:val="44"/>
          <w:u w:val="single"/>
        </w:rPr>
        <w:t>XXX XXX XXX XXX</w:t>
      </w:r>
      <w:r>
        <w:rPr>
          <w:rFonts w:hint="eastAsia" w:ascii="方正仿宋_GBK" w:eastAsia="方正仿宋_GBK" w:cs="方正仿宋_GBK"/>
          <w:sz w:val="44"/>
          <w:szCs w:val="44"/>
          <w:u w:val="single"/>
        </w:rPr>
        <w:t>（听证组织机关全称）</w:t>
      </w:r>
    </w:p>
    <w:p>
      <w:pPr>
        <w:snapToGrid w:val="0"/>
        <w:spacing w:line="560" w:lineRule="exact"/>
        <w:ind w:firstLine="3920" w:firstLineChars="1225"/>
        <w:rPr>
          <w:rFonts w:ascii="方正仿宋_GBK" w:hAnsi="宋体" w:eastAsia="方正仿宋_GBK"/>
          <w:sz w:val="32"/>
          <w:szCs w:val="32"/>
        </w:rPr>
      </w:pPr>
      <w:r>
        <w:rPr>
          <w:rFonts w:hint="eastAsia" w:ascii="方正仿宋_GBK" w:eastAsia="方正仿宋_GBK" w:cs="方正仿宋_GBK"/>
          <w:sz w:val="32"/>
          <w:szCs w:val="32"/>
        </w:rPr>
        <w:t>开州×××</w:t>
      </w:r>
      <w:r>
        <w:rPr>
          <w:rFonts w:hint="eastAsia" w:ascii="方正仿宋_GBK" w:hAnsi="宋体" w:eastAsia="方正仿宋_GBK" w:cs="方正仿宋_GBK"/>
          <w:sz w:val="32"/>
          <w:szCs w:val="32"/>
        </w:rPr>
        <w:t>信访听告〔</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号</w:t>
      </w:r>
    </w:p>
    <w:p>
      <w:pPr>
        <w:snapToGrid w:val="0"/>
        <w:spacing w:line="560" w:lineRule="exact"/>
        <w:ind w:left="-359" w:leftChars="-171" w:right="-155" w:rightChars="-74" w:firstLine="2362" w:firstLineChars="537"/>
        <w:rPr>
          <w:rFonts w:ascii="方正小标宋_GBK" w:eastAsia="方正小标宋_GBK"/>
          <w:sz w:val="44"/>
          <w:szCs w:val="44"/>
        </w:rPr>
      </w:pPr>
      <w:r>
        <w:rPr>
          <w:rFonts w:hint="eastAsia" w:ascii="方正小标宋_GBK" w:eastAsia="方正小标宋_GBK" w:cs="方正小标宋_GBK"/>
          <w:sz w:val="44"/>
          <w:szCs w:val="44"/>
        </w:rPr>
        <w:t>信访事项听证意见告知书</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听证申请人：</w:t>
      </w:r>
      <w:r>
        <w:rPr>
          <w:rFonts w:hint="eastAsia" w:ascii="方正仿宋_GBK" w:eastAsia="方正仿宋_GBK" w:cs="方正仿宋_GBK"/>
          <w:color w:val="000000"/>
          <w:sz w:val="32"/>
          <w:szCs w:val="32"/>
        </w:rPr>
        <w:t>姓名，性别，出生年月日，身份证号码，住址，联系电话。</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委托代理人：</w:t>
      </w:r>
      <w:r>
        <w:rPr>
          <w:rFonts w:hint="eastAsia" w:ascii="方正仿宋_GBK" w:eastAsia="方正仿宋_GBK" w:cs="方正仿宋_GBK"/>
          <w:color w:val="000000"/>
          <w:sz w:val="32"/>
          <w:szCs w:val="32"/>
        </w:rPr>
        <w:t>姓名，性别，出生年月日，身份证号码，住址，联系电话。</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听证陈述方：×××（初级处理、复查、复核机关全称）。</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委托代理人：×××、×××</w:t>
      </w:r>
    </w:p>
    <w:p>
      <w:pPr>
        <w:keepNext w:val="0"/>
        <w:keepLines w:val="0"/>
        <w:pageBreakBefore w:val="0"/>
        <w:widowControl w:val="0"/>
        <w:kinsoku/>
        <w:wordWrap/>
        <w:overflowPunct/>
        <w:topLinePunct w:val="0"/>
        <w:autoSpaceDE/>
        <w:autoSpaceDN/>
        <w:bidi w:val="0"/>
        <w:adjustRightInd/>
        <w:snapToGrid w:val="0"/>
        <w:spacing w:line="500" w:lineRule="exact"/>
        <w:ind w:firstLine="633" w:firstLineChars="198"/>
        <w:textAlignment w:val="auto"/>
        <w:rPr>
          <w:rFonts w:ascii="方正仿宋_GBK" w:eastAsia="方正仿宋_GBK"/>
          <w:sz w:val="32"/>
          <w:szCs w:val="32"/>
        </w:rPr>
      </w:pPr>
      <w:r>
        <w:rPr>
          <w:rFonts w:hint="eastAsia" w:ascii="方正仿宋_GBK" w:eastAsia="方正仿宋_GBK" w:cs="方正仿宋_GBK"/>
          <w:sz w:val="32"/>
          <w:szCs w:val="32"/>
        </w:rPr>
        <w:t>情况介绍：×××（包括听证事由、听证时间和地点、听证主持人及听证参加人员的基本情况、听证的简要经过）</w:t>
      </w:r>
    </w:p>
    <w:p>
      <w:pPr>
        <w:keepNext w:val="0"/>
        <w:keepLines w:val="0"/>
        <w:pageBreakBefore w:val="0"/>
        <w:widowControl w:val="0"/>
        <w:kinsoku/>
        <w:wordWrap/>
        <w:overflowPunct/>
        <w:topLinePunct w:val="0"/>
        <w:autoSpaceDE/>
        <w:autoSpaceDN/>
        <w:bidi w:val="0"/>
        <w:adjustRightInd/>
        <w:snapToGrid w:val="0"/>
        <w:spacing w:line="500" w:lineRule="exact"/>
        <w:ind w:firstLine="636" w:firstLineChars="198"/>
        <w:textAlignment w:val="auto"/>
        <w:rPr>
          <w:rFonts w:ascii="方正仿宋_GBK" w:eastAsia="方正仿宋_GBK"/>
          <w:sz w:val="32"/>
          <w:szCs w:val="32"/>
        </w:rPr>
      </w:pPr>
      <w:r>
        <w:rPr>
          <w:rFonts w:hint="eastAsia" w:ascii="方正仿宋_GBK" w:eastAsia="方正仿宋_GBK" w:cs="方正仿宋_GBK"/>
          <w:b/>
          <w:bCs/>
          <w:sz w:val="32"/>
          <w:szCs w:val="32"/>
        </w:rPr>
        <w:t>经过辩论和质证，此次听证认定以下基本事实：</w:t>
      </w:r>
      <w:r>
        <w:rPr>
          <w:rFonts w:hint="eastAsia" w:ascii="方正仿宋_GBK" w:eastAsia="方正仿宋_GBK" w:cs="方正仿宋_GBK"/>
          <w:sz w:val="32"/>
          <w:szCs w:val="32"/>
        </w:rPr>
        <w:t>×××（有证据证明的事实）</w:t>
      </w:r>
    </w:p>
    <w:p>
      <w:pPr>
        <w:keepNext w:val="0"/>
        <w:keepLines w:val="0"/>
        <w:pageBreakBefore w:val="0"/>
        <w:widowControl w:val="0"/>
        <w:kinsoku/>
        <w:wordWrap/>
        <w:overflowPunct/>
        <w:topLinePunct w:val="0"/>
        <w:autoSpaceDE/>
        <w:autoSpaceDN/>
        <w:bidi w:val="0"/>
        <w:adjustRightInd/>
        <w:snapToGrid w:val="0"/>
        <w:spacing w:line="500" w:lineRule="exact"/>
        <w:ind w:firstLine="636" w:firstLineChars="198"/>
        <w:textAlignment w:val="auto"/>
        <w:rPr>
          <w:rFonts w:ascii="方正仿宋_GBK" w:eastAsia="方正仿宋_GBK"/>
          <w:sz w:val="32"/>
          <w:szCs w:val="32"/>
        </w:rPr>
      </w:pPr>
      <w:r>
        <w:rPr>
          <w:rFonts w:hint="eastAsia" w:ascii="方正仿宋_GBK" w:eastAsia="方正仿宋_GBK" w:cs="方正仿宋_GBK"/>
          <w:b/>
          <w:bCs/>
          <w:sz w:val="32"/>
          <w:szCs w:val="32"/>
        </w:rPr>
        <w:t>双方争议焦点：</w:t>
      </w:r>
      <w:r>
        <w:rPr>
          <w:rFonts w:hint="eastAsia" w:asci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39" w:firstLineChars="199"/>
        <w:textAlignment w:val="auto"/>
        <w:rPr>
          <w:rFonts w:ascii="方正仿宋_GBK" w:eastAsia="方正仿宋_GBK"/>
          <w:color w:val="000000"/>
          <w:sz w:val="32"/>
          <w:szCs w:val="32"/>
        </w:rPr>
      </w:pPr>
      <w:r>
        <w:rPr>
          <w:rFonts w:hint="eastAsia" w:ascii="方正仿宋_GBK" w:eastAsia="方正仿宋_GBK" w:cs="方正仿宋_GBK"/>
          <w:b/>
          <w:bCs/>
          <w:color w:val="000000"/>
          <w:sz w:val="32"/>
          <w:szCs w:val="32"/>
        </w:rPr>
        <w:t>合议意见：</w:t>
      </w:r>
      <w:r>
        <w:rPr>
          <w:rFonts w:hint="eastAsia" w:ascii="方正仿宋_GBK" w:eastAsia="方正仿宋_GBK" w:cs="方正仿宋_GBK"/>
          <w:color w:val="000000"/>
          <w:sz w:val="32"/>
          <w:szCs w:val="32"/>
        </w:rPr>
        <w:t>听证员对该信访事项进行了集体评议后形成如下意见：</w:t>
      </w:r>
      <w:r>
        <w:rPr>
          <w:rFonts w:hint="eastAsia" w:asci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39" w:firstLineChars="199"/>
        <w:textAlignment w:val="auto"/>
        <w:rPr>
          <w:rFonts w:ascii="方正仿宋_GBK" w:hAnsi="仿宋_GB2312" w:eastAsia="方正仿宋_GBK"/>
          <w:sz w:val="32"/>
          <w:szCs w:val="32"/>
        </w:rPr>
      </w:pPr>
      <w:r>
        <w:rPr>
          <w:rFonts w:hint="eastAsia" w:ascii="方正仿宋_GBK" w:hAnsi="仿宋_GB2312" w:eastAsia="方正仿宋_GBK" w:cs="方正仿宋_GBK"/>
          <w:b/>
          <w:bCs/>
          <w:sz w:val="32"/>
          <w:szCs w:val="32"/>
        </w:rPr>
        <w:t>听证结论意见：</w:t>
      </w:r>
      <w:r>
        <w:rPr>
          <w:rFonts w:hint="eastAsia" w:ascii="方正仿宋_GBK" w:hAnsi="仿宋_GB2312" w:eastAsia="方正仿宋_GBK" w:cs="方正仿宋_GBK"/>
          <w:sz w:val="32"/>
          <w:szCs w:val="32"/>
        </w:rPr>
        <w:t>按照《重庆市信访听证（试行）办法》的相关规定，现将此次信访听证会的听证意见告知如下：</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方正仿宋_GBK" w:hAnsi="仿宋_GB2312" w:eastAsia="方正仿宋_GBK"/>
          <w:sz w:val="32"/>
          <w:szCs w:val="32"/>
        </w:rPr>
      </w:pPr>
      <w:r>
        <w:rPr>
          <w:rFonts w:hint="eastAsia" w:asci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4640" w:firstLineChars="1450"/>
        <w:textAlignment w:val="auto"/>
        <w:rPr>
          <w:rFonts w:ascii="方正仿宋_GBK" w:hAnsi="仿宋_GB2312" w:eastAsia="方正仿宋_GBK"/>
          <w:sz w:val="32"/>
          <w:szCs w:val="32"/>
        </w:rPr>
      </w:pPr>
      <w:r>
        <w:rPr>
          <w:rFonts w:hint="eastAsia" w:ascii="方正仿宋_GBK" w:eastAsia="方正仿宋_GBK" w:cs="方正仿宋_GBK"/>
          <w:sz w:val="32"/>
          <w:szCs w:val="32"/>
        </w:rPr>
        <w:t>听证组织机关全称（公章）</w:t>
      </w:r>
    </w:p>
    <w:p>
      <w:pPr>
        <w:keepNext w:val="0"/>
        <w:keepLines w:val="0"/>
        <w:pageBreakBefore w:val="0"/>
        <w:widowControl w:val="0"/>
        <w:kinsoku/>
        <w:wordWrap/>
        <w:overflowPunct/>
        <w:topLinePunct w:val="0"/>
        <w:autoSpaceDE/>
        <w:autoSpaceDN/>
        <w:bidi w:val="0"/>
        <w:adjustRightInd/>
        <w:snapToGrid w:val="0"/>
        <w:spacing w:line="500" w:lineRule="exact"/>
        <w:ind w:firstLine="5920" w:firstLineChars="1850"/>
        <w:textAlignment w:val="auto"/>
        <w:rPr>
          <w:rFonts w:ascii="方正仿宋_GBK" w:hAnsi="仿宋_GB2312" w:eastAsia="方正仿宋_GBK"/>
          <w:sz w:val="32"/>
          <w:szCs w:val="32"/>
        </w:rPr>
      </w:pPr>
      <w:r>
        <w:rPr>
          <w:rFonts w:hint="eastAsia" w:ascii="方正仿宋_GBK" w:hAnsi="仿宋_GB2312" w:eastAsia="方正仿宋_GBK" w:cs="方正仿宋_GBK"/>
          <w:sz w:val="32"/>
          <w:szCs w:val="32"/>
        </w:rPr>
        <w:t>年</w:t>
      </w:r>
      <w:r>
        <w:rPr>
          <w:rFonts w:ascii="方正仿宋_GBK" w:hAnsi="仿宋_GB2312" w:eastAsia="方正仿宋_GBK" w:cs="方正仿宋_GBK"/>
          <w:sz w:val="32"/>
          <w:szCs w:val="32"/>
        </w:rPr>
        <w:t xml:space="preserve">  </w:t>
      </w:r>
      <w:r>
        <w:rPr>
          <w:rFonts w:hint="eastAsia" w:ascii="方正仿宋_GBK" w:hAnsi="仿宋_GB2312" w:eastAsia="方正仿宋_GBK" w:cs="方正仿宋_GBK"/>
          <w:sz w:val="32"/>
          <w:szCs w:val="32"/>
        </w:rPr>
        <w:t>月</w:t>
      </w:r>
      <w:r>
        <w:rPr>
          <w:rFonts w:ascii="方正仿宋_GBK" w:hAnsi="仿宋_GB2312" w:eastAsia="方正仿宋_GBK" w:cs="方正仿宋_GBK"/>
          <w:sz w:val="32"/>
          <w:szCs w:val="32"/>
        </w:rPr>
        <w:t xml:space="preserve">  </w:t>
      </w:r>
      <w:r>
        <w:rPr>
          <w:rFonts w:hint="eastAsia" w:ascii="方正仿宋_GBK" w:hAnsi="仿宋_GB2312"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方正小标宋简体" w:eastAsia="方正小标宋简体"/>
          <w:sz w:val="44"/>
          <w:szCs w:val="44"/>
        </w:rPr>
      </w:pPr>
      <w:r>
        <w:rPr>
          <w:rFonts w:hint="eastAsia" w:ascii="方正黑体_GBK" w:eastAsia="方正黑体_GBK" w:cs="方正黑体_GBK"/>
          <w:sz w:val="32"/>
          <w:szCs w:val="32"/>
        </w:rPr>
        <w:t>附件</w:t>
      </w:r>
      <w:r>
        <w:rPr>
          <w:rFonts w:ascii="方正黑体_GBK" w:eastAsia="方正黑体_GBK" w:cs="方正黑体_GBK"/>
          <w:sz w:val="32"/>
          <w:szCs w:val="32"/>
        </w:rPr>
        <w:t>13</w:t>
      </w:r>
    </w:p>
    <w:p>
      <w:pPr>
        <w:snapToGrid w:val="0"/>
        <w:spacing w:line="560" w:lineRule="exact"/>
        <w:rPr>
          <w:rFonts w:ascii="方正小标宋简体" w:eastAsia="方正小标宋简体"/>
          <w:sz w:val="44"/>
          <w:szCs w:val="44"/>
        </w:rPr>
      </w:pPr>
    </w:p>
    <w:p>
      <w:pPr>
        <w:snapToGrid w:val="0"/>
        <w:spacing w:line="560" w:lineRule="exact"/>
        <w:jc w:val="center"/>
        <w:rPr>
          <w:rFonts w:ascii="方正小标宋_GBK" w:eastAsia="方正小标宋_GBK"/>
          <w:sz w:val="44"/>
          <w:szCs w:val="44"/>
        </w:rPr>
      </w:pPr>
      <w:r>
        <w:rPr>
          <w:rFonts w:hint="eastAsia" w:ascii="方正小标宋_GBK" w:hAnsi="宋体" w:eastAsia="方正小标宋_GBK" w:cs="方正小标宋_GBK"/>
          <w:color w:val="000000"/>
          <w:sz w:val="44"/>
          <w:szCs w:val="44"/>
        </w:rPr>
        <w:t>撤回复查（复核）申请书</w:t>
      </w:r>
    </w:p>
    <w:p>
      <w:pPr>
        <w:snapToGrid w:val="0"/>
        <w:spacing w:line="560" w:lineRule="exact"/>
        <w:ind w:firstLine="600" w:firstLineChars="200"/>
        <w:rPr>
          <w:rFonts w:eastAsia="方正仿宋_GBK"/>
          <w:color w:val="000000"/>
          <w:sz w:val="30"/>
          <w:szCs w:val="30"/>
        </w:rPr>
      </w:pPr>
    </w:p>
    <w:p>
      <w:pPr>
        <w:snapToGrid w:val="0"/>
        <w:spacing w:line="560" w:lineRule="exact"/>
        <w:rPr>
          <w:rFonts w:eastAsia="方正仿宋_GBK"/>
          <w:color w:val="000000"/>
          <w:sz w:val="32"/>
          <w:szCs w:val="32"/>
        </w:rPr>
      </w:pPr>
      <w:r>
        <w:rPr>
          <w:rFonts w:eastAsia="方正仿宋_GBK"/>
          <w:sz w:val="32"/>
          <w:szCs w:val="32"/>
        </w:rPr>
        <w:t>×××</w:t>
      </w:r>
      <w:r>
        <w:rPr>
          <w:rFonts w:hint="eastAsia" w:eastAsia="方正仿宋_GBK" w:cs="方正仿宋_GBK"/>
          <w:sz w:val="32"/>
          <w:szCs w:val="32"/>
        </w:rPr>
        <w:t>（复查或复核机关全称</w:t>
      </w:r>
      <w:r>
        <w:rPr>
          <w:rFonts w:hint="eastAsia" w:eastAsia="方正仿宋_GBK" w:cs="方正仿宋_GBK"/>
          <w:color w:val="000000"/>
          <w:sz w:val="32"/>
          <w:szCs w:val="32"/>
        </w:rPr>
        <w:t>）：</w:t>
      </w:r>
      <w:r>
        <w:rPr>
          <w:rFonts w:eastAsia="方正仿宋_GBK"/>
          <w:color w:val="000000"/>
          <w:sz w:val="32"/>
          <w:szCs w:val="32"/>
        </w:rPr>
        <w:t xml:space="preserve"> </w:t>
      </w:r>
    </w:p>
    <w:p>
      <w:pPr>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申请人：姓名，性别，出生年月日，住址。</w:t>
      </w:r>
    </w:p>
    <w:p>
      <w:pPr>
        <w:snapToGrid w:val="0"/>
        <w:spacing w:line="560" w:lineRule="exact"/>
        <w:ind w:firstLine="640" w:firstLineChars="200"/>
        <w:rPr>
          <w:rFonts w:eastAsia="方正仿宋_GBK"/>
          <w:sz w:val="32"/>
          <w:szCs w:val="32"/>
        </w:rPr>
      </w:pPr>
      <w:r>
        <w:rPr>
          <w:rFonts w:hint="eastAsia" w:eastAsia="方正仿宋_GBK" w:cs="方正仿宋_GBK"/>
          <w:color w:val="000000"/>
          <w:sz w:val="32"/>
          <w:szCs w:val="32"/>
        </w:rPr>
        <w:t>我（们）关于</w:t>
      </w:r>
      <w:r>
        <w:rPr>
          <w:rFonts w:hint="eastAsia" w:ascii="方正仿宋_GBK" w:eastAsia="方正仿宋_GBK" w:cs="方正仿宋_GBK"/>
          <w:sz w:val="32"/>
          <w:szCs w:val="32"/>
        </w:rPr>
        <w:t>××××××</w:t>
      </w:r>
      <w:r>
        <w:rPr>
          <w:rFonts w:hint="eastAsia" w:eastAsia="方正仿宋_GBK" w:cs="方正仿宋_GBK"/>
          <w:color w:val="000000"/>
          <w:sz w:val="32"/>
          <w:szCs w:val="32"/>
        </w:rPr>
        <w:t>信访事项，</w:t>
      </w:r>
      <w:r>
        <w:rPr>
          <w:rFonts w:hint="eastAsia" w:eastAsia="方正仿宋_GBK" w:cs="方正仿宋_GBK"/>
          <w:sz w:val="32"/>
          <w:szCs w:val="32"/>
        </w:rPr>
        <w:t>已于</w:t>
      </w:r>
      <w:r>
        <w:rPr>
          <w:rFonts w:hint="eastAsia" w:ascii="方正仿宋_GBK" w:eastAsia="方正仿宋_GBK" w:cs="方正仿宋_GBK"/>
          <w:sz w:val="32"/>
          <w:szCs w:val="32"/>
        </w:rPr>
        <w:t>××××</w:t>
      </w:r>
      <w:r>
        <w:rPr>
          <w:rFonts w:hint="eastAsia" w:eastAsia="方正仿宋_GBK" w:cs="方正仿宋_GBK"/>
          <w:sz w:val="32"/>
          <w:szCs w:val="32"/>
        </w:rPr>
        <w:t>年</w:t>
      </w:r>
      <w:r>
        <w:rPr>
          <w:rFonts w:hint="eastAsia" w:ascii="方正仿宋_GBK" w:eastAsia="方正仿宋_GBK" w:cs="方正仿宋_GBK"/>
          <w:sz w:val="32"/>
          <w:szCs w:val="32"/>
        </w:rPr>
        <w:t>××</w:t>
      </w:r>
      <w:r>
        <w:rPr>
          <w:rFonts w:hint="eastAsia" w:eastAsia="方正仿宋_GBK" w:cs="方正仿宋_GBK"/>
          <w:sz w:val="32"/>
          <w:szCs w:val="32"/>
        </w:rPr>
        <w:t>月</w:t>
      </w:r>
      <w:r>
        <w:rPr>
          <w:rFonts w:hint="eastAsia" w:ascii="方正仿宋_GBK" w:eastAsia="方正仿宋_GBK" w:cs="方正仿宋_GBK"/>
          <w:sz w:val="32"/>
          <w:szCs w:val="32"/>
        </w:rPr>
        <w:t>××</w:t>
      </w:r>
      <w:r>
        <w:rPr>
          <w:rFonts w:hint="eastAsia" w:eastAsia="方正仿宋_GBK" w:cs="方正仿宋_GBK"/>
          <w:sz w:val="32"/>
          <w:szCs w:val="32"/>
        </w:rPr>
        <w:t>日与</w:t>
      </w:r>
      <w:r>
        <w:rPr>
          <w:rFonts w:hint="eastAsia" w:ascii="方正仿宋_GBK" w:eastAsia="方正仿宋_GBK" w:cs="方正仿宋_GBK"/>
          <w:sz w:val="32"/>
          <w:szCs w:val="32"/>
        </w:rPr>
        <w:t>×××××</w:t>
      </w:r>
      <w:r>
        <w:rPr>
          <w:rFonts w:hint="eastAsia" w:eastAsia="方正仿宋_GBK" w:cs="方正仿宋_GBK"/>
          <w:sz w:val="32"/>
          <w:szCs w:val="32"/>
        </w:rPr>
        <w:t>（机关全称）自行和解（或经</w:t>
      </w:r>
      <w:r>
        <w:rPr>
          <w:rFonts w:hint="eastAsia" w:ascii="方正仿宋_GBK" w:eastAsia="方正仿宋_GBK" w:cs="方正仿宋_GBK"/>
          <w:sz w:val="32"/>
          <w:szCs w:val="32"/>
        </w:rPr>
        <w:t>××××</w:t>
      </w:r>
      <w:r>
        <w:rPr>
          <w:rFonts w:hint="eastAsia" w:eastAsia="方正仿宋_GBK" w:cs="方正仿宋_GBK"/>
          <w:sz w:val="32"/>
          <w:szCs w:val="32"/>
        </w:rPr>
        <w:t>机关组织调解），现本人自愿申请撤回</w:t>
      </w:r>
      <w:r>
        <w:rPr>
          <w:rFonts w:hint="eastAsia" w:ascii="方正仿宋_GBK" w:eastAsia="方正仿宋_GBK" w:cs="方正仿宋_GBK"/>
          <w:sz w:val="32"/>
          <w:szCs w:val="32"/>
        </w:rPr>
        <w:t>×</w:t>
      </w:r>
      <w:r>
        <w:rPr>
          <w:rFonts w:hint="eastAsia" w:eastAsia="方正仿宋_GBK" w:cs="方正仿宋_GBK"/>
          <w:sz w:val="32"/>
          <w:szCs w:val="32"/>
        </w:rPr>
        <w:t>年</w:t>
      </w:r>
      <w:r>
        <w:rPr>
          <w:rFonts w:hint="eastAsia" w:ascii="方正仿宋_GBK" w:eastAsia="方正仿宋_GBK" w:cs="方正仿宋_GBK"/>
          <w:sz w:val="32"/>
          <w:szCs w:val="32"/>
        </w:rPr>
        <w:t>×</w:t>
      </w:r>
      <w:r>
        <w:rPr>
          <w:rFonts w:hint="eastAsia" w:eastAsia="方正仿宋_GBK" w:cs="方正仿宋_GBK"/>
          <w:sz w:val="32"/>
          <w:szCs w:val="32"/>
        </w:rPr>
        <w:t>月</w:t>
      </w:r>
      <w:r>
        <w:rPr>
          <w:rFonts w:hint="eastAsia" w:ascii="方正仿宋_GBK" w:eastAsia="方正仿宋_GBK" w:cs="方正仿宋_GBK"/>
          <w:sz w:val="32"/>
          <w:szCs w:val="32"/>
        </w:rPr>
        <w:t>×</w:t>
      </w:r>
      <w:r>
        <w:rPr>
          <w:rFonts w:hint="eastAsia" w:eastAsia="方正仿宋_GBK" w:cs="方正仿宋_GBK"/>
          <w:sz w:val="32"/>
          <w:szCs w:val="32"/>
        </w:rPr>
        <w:t>日提交的复查（或复核）申请书。</w:t>
      </w: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特此申请。</w:t>
      </w:r>
    </w:p>
    <w:p>
      <w:pPr>
        <w:snapToGrid w:val="0"/>
        <w:spacing w:line="560" w:lineRule="exact"/>
        <w:ind w:firstLine="640" w:firstLineChars="200"/>
        <w:rPr>
          <w:rFonts w:eastAsia="方正仿宋_GBK"/>
          <w:sz w:val="32"/>
          <w:szCs w:val="32"/>
        </w:rPr>
      </w:pPr>
    </w:p>
    <w:p>
      <w:pPr>
        <w:snapToGrid w:val="0"/>
        <w:spacing w:line="560" w:lineRule="exact"/>
        <w:ind w:firstLine="640" w:firstLineChars="200"/>
        <w:rPr>
          <w:rFonts w:eastAsia="方正仿宋_GBK"/>
          <w:color w:val="000000"/>
          <w:sz w:val="32"/>
          <w:szCs w:val="32"/>
        </w:rPr>
      </w:pPr>
    </w:p>
    <w:p>
      <w:pPr>
        <w:tabs>
          <w:tab w:val="left" w:pos="8405"/>
        </w:tabs>
        <w:snapToGrid w:val="0"/>
        <w:spacing w:line="560" w:lineRule="exact"/>
        <w:ind w:right="624" w:rightChars="297" w:firstLine="3491" w:firstLineChars="1091"/>
        <w:rPr>
          <w:rFonts w:eastAsia="方正仿宋_GBK"/>
          <w:sz w:val="32"/>
          <w:szCs w:val="32"/>
        </w:rPr>
      </w:pPr>
      <w:r>
        <w:rPr>
          <w:rFonts w:hint="eastAsia" w:eastAsia="方正仿宋_GBK" w:cs="方正仿宋_GBK"/>
          <w:sz w:val="32"/>
          <w:szCs w:val="32"/>
        </w:rPr>
        <w:t>申请人：</w:t>
      </w:r>
      <w:r>
        <w:rPr>
          <w:rFonts w:hint="eastAsia" w:ascii="方正仿宋_GBK" w:eastAsia="方正仿宋_GBK" w:cs="方正仿宋_GBK"/>
          <w:sz w:val="32"/>
          <w:szCs w:val="32"/>
        </w:rPr>
        <w:t>×××</w:t>
      </w:r>
      <w:r>
        <w:rPr>
          <w:rFonts w:hint="eastAsia" w:eastAsia="方正仿宋_GBK" w:cs="方正仿宋_GBK"/>
          <w:sz w:val="32"/>
          <w:szCs w:val="32"/>
        </w:rPr>
        <w:t>（盖章或捺印）</w:t>
      </w:r>
    </w:p>
    <w:p>
      <w:pPr>
        <w:snapToGrid w:val="0"/>
        <w:spacing w:line="560" w:lineRule="exact"/>
        <w:rPr>
          <w:rFonts w:eastAsia="方正仿宋_GBK"/>
          <w:sz w:val="32"/>
          <w:szCs w:val="32"/>
        </w:rPr>
      </w:pPr>
      <w:r>
        <w:rPr>
          <w:rFonts w:eastAsia="方正仿宋_GBK"/>
          <w:sz w:val="32"/>
          <w:szCs w:val="32"/>
        </w:rPr>
        <w:t xml:space="preserve">                                 </w:t>
      </w:r>
      <w:r>
        <w:rPr>
          <w:rFonts w:hint="eastAsia" w:eastAsia="方正仿宋_GBK" w:cs="方正仿宋_GBK"/>
          <w:sz w:val="32"/>
          <w:szCs w:val="32"/>
        </w:rPr>
        <w:t>年</w:t>
      </w:r>
      <w:r>
        <w:rPr>
          <w:rFonts w:eastAsia="方正仿宋_GBK"/>
          <w:sz w:val="32"/>
          <w:szCs w:val="32"/>
        </w:rPr>
        <w:t xml:space="preserve">    </w:t>
      </w:r>
      <w:r>
        <w:rPr>
          <w:rFonts w:hint="eastAsia" w:eastAsia="方正仿宋_GBK" w:cs="方正仿宋_GBK"/>
          <w:sz w:val="32"/>
          <w:szCs w:val="32"/>
        </w:rPr>
        <w:t>月</w:t>
      </w:r>
      <w:r>
        <w:rPr>
          <w:rFonts w:eastAsia="方正仿宋_GBK"/>
          <w:sz w:val="32"/>
          <w:szCs w:val="32"/>
        </w:rPr>
        <w:t xml:space="preserve">    </w:t>
      </w:r>
      <w:r>
        <w:rPr>
          <w:rFonts w:hint="eastAsia" w:eastAsia="方正仿宋_GBK" w:cs="方正仿宋_GBK"/>
          <w:sz w:val="32"/>
          <w:szCs w:val="32"/>
        </w:rPr>
        <w:t>日</w:t>
      </w: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hint="eastAsia" w:ascii="方正黑体_GBK" w:eastAsia="方正黑体_GBK"/>
          <w:sz w:val="32"/>
          <w:szCs w:val="32"/>
        </w:rPr>
      </w:pPr>
    </w:p>
    <w:p>
      <w:pPr>
        <w:snapToGrid w:val="0"/>
        <w:spacing w:line="56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14</w:t>
      </w:r>
    </w:p>
    <w:p>
      <w:pPr>
        <w:snapToGrid w:val="0"/>
        <w:spacing w:line="560" w:lineRule="exact"/>
        <w:rPr>
          <w:rFonts w:hint="eastAsia" w:ascii="方正仿宋_GBK" w:eastAsia="方正仿宋_GBK"/>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×××（复查或复核机关全称）</w:t>
      </w: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准许撤回复查（复核）申请告知书</w:t>
      </w:r>
    </w:p>
    <w:p>
      <w:pPr>
        <w:snapToGrid w:val="0"/>
        <w:spacing w:line="560" w:lineRule="exact"/>
        <w:ind w:firstLine="640" w:firstLineChars="200"/>
        <w:rPr>
          <w:rFonts w:ascii="方正仿宋_GBK" w:eastAsia="方正仿宋_GBK"/>
          <w:color w:val="000000"/>
          <w:sz w:val="32"/>
          <w:szCs w:val="32"/>
        </w:rPr>
      </w:pPr>
    </w:p>
    <w:p>
      <w:pPr>
        <w:snapToGrid w:val="0"/>
        <w:spacing w:line="560" w:lineRule="exact"/>
        <w:ind w:firstLine="640" w:firstLineChars="200"/>
        <w:jc w:val="center"/>
        <w:rPr>
          <w:rFonts w:ascii="方正仿宋_GBK" w:eastAsia="方正仿宋_GBK"/>
          <w:color w:val="000000"/>
          <w:sz w:val="32"/>
          <w:szCs w:val="32"/>
        </w:rPr>
      </w:pPr>
      <w:r>
        <w:rPr>
          <w:rFonts w:hint="eastAsia" w:ascii="方正仿宋_GBK" w:eastAsia="方正仿宋_GBK" w:cs="方正仿宋_GBK"/>
          <w:sz w:val="32"/>
          <w:szCs w:val="32"/>
        </w:rPr>
        <w:t>×</w:t>
      </w:r>
      <w:r>
        <w:rPr>
          <w:rFonts w:hint="eastAsia" w:ascii="方正仿宋_GBK" w:eastAsia="方正仿宋_GBK" w:cs="方正仿宋_GBK"/>
          <w:color w:val="000000"/>
          <w:sz w:val="32"/>
          <w:szCs w:val="32"/>
        </w:rPr>
        <w:t>信访告字〔20</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 xml:space="preserve">  〕</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号</w:t>
      </w:r>
    </w:p>
    <w:p>
      <w:pPr>
        <w:snapToGrid w:val="0"/>
        <w:spacing w:line="560" w:lineRule="exact"/>
        <w:ind w:firstLine="640" w:firstLineChars="200"/>
        <w:jc w:val="center"/>
        <w:rPr>
          <w:rFonts w:ascii="方正仿宋_GBK" w:eastAsia="方正仿宋_GBK"/>
          <w:color w:val="000000"/>
          <w:sz w:val="32"/>
          <w:szCs w:val="32"/>
        </w:rPr>
      </w:pPr>
    </w:p>
    <w:p>
      <w:pPr>
        <w:snapToGrid w:val="0"/>
        <w:spacing w:line="560" w:lineRule="exact"/>
        <w:rPr>
          <w:rFonts w:ascii="方正仿宋_GBK" w:eastAsia="方正仿宋_GBK" w:cs="方正仿宋_GBK"/>
          <w:color w:val="000000"/>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乡（镇、街道）</w:t>
      </w:r>
      <w:r>
        <w:rPr>
          <w:rFonts w:ascii="方正仿宋_GBK" w:eastAsia="方正仿宋_GBK" w:cs="方正仿宋_GBK"/>
          <w:sz w:val="32"/>
          <w:szCs w:val="32"/>
        </w:rPr>
        <w:t xml:space="preserve">     </w:t>
      </w:r>
      <w:r>
        <w:rPr>
          <w:rFonts w:hint="eastAsia" w:ascii="方正仿宋_GBK" w:eastAsia="方正仿宋_GBK" w:cs="方正仿宋_GBK"/>
          <w:sz w:val="32"/>
          <w:szCs w:val="32"/>
        </w:rPr>
        <w:t>村（社区）</w:t>
      </w:r>
      <w:r>
        <w:rPr>
          <w:rFonts w:ascii="方正仿宋_GBK" w:eastAsia="方正仿宋_GBK" w:cs="方正仿宋_GBK"/>
          <w:sz w:val="32"/>
          <w:szCs w:val="32"/>
        </w:rPr>
        <w:t xml:space="preserve">       </w:t>
      </w:r>
      <w:r>
        <w:rPr>
          <w:rFonts w:hint="eastAsia" w:ascii="方正仿宋_GBK" w:eastAsia="方正仿宋_GBK" w:cs="方正仿宋_GBK"/>
          <w:color w:val="000000"/>
          <w:sz w:val="32"/>
          <w:szCs w:val="32"/>
        </w:rPr>
        <w:t>（申请人）：</w:t>
      </w:r>
      <w:r>
        <w:rPr>
          <w:rFonts w:ascii="方正仿宋_GBK" w:eastAsia="方正仿宋_GBK" w:cs="方正仿宋_GBK"/>
          <w:color w:val="000000"/>
          <w:sz w:val="32"/>
          <w:szCs w:val="32"/>
        </w:rPr>
        <w:t xml:space="preserve"> </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color w:val="000000"/>
          <w:sz w:val="32"/>
          <w:szCs w:val="32"/>
        </w:rPr>
        <w:t>您（们）因</w:t>
      </w:r>
      <w:r>
        <w:rPr>
          <w:rFonts w:hint="eastAsia" w:ascii="方正仿宋_GBK" w:eastAsia="方正仿宋_GBK" w:cs="方正仿宋_GBK"/>
          <w:sz w:val="32"/>
          <w:szCs w:val="32"/>
        </w:rPr>
        <w:t>×××问题提请复查（复核）的信访事项，已于××××年××月××日与××××××（机关全称）自行和解（或经</w:t>
      </w:r>
      <w:r>
        <w:rPr>
          <w:rFonts w:ascii="方正仿宋_GBK" w:eastAsia="方正仿宋_GBK" w:cs="方正仿宋_GBK"/>
          <w:sz w:val="32"/>
          <w:szCs w:val="32"/>
        </w:rPr>
        <w:t>XXXX</w:t>
      </w:r>
      <w:r>
        <w:rPr>
          <w:rFonts w:hint="eastAsia" w:ascii="方正仿宋_GBK" w:eastAsia="方正仿宋_GBK" w:cs="方正仿宋_GBK"/>
          <w:sz w:val="32"/>
          <w:szCs w:val="32"/>
        </w:rPr>
        <w:t>机关组织调解），经审查，该和解协议无违背法律规定，未损害公共利益和他人合法权益等行为（或调解书已经双方签字，并送达生效），现对您（们）×年×月×日提出的撤回复查（复核）申请予以准许。</w:t>
      </w:r>
    </w:p>
    <w:p>
      <w:pPr>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s="方正仿宋_GBK"/>
          <w:sz w:val="32"/>
          <w:szCs w:val="32"/>
        </w:rPr>
        <w:t>特此告知。</w:t>
      </w:r>
    </w:p>
    <w:p>
      <w:pPr>
        <w:snapToGrid w:val="0"/>
        <w:spacing w:line="560" w:lineRule="exact"/>
        <w:rPr>
          <w:rFonts w:ascii="方正仿宋_GBK" w:eastAsia="方正仿宋_GBK" w:cs="方正仿宋_GBK"/>
          <w:sz w:val="32"/>
          <w:szCs w:val="32"/>
        </w:rPr>
      </w:pPr>
      <w:r>
        <w:rPr>
          <w:rFonts w:ascii="方正仿宋_GBK" w:eastAsia="方正仿宋_GBK" w:cs="方正仿宋_GBK"/>
          <w:sz w:val="32"/>
          <w:szCs w:val="32"/>
        </w:rPr>
        <w:t xml:space="preserve">                          </w:t>
      </w:r>
    </w:p>
    <w:p>
      <w:pPr>
        <w:snapToGrid w:val="0"/>
        <w:spacing w:line="560" w:lineRule="exact"/>
        <w:ind w:right="13" w:rightChars="6" w:firstLine="4076" w:firstLineChars="1274"/>
        <w:rPr>
          <w:rFonts w:ascii="方正仿宋_GBK" w:eastAsia="方正仿宋_GBK"/>
          <w:sz w:val="32"/>
          <w:szCs w:val="32"/>
        </w:rPr>
      </w:pPr>
      <w:r>
        <w:rPr>
          <w:rFonts w:hint="eastAsia" w:ascii="方正仿宋_GBK" w:eastAsia="方正仿宋_GBK" w:cs="方正仿宋_GBK"/>
          <w:sz w:val="32"/>
          <w:szCs w:val="32"/>
        </w:rPr>
        <w:t>复查或复核机关全称（公章）</w:t>
      </w:r>
    </w:p>
    <w:p>
      <w:pPr>
        <w:snapToGrid w:val="0"/>
        <w:spacing w:line="560" w:lineRule="exac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tabs>
          <w:tab w:val="left" w:pos="3780"/>
          <w:tab w:val="left" w:pos="7800"/>
        </w:tabs>
        <w:snapToGrid w:val="0"/>
        <w:spacing w:line="560" w:lineRule="exact"/>
        <w:rPr>
          <w:rFonts w:ascii="方正仿宋_GBK" w:eastAsia="方正仿宋_GBK"/>
          <w:sz w:val="32"/>
        </w:rPr>
      </w:pPr>
    </w:p>
    <w:p>
      <w:pPr>
        <w:tabs>
          <w:tab w:val="left" w:pos="3780"/>
          <w:tab w:val="left" w:pos="7800"/>
        </w:tabs>
        <w:snapToGrid w:val="0"/>
        <w:spacing w:line="560" w:lineRule="exact"/>
        <w:rPr>
          <w:rFonts w:ascii="方正仿宋_GBK" w:eastAsia="方正仿宋_GBK"/>
          <w:sz w:val="32"/>
        </w:rPr>
      </w:pPr>
    </w:p>
    <w:p>
      <w:pPr>
        <w:tabs>
          <w:tab w:val="left" w:pos="3780"/>
          <w:tab w:val="left" w:pos="7800"/>
        </w:tabs>
        <w:snapToGrid w:val="0"/>
        <w:spacing w:line="560" w:lineRule="exact"/>
        <w:rPr>
          <w:rFonts w:ascii="方正仿宋_GBK" w:eastAsia="方正仿宋_GBK"/>
          <w:sz w:val="32"/>
        </w:rPr>
      </w:pPr>
    </w:p>
    <w:p>
      <w:pPr>
        <w:tabs>
          <w:tab w:val="left" w:pos="3780"/>
          <w:tab w:val="left" w:pos="7800"/>
        </w:tabs>
        <w:snapToGrid w:val="0"/>
        <w:spacing w:line="560" w:lineRule="exact"/>
        <w:rPr>
          <w:rFonts w:ascii="方正仿宋_GBK" w:eastAsia="方正仿宋_GBK"/>
          <w:sz w:val="32"/>
        </w:rPr>
      </w:pPr>
    </w:p>
    <w:p>
      <w:pPr>
        <w:snapToGrid w:val="0"/>
        <w:spacing w:line="560" w:lineRule="exact"/>
        <w:rPr>
          <w:rFonts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15</w:t>
      </w:r>
    </w:p>
    <w:p>
      <w:pPr>
        <w:snapToGrid w:val="0"/>
        <w:spacing w:line="560" w:lineRule="exact"/>
        <w:rPr>
          <w:rFonts w:ascii="方正楷体_GBK" w:eastAsia="方正楷体_GBK"/>
          <w:sz w:val="32"/>
          <w:szCs w:val="32"/>
        </w:rPr>
      </w:pPr>
      <w:r>
        <w:rPr>
          <w:rFonts w:hint="eastAsia" w:ascii="方正楷体_GBK" w:eastAsia="方正楷体_GBK" w:cs="方正楷体_GBK"/>
          <w:sz w:val="32"/>
          <w:szCs w:val="32"/>
        </w:rPr>
        <w:t>（限复查复核机关主持调解）</w:t>
      </w:r>
    </w:p>
    <w:p>
      <w:pPr>
        <w:snapToGrid w:val="0"/>
        <w:spacing w:line="560" w:lineRule="exact"/>
        <w:jc w:val="center"/>
        <w:rPr>
          <w:rFonts w:ascii="方正小标宋_GBK" w:eastAsia="方正小标宋_GBK"/>
          <w:sz w:val="44"/>
          <w:szCs w:val="44"/>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信访事项调解书</w:t>
      </w:r>
    </w:p>
    <w:p>
      <w:pPr>
        <w:snapToGrid w:val="0"/>
        <w:spacing w:line="560" w:lineRule="exact"/>
        <w:ind w:firstLine="640" w:firstLineChars="200"/>
        <w:rPr>
          <w:rFonts w:eastAsia="方正仿宋_GBK"/>
          <w:sz w:val="32"/>
          <w:szCs w:val="32"/>
        </w:rPr>
      </w:pP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申请人：姓名，性别，出生年月日，身份证号码，住址，联系电话。</w:t>
      </w: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被申请人：（机关全称）</w:t>
      </w:r>
    </w:p>
    <w:p>
      <w:pPr>
        <w:snapToGrid w:val="0"/>
        <w:spacing w:line="560" w:lineRule="exact"/>
        <w:ind w:firstLine="640" w:firstLineChars="200"/>
        <w:rPr>
          <w:rFonts w:ascii="方正仿宋_GBK" w:eastAsia="方正仿宋_GBK"/>
          <w:sz w:val="32"/>
          <w:szCs w:val="32"/>
        </w:rPr>
      </w:pPr>
      <w:r>
        <w:rPr>
          <w:rFonts w:hint="eastAsia" w:eastAsia="方正仿宋_GBK" w:cs="方正仿宋_GBK"/>
          <w:sz w:val="32"/>
          <w:szCs w:val="32"/>
        </w:rPr>
        <w:t>投诉请求</w:t>
      </w:r>
      <w:r>
        <w:rPr>
          <w:rFonts w:hint="eastAsia" w:ascii="方正仿宋_GBK" w:eastAsia="方正仿宋_GBK" w:cs="方正仿宋_GBK"/>
          <w:sz w:val="32"/>
          <w:szCs w:val="32"/>
        </w:rPr>
        <w:t>：××××××。</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申请人与被申请人因××××××信访事项，现经××××××（复查、复核机关全称）主持调解，经双方自愿协商同意，达成如下协议：</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一、××××××</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二、××××××</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三、××××××</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w:t>
      </w:r>
    </w:p>
    <w:p>
      <w:pPr>
        <w:snapToGrid w:val="0"/>
        <w:spacing w:line="560" w:lineRule="exact"/>
        <w:ind w:firstLine="640" w:firstLineChars="200"/>
        <w:rPr>
          <w:rFonts w:eastAsia="方正仿宋_GBK"/>
          <w:sz w:val="32"/>
          <w:szCs w:val="32"/>
        </w:rPr>
      </w:pPr>
      <w:r>
        <w:rPr>
          <w:rFonts w:hint="eastAsia" w:ascii="方正仿宋_GBK" w:eastAsia="方正仿宋_GBK" w:cs="方正仿宋_GBK"/>
          <w:sz w:val="32"/>
          <w:szCs w:val="32"/>
        </w:rPr>
        <w:t>本信访调解书一式</w:t>
      </w:r>
      <w:r>
        <w:rPr>
          <w:rFonts w:ascii="方正仿宋_GBK" w:eastAsia="方正仿宋_GBK" w:cs="方正仿宋_GBK"/>
          <w:sz w:val="32"/>
          <w:szCs w:val="32"/>
        </w:rPr>
        <w:t>XX</w:t>
      </w:r>
      <w:r>
        <w:rPr>
          <w:rFonts w:hint="eastAsia" w:ascii="方正仿宋_GBK" w:eastAsia="方正仿宋_GBK" w:cs="方正仿宋_GBK"/>
          <w:sz w:val="32"/>
          <w:szCs w:val="32"/>
        </w:rPr>
        <w:t>份，</w:t>
      </w:r>
      <w:r>
        <w:rPr>
          <w:rFonts w:hint="eastAsia" w:eastAsia="方正仿宋_GBK" w:cs="方正仿宋_GBK"/>
          <w:sz w:val="32"/>
          <w:szCs w:val="32"/>
        </w:rPr>
        <w:t>经双方签字送达后生效。</w:t>
      </w: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申请人：签字（并盖章或捺印）</w:t>
      </w: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被申请人：签字（并盖章或捺印）</w:t>
      </w:r>
    </w:p>
    <w:p>
      <w:pPr>
        <w:snapToGrid w:val="0"/>
        <w:spacing w:line="560" w:lineRule="exact"/>
        <w:ind w:right="624" w:rightChars="297"/>
        <w:jc w:val="right"/>
        <w:rPr>
          <w:rFonts w:eastAsia="方正仿宋_GBK"/>
          <w:sz w:val="32"/>
          <w:szCs w:val="32"/>
        </w:rPr>
      </w:pPr>
      <w:r>
        <w:rPr>
          <w:rFonts w:hint="eastAsia" w:eastAsia="方正仿宋_GBK" w:cs="方正仿宋_GBK"/>
          <w:sz w:val="32"/>
          <w:szCs w:val="32"/>
        </w:rPr>
        <w:t>主持调解机关全称（公章）</w:t>
      </w:r>
    </w:p>
    <w:p>
      <w:pPr>
        <w:snapToGrid w:val="0"/>
        <w:spacing w:line="560" w:lineRule="exact"/>
        <w:rPr>
          <w:rFonts w:eastAsia="方正仿宋_GBK"/>
          <w:sz w:val="32"/>
          <w:szCs w:val="32"/>
        </w:rPr>
      </w:pPr>
      <w:r>
        <w:rPr>
          <w:rFonts w:eastAsia="方正仿宋_GBK"/>
          <w:sz w:val="32"/>
          <w:szCs w:val="32"/>
        </w:rPr>
        <w:t xml:space="preserve">                                </w:t>
      </w:r>
      <w:r>
        <w:rPr>
          <w:rFonts w:hint="eastAsia" w:eastAsia="方正仿宋_GBK" w:cs="方正仿宋_GBK"/>
          <w:sz w:val="32"/>
          <w:szCs w:val="32"/>
        </w:rPr>
        <w:t>年</w:t>
      </w:r>
      <w:r>
        <w:rPr>
          <w:rFonts w:eastAsia="方正仿宋_GBK"/>
          <w:sz w:val="32"/>
          <w:szCs w:val="32"/>
        </w:rPr>
        <w:t xml:space="preserve">    </w:t>
      </w:r>
      <w:r>
        <w:rPr>
          <w:rFonts w:hint="eastAsia" w:eastAsia="方正仿宋_GBK" w:cs="方正仿宋_GBK"/>
          <w:sz w:val="32"/>
          <w:szCs w:val="32"/>
        </w:rPr>
        <w:t>月</w:t>
      </w:r>
      <w:r>
        <w:rPr>
          <w:rFonts w:eastAsia="方正仿宋_GBK"/>
          <w:sz w:val="32"/>
          <w:szCs w:val="32"/>
        </w:rPr>
        <w:t xml:space="preserve">    </w:t>
      </w:r>
      <w:r>
        <w:rPr>
          <w:rFonts w:hint="eastAsia" w:eastAsia="方正仿宋_GBK" w:cs="方正仿宋_GBK"/>
          <w:sz w:val="32"/>
          <w:szCs w:val="32"/>
        </w:rPr>
        <w:t>日</w:t>
      </w:r>
    </w:p>
    <w:p>
      <w:pPr>
        <w:snapToGrid w:val="0"/>
        <w:spacing w:line="560" w:lineRule="exact"/>
        <w:rPr>
          <w:rFonts w:hint="eastAsia" w:ascii="方正黑体_GBK" w:eastAsia="方正黑体_GBK"/>
          <w:sz w:val="32"/>
          <w:szCs w:val="32"/>
        </w:rPr>
      </w:pPr>
    </w:p>
    <w:p>
      <w:pPr>
        <w:snapToGrid w:val="0"/>
        <w:spacing w:line="56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16</w:t>
      </w:r>
    </w:p>
    <w:p>
      <w:pPr>
        <w:snapToGrid w:val="0"/>
        <w:spacing w:line="560" w:lineRule="exact"/>
        <w:rPr>
          <w:rFonts w:hint="eastAsia" w:ascii="方正黑体_GBK" w:eastAsia="方正黑体_GBK" w:cs="方正黑体_GBK"/>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×××（复查、复核机关全称）</w:t>
      </w:r>
    </w:p>
    <w:p>
      <w:pPr>
        <w:snapToGrid w:val="0"/>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s="方正小标宋_GBK"/>
          <w:color w:val="000000"/>
          <w:sz w:val="44"/>
          <w:szCs w:val="44"/>
        </w:rPr>
        <w:t>信访事项中止办理告知书</w:t>
      </w:r>
    </w:p>
    <w:p>
      <w:pPr>
        <w:snapToGrid w:val="0"/>
        <w:spacing w:line="560" w:lineRule="exact"/>
        <w:jc w:val="center"/>
        <w:rPr>
          <w:rFonts w:ascii="方正仿宋_GBK" w:eastAsia="方正仿宋_GBK"/>
          <w:color w:val="000000"/>
          <w:sz w:val="32"/>
          <w:szCs w:val="32"/>
        </w:rPr>
      </w:pPr>
      <w:r>
        <w:rPr>
          <w:rFonts w:hint="eastAsia" w:ascii="方正仿宋_GBK" w:eastAsia="方正仿宋_GBK" w:cs="方正仿宋_GBK"/>
          <w:sz w:val="32"/>
          <w:szCs w:val="32"/>
        </w:rPr>
        <w:t>×</w:t>
      </w:r>
      <w:r>
        <w:rPr>
          <w:rFonts w:hint="eastAsia" w:ascii="方正仿宋_GBK" w:eastAsia="方正仿宋_GBK" w:cs="方正仿宋_GBK"/>
          <w:color w:val="000000"/>
          <w:sz w:val="32"/>
          <w:szCs w:val="32"/>
        </w:rPr>
        <w:t>信访告字</w:t>
      </w:r>
      <w:r>
        <w:rPr>
          <w:rFonts w:hint="eastAsia" w:ascii="方正仿宋_GBK" w:hAnsi="宋体" w:eastAsia="方正仿宋_GBK" w:cs="方正仿宋_GBK"/>
          <w:color w:val="000000"/>
          <w:sz w:val="32"/>
          <w:szCs w:val="32"/>
        </w:rPr>
        <w:t>〔</w:t>
      </w:r>
      <w:r>
        <w:rPr>
          <w:rFonts w:eastAsia="方正仿宋_GBK"/>
          <w:color w:val="000000"/>
          <w:sz w:val="32"/>
          <w:szCs w:val="32"/>
        </w:rPr>
        <w:t xml:space="preserve">20  </w:t>
      </w:r>
      <w:r>
        <w:rPr>
          <w:rFonts w:hint="eastAsia" w:ascii="方正仿宋_GBK" w:hAnsi="宋体" w:eastAsia="方正仿宋_GBK" w:cs="方正仿宋_GBK"/>
          <w:color w:val="000000"/>
          <w:sz w:val="32"/>
          <w:szCs w:val="32"/>
        </w:rPr>
        <w:t>〕</w:t>
      </w:r>
      <w:r>
        <w:rPr>
          <w:rFonts w:ascii="方正仿宋_GBK" w:hAnsi="宋体" w:eastAsia="方正仿宋_GBK" w:cs="方正仿宋_GBK"/>
          <w:color w:val="000000"/>
          <w:sz w:val="32"/>
          <w:szCs w:val="32"/>
        </w:rPr>
        <w:t xml:space="preserve">  </w:t>
      </w:r>
      <w:r>
        <w:rPr>
          <w:rFonts w:hint="eastAsia" w:ascii="方正仿宋_GBK" w:eastAsia="方正仿宋_GBK" w:cs="方正仿宋_GBK"/>
          <w:color w:val="000000"/>
          <w:sz w:val="32"/>
          <w:szCs w:val="32"/>
        </w:rPr>
        <w:t>号</w:t>
      </w:r>
    </w:p>
    <w:p>
      <w:pPr>
        <w:snapToGrid w:val="0"/>
        <w:spacing w:line="560" w:lineRule="exact"/>
        <w:ind w:firstLine="1280" w:firstLineChars="400"/>
        <w:rPr>
          <w:rFonts w:ascii="方正仿宋_GBK" w:eastAsia="方正仿宋_GBK"/>
          <w:sz w:val="32"/>
          <w:szCs w:val="32"/>
        </w:rPr>
      </w:pPr>
      <w:r>
        <w:rPr>
          <w:rFonts w:hint="eastAsia" w:ascii="方正仿宋_GBK" w:eastAsia="方正仿宋_GBK" w:cs="方正仿宋_GBK"/>
          <w:sz w:val="32"/>
          <w:szCs w:val="32"/>
        </w:rPr>
        <w:t>×××（申请人）×××（住址）：</w:t>
      </w:r>
    </w:p>
    <w:p>
      <w:pPr>
        <w:tabs>
          <w:tab w:val="left" w:pos="7740"/>
        </w:tabs>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您申请的信访事项复查（复核），我们于</w:t>
      </w: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日受理，因情况比较复杂，现不能在</w:t>
      </w:r>
      <w:r>
        <w:rPr>
          <w:rFonts w:ascii="方正仿宋_GBK" w:eastAsia="方正仿宋_GBK" w:cs="方正仿宋_GBK"/>
          <w:sz w:val="32"/>
          <w:szCs w:val="32"/>
        </w:rPr>
        <w:t>30</w:t>
      </w:r>
      <w:r>
        <w:rPr>
          <w:rFonts w:hint="eastAsia" w:ascii="方正仿宋_GBK" w:eastAsia="方正仿宋_GBK" w:cs="方正仿宋_GBK"/>
          <w:sz w:val="32"/>
          <w:szCs w:val="32"/>
        </w:rPr>
        <w:t>日内办结。根据《重庆市信访事项复查复核办法》（渝府办发﹝</w:t>
      </w:r>
      <w:r>
        <w:rPr>
          <w:rFonts w:ascii="方正仿宋_GBK" w:eastAsia="方正仿宋_GBK" w:cs="方正仿宋_GBK"/>
          <w:sz w:val="32"/>
          <w:szCs w:val="32"/>
        </w:rPr>
        <w:t>2014</w:t>
      </w:r>
      <w:r>
        <w:rPr>
          <w:rFonts w:hint="eastAsia" w:ascii="方正仿宋_GBK" w:eastAsia="方正仿宋_GBK" w:cs="方正仿宋_GBK"/>
          <w:sz w:val="32"/>
          <w:szCs w:val="32"/>
        </w:rPr>
        <w:t>﹞</w:t>
      </w:r>
      <w:r>
        <w:rPr>
          <w:rFonts w:ascii="方正仿宋_GBK" w:eastAsia="方正仿宋_GBK" w:cs="方正仿宋_GBK"/>
          <w:sz w:val="32"/>
          <w:szCs w:val="32"/>
        </w:rPr>
        <w:t>33</w:t>
      </w:r>
      <w:r>
        <w:rPr>
          <w:rFonts w:hint="eastAsia" w:ascii="方正仿宋_GBK" w:eastAsia="方正仿宋_GBK" w:cs="方正仿宋_GBK"/>
          <w:sz w:val="32"/>
          <w:szCs w:val="32"/>
        </w:rPr>
        <w:t>号）第二十七条的规定，决定中止复查（复核），请耐心等候。在此期间，您以同一事实和理由提出同一信访事项，本级和上级行政机关不予受理。</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特此告知。</w:t>
      </w:r>
    </w:p>
    <w:p>
      <w:pPr>
        <w:tabs>
          <w:tab w:val="left" w:pos="3780"/>
          <w:tab w:val="left" w:pos="7800"/>
        </w:tabs>
        <w:snapToGrid w:val="0"/>
        <w:spacing w:line="560" w:lineRule="exact"/>
        <w:ind w:left="3194" w:leftChars="1521"/>
        <w:rPr>
          <w:rFonts w:hint="eastAsia" w:ascii="方正仿宋_GBK" w:eastAsia="方正仿宋_GBK" w:cs="方正仿宋_GBK"/>
          <w:sz w:val="32"/>
          <w:szCs w:val="32"/>
        </w:rPr>
      </w:pPr>
    </w:p>
    <w:p>
      <w:pPr>
        <w:tabs>
          <w:tab w:val="left" w:pos="3780"/>
          <w:tab w:val="left" w:pos="7800"/>
        </w:tabs>
        <w:snapToGrid w:val="0"/>
        <w:spacing w:line="560" w:lineRule="exact"/>
        <w:ind w:left="3194" w:leftChars="1521"/>
        <w:rPr>
          <w:rFonts w:hint="eastAsia" w:ascii="方正仿宋_GBK" w:eastAsia="方正仿宋_GBK" w:cs="方正仿宋_GBK"/>
          <w:sz w:val="32"/>
          <w:szCs w:val="32"/>
        </w:rPr>
      </w:pPr>
    </w:p>
    <w:p>
      <w:pPr>
        <w:tabs>
          <w:tab w:val="left" w:pos="3780"/>
          <w:tab w:val="left" w:pos="7800"/>
        </w:tabs>
        <w:snapToGrid w:val="0"/>
        <w:spacing w:line="560" w:lineRule="exact"/>
        <w:ind w:left="3194" w:leftChars="1521" w:firstLine="960" w:firstLineChars="300"/>
        <w:rPr>
          <w:rFonts w:ascii="方正仿宋_GBK" w:eastAsia="方正仿宋_GBK"/>
          <w:sz w:val="32"/>
          <w:szCs w:val="32"/>
        </w:rPr>
      </w:pPr>
      <w:r>
        <w:rPr>
          <w:rFonts w:hint="eastAsia" w:ascii="方正仿宋_GBK" w:eastAsia="方正仿宋_GBK" w:cs="方正仿宋_GBK"/>
          <w:sz w:val="32"/>
          <w:szCs w:val="32"/>
        </w:rPr>
        <w:t>复查、复核机关全称（公章）</w:t>
      </w:r>
    </w:p>
    <w:p>
      <w:pPr>
        <w:snapToGrid w:val="0"/>
        <w:spacing w:line="560" w:lineRule="exac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snapToGrid w:val="0"/>
        <w:spacing w:line="560" w:lineRule="exact"/>
        <w:rPr>
          <w:rFonts w:ascii="方正仿宋_GBK" w:eastAsia="方正仿宋_GBK"/>
          <w:sz w:val="32"/>
          <w:szCs w:val="32"/>
        </w:rPr>
      </w:pPr>
    </w:p>
    <w:p>
      <w:pPr>
        <w:snapToGrid w:val="0"/>
        <w:spacing w:line="560" w:lineRule="exact"/>
        <w:rPr>
          <w:rFonts w:ascii="方正仿宋_GBK" w:eastAsia="方正仿宋_GBK"/>
          <w:sz w:val="32"/>
          <w:szCs w:val="32"/>
        </w:rPr>
      </w:pPr>
    </w:p>
    <w:p>
      <w:pPr>
        <w:snapToGrid w:val="0"/>
        <w:spacing w:line="560" w:lineRule="exact"/>
        <w:rPr>
          <w:rFonts w:ascii="方正仿宋_GBK" w:eastAsia="方正仿宋_GBK"/>
          <w:sz w:val="32"/>
          <w:szCs w:val="32"/>
        </w:rPr>
      </w:pPr>
    </w:p>
    <w:p>
      <w:pPr>
        <w:snapToGrid w:val="0"/>
        <w:spacing w:line="560" w:lineRule="exact"/>
        <w:rPr>
          <w:rFonts w:ascii="方正仿宋_GBK" w:eastAsia="方正仿宋_GBK"/>
          <w:sz w:val="32"/>
          <w:szCs w:val="32"/>
        </w:rPr>
      </w:pPr>
    </w:p>
    <w:p>
      <w:pPr>
        <w:snapToGrid w:val="0"/>
        <w:spacing w:line="560" w:lineRule="exact"/>
        <w:rPr>
          <w:rFonts w:ascii="方正仿宋_GBK" w:eastAsia="方正仿宋_GBK"/>
          <w:sz w:val="32"/>
          <w:szCs w:val="32"/>
        </w:rPr>
      </w:pPr>
    </w:p>
    <w:p>
      <w:pPr>
        <w:snapToGrid w:val="0"/>
        <w:spacing w:line="560" w:lineRule="exact"/>
        <w:rPr>
          <w:rFonts w:ascii="方正黑体_GBK" w:eastAsia="方正黑体_GBK"/>
          <w:b/>
          <w:bCs/>
          <w:sz w:val="32"/>
          <w:szCs w:val="32"/>
        </w:rPr>
      </w:pPr>
    </w:p>
    <w:p>
      <w:pPr>
        <w:snapToGrid w:val="0"/>
        <w:spacing w:line="560" w:lineRule="exact"/>
        <w:rPr>
          <w:rFonts w:ascii="方正黑体_GBK" w:eastAsia="方正黑体_GBK"/>
          <w:b w:val="0"/>
          <w:bCs w:val="0"/>
          <w:sz w:val="32"/>
          <w:szCs w:val="32"/>
        </w:rPr>
      </w:pPr>
      <w:r>
        <w:rPr>
          <w:rFonts w:hint="eastAsia" w:ascii="方正黑体_GBK" w:eastAsia="方正黑体_GBK" w:cs="方正黑体_GBK"/>
          <w:b w:val="0"/>
          <w:bCs w:val="0"/>
          <w:sz w:val="32"/>
          <w:szCs w:val="32"/>
        </w:rPr>
        <w:t>附件</w:t>
      </w:r>
      <w:r>
        <w:rPr>
          <w:rFonts w:ascii="方正黑体_GBK" w:eastAsia="方正黑体_GBK" w:cs="方正黑体_GBK"/>
          <w:b w:val="0"/>
          <w:bCs w:val="0"/>
          <w:sz w:val="32"/>
          <w:szCs w:val="32"/>
        </w:rPr>
        <w:t>17</w:t>
      </w:r>
      <w:r>
        <w:rPr>
          <w:rFonts w:ascii="方正仿宋_GBK" w:eastAsia="方正仿宋_GBK" w:cs="方正仿宋_GBK"/>
          <w:b w:val="0"/>
          <w:bCs w:val="0"/>
          <w:sz w:val="32"/>
          <w:szCs w:val="32"/>
        </w:rPr>
        <w:t>-</w:t>
      </w:r>
      <w:r>
        <w:rPr>
          <w:rFonts w:hint="eastAsia" w:ascii="方正仿宋_GBK" w:hAnsi="宋体" w:eastAsia="方正仿宋_GBK" w:cs="方正仿宋_GBK"/>
          <w:b w:val="0"/>
          <w:bCs w:val="0"/>
          <w:sz w:val="32"/>
          <w:szCs w:val="32"/>
        </w:rPr>
        <w:t>1</w:t>
      </w:r>
    </w:p>
    <w:p>
      <w:pPr>
        <w:snapToGrid w:val="0"/>
        <w:spacing w:line="560" w:lineRule="exact"/>
        <w:rPr>
          <w:rFonts w:eastAsia="方正仿宋_GBK"/>
          <w:b/>
          <w:bCs/>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不再受理告知书</w:t>
      </w:r>
    </w:p>
    <w:p>
      <w:pPr>
        <w:snapToGrid w:val="0"/>
        <w:spacing w:line="560" w:lineRule="exact"/>
        <w:rPr>
          <w:rFonts w:ascii="方正仿宋_GBK" w:eastAsia="方正仿宋_GBK"/>
          <w:sz w:val="32"/>
          <w:szCs w:val="32"/>
        </w:rPr>
      </w:pPr>
    </w:p>
    <w:p>
      <w:pPr>
        <w:snapToGrid w:val="0"/>
        <w:spacing w:line="560" w:lineRule="exact"/>
        <w:rPr>
          <w:rFonts w:ascii="方正仿宋_GBK" w:eastAsia="方正仿宋_GBK"/>
          <w:sz w:val="32"/>
          <w:szCs w:val="32"/>
        </w:rPr>
      </w:pPr>
      <w:r>
        <w:rPr>
          <w:rFonts w:ascii="方正仿宋_GBK" w:eastAsia="方正仿宋_GBK" w:cs="方正仿宋_GBK"/>
          <w:sz w:val="32"/>
          <w:szCs w:val="32"/>
        </w:rPr>
        <w:t>xx</w:t>
      </w:r>
      <w:r>
        <w:rPr>
          <w:rFonts w:hint="eastAsia" w:ascii="方正仿宋_GBK" w:eastAsia="方正仿宋_GBK" w:cs="方正仿宋_GBK"/>
          <w:sz w:val="32"/>
          <w:szCs w:val="32"/>
        </w:rPr>
        <w:t>（先生</w:t>
      </w:r>
      <w:r>
        <w:rPr>
          <w:rFonts w:ascii="方正仿宋_GBK" w:eastAsia="方正仿宋_GBK" w:cs="方正仿宋_GBK"/>
          <w:sz w:val="32"/>
          <w:szCs w:val="32"/>
        </w:rPr>
        <w:t>/</w:t>
      </w:r>
      <w:r>
        <w:rPr>
          <w:rFonts w:hint="eastAsia" w:ascii="方正仿宋_GBK" w:eastAsia="方正仿宋_GBK" w:cs="方正仿宋_GBK"/>
          <w:sz w:val="32"/>
          <w:szCs w:val="32"/>
        </w:rPr>
        <w:t>女士）：</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您提出的信访事项已有复核意见。根据《信访条例》第三十五条的规定，对该信访事项，您没有提出新的事实或理由，不再受理。</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特此告知。</w:t>
      </w:r>
    </w:p>
    <w:p>
      <w:pPr>
        <w:snapToGrid w:val="0"/>
        <w:spacing w:line="560" w:lineRule="exact"/>
        <w:ind w:firstLine="640" w:firstLineChars="200"/>
        <w:rPr>
          <w:rFonts w:ascii="方正仿宋_GBK" w:eastAsia="方正仿宋_GBK"/>
          <w:sz w:val="32"/>
          <w:szCs w:val="32"/>
        </w:rPr>
      </w:pPr>
    </w:p>
    <w:p>
      <w:pPr>
        <w:snapToGrid w:val="0"/>
        <w:spacing w:line="560" w:lineRule="exact"/>
        <w:ind w:firstLine="640" w:firstLineChars="200"/>
        <w:rPr>
          <w:rFonts w:ascii="方正仿宋_GBK" w:eastAsia="方正仿宋_GBK"/>
          <w:sz w:val="32"/>
          <w:szCs w:val="32"/>
        </w:rPr>
      </w:pPr>
    </w:p>
    <w:p>
      <w:pPr>
        <w:snapToGrid w:val="0"/>
        <w:spacing w:line="560" w:lineRule="exact"/>
        <w:ind w:firstLine="640" w:firstLineChars="200"/>
        <w:rPr>
          <w:rFonts w:ascii="方正仿宋_GBK" w:eastAsia="方正仿宋_GBK"/>
          <w:sz w:val="32"/>
          <w:szCs w:val="32"/>
        </w:rPr>
      </w:pPr>
    </w:p>
    <w:p>
      <w:pPr>
        <w:tabs>
          <w:tab w:val="left" w:pos="3780"/>
          <w:tab w:val="left" w:pos="7800"/>
        </w:tabs>
        <w:snapToGrid w:val="0"/>
        <w:spacing w:line="560" w:lineRule="exact"/>
        <w:ind w:left="3194" w:leftChars="1521" w:firstLine="960" w:firstLineChars="300"/>
        <w:rPr>
          <w:rFonts w:ascii="方正仿宋_GBK" w:eastAsia="方正仿宋_GBK"/>
          <w:sz w:val="32"/>
          <w:szCs w:val="32"/>
        </w:rPr>
      </w:pPr>
      <w:r>
        <w:rPr>
          <w:rFonts w:hint="eastAsia" w:ascii="方正仿宋_GBK" w:eastAsia="方正仿宋_GBK" w:cs="方正仿宋_GBK"/>
          <w:sz w:val="32"/>
          <w:szCs w:val="32"/>
        </w:rPr>
        <w:t>复查、复核机关全称（公章）</w:t>
      </w:r>
    </w:p>
    <w:p>
      <w:pPr>
        <w:keepNext w:val="0"/>
        <w:keepLines w:val="0"/>
        <w:pageBreakBefore w:val="0"/>
        <w:widowControl w:val="0"/>
        <w:kinsoku/>
        <w:wordWrap/>
        <w:overflowPunct/>
        <w:topLinePunct w:val="0"/>
        <w:autoSpaceDE/>
        <w:autoSpaceDN/>
        <w:bidi w:val="0"/>
        <w:adjustRightInd/>
        <w:snapToGrid w:val="0"/>
        <w:spacing w:line="560" w:lineRule="exact"/>
        <w:ind w:left="4125" w:leftChars="1314" w:right="0" w:rightChars="0" w:hanging="1366" w:hangingChars="427"/>
        <w:textAlignment w:val="auto"/>
        <w:rPr>
          <w:rFonts w:hint="eastAsia" w:ascii="方正仿宋_GBK" w:eastAsia="方正仿宋_GBK" w:cs="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snapToGrid w:val="0"/>
        <w:spacing w:line="560" w:lineRule="exact"/>
        <w:ind w:right="382" w:rightChars="182"/>
        <w:rPr>
          <w:rFonts w:ascii="方正黑体_GBK" w:eastAsia="方正黑体_GBK"/>
          <w:b/>
          <w:bCs/>
          <w:sz w:val="32"/>
          <w:szCs w:val="32"/>
        </w:rPr>
      </w:pPr>
      <w:r>
        <w:rPr>
          <w:rFonts w:hint="eastAsia" w:ascii="方正仿宋_GBK" w:eastAsia="方正仿宋_GBK" w:cs="方正仿宋_GBK"/>
          <w:sz w:val="32"/>
          <w:szCs w:val="32"/>
        </w:rPr>
        <w:br w:type="page"/>
      </w:r>
      <w:r>
        <w:rPr>
          <w:rFonts w:hint="eastAsia" w:ascii="方正黑体_GBK" w:eastAsia="方正黑体_GBK" w:cs="方正黑体_GBK"/>
          <w:b w:val="0"/>
          <w:bCs w:val="0"/>
          <w:sz w:val="32"/>
          <w:szCs w:val="32"/>
        </w:rPr>
        <w:t>附件</w:t>
      </w:r>
      <w:r>
        <w:rPr>
          <w:rFonts w:ascii="方正黑体_GBK" w:eastAsia="方正黑体_GBK" w:cs="方正黑体_GBK"/>
          <w:b w:val="0"/>
          <w:bCs w:val="0"/>
          <w:sz w:val="32"/>
          <w:szCs w:val="32"/>
        </w:rPr>
        <w:t>17</w:t>
      </w:r>
      <w:r>
        <w:rPr>
          <w:rFonts w:ascii="方正仿宋_GBK" w:eastAsia="方正仿宋_GBK" w:cs="方正仿宋_GBK"/>
          <w:b w:val="0"/>
          <w:bCs w:val="0"/>
          <w:sz w:val="32"/>
          <w:szCs w:val="32"/>
        </w:rPr>
        <w:t>-</w:t>
      </w:r>
      <w:r>
        <w:rPr>
          <w:rFonts w:hint="eastAsia" w:ascii="方正仿宋_GBK" w:hAnsi="宋体" w:eastAsia="方正仿宋_GBK" w:cs="方正仿宋_GBK"/>
          <w:b w:val="0"/>
          <w:bCs w:val="0"/>
          <w:sz w:val="32"/>
          <w:szCs w:val="32"/>
        </w:rPr>
        <w:t>2</w:t>
      </w:r>
    </w:p>
    <w:p>
      <w:pPr>
        <w:snapToGrid w:val="0"/>
        <w:spacing w:line="560" w:lineRule="exact"/>
        <w:jc w:val="center"/>
        <w:rPr>
          <w:rFonts w:eastAsia="方正仿宋_GBK"/>
          <w:b/>
          <w:bCs/>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不再受理告知书</w:t>
      </w:r>
    </w:p>
    <w:p>
      <w:pPr>
        <w:snapToGrid w:val="0"/>
        <w:spacing w:line="560" w:lineRule="exact"/>
        <w:rPr>
          <w:rFonts w:eastAsia="方正仿宋_GBK"/>
          <w:b/>
          <w:bCs/>
          <w:sz w:val="32"/>
          <w:szCs w:val="32"/>
        </w:rPr>
      </w:pPr>
    </w:p>
    <w:p>
      <w:pPr>
        <w:snapToGrid w:val="0"/>
        <w:spacing w:line="560" w:lineRule="exact"/>
        <w:rPr>
          <w:rFonts w:ascii="方正仿宋_GBK" w:eastAsia="方正仿宋_GBK"/>
          <w:sz w:val="32"/>
          <w:szCs w:val="32"/>
        </w:rPr>
      </w:pPr>
      <w:r>
        <w:rPr>
          <w:rFonts w:ascii="方正仿宋_GBK" w:eastAsia="方正仿宋_GBK" w:cs="方正仿宋_GBK"/>
          <w:sz w:val="32"/>
          <w:szCs w:val="32"/>
        </w:rPr>
        <w:t>xx</w:t>
      </w:r>
      <w:r>
        <w:rPr>
          <w:rFonts w:hint="eastAsia" w:ascii="方正仿宋_GBK" w:eastAsia="方正仿宋_GBK" w:cs="方正仿宋_GBK"/>
          <w:sz w:val="32"/>
          <w:szCs w:val="32"/>
        </w:rPr>
        <w:t>（先生</w:t>
      </w:r>
      <w:r>
        <w:rPr>
          <w:rFonts w:ascii="方正仿宋_GBK" w:eastAsia="方正仿宋_GBK" w:cs="方正仿宋_GBK"/>
          <w:sz w:val="32"/>
          <w:szCs w:val="32"/>
        </w:rPr>
        <w:t>/</w:t>
      </w:r>
      <w:r>
        <w:rPr>
          <w:rFonts w:hint="eastAsia" w:ascii="方正仿宋_GBK" w:eastAsia="方正仿宋_GBK" w:cs="方正仿宋_GBK"/>
          <w:sz w:val="32"/>
          <w:szCs w:val="32"/>
        </w:rPr>
        <w:t>女士）：</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您提出的信访事项在规定时限内未提出复查申请。根据《信访条例》的规定，不再受理。</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特此告知。</w:t>
      </w:r>
    </w:p>
    <w:p>
      <w:pPr>
        <w:snapToGrid w:val="0"/>
        <w:spacing w:line="560" w:lineRule="exact"/>
        <w:ind w:firstLine="640" w:firstLineChars="200"/>
        <w:rPr>
          <w:rFonts w:ascii="方正仿宋_GBK" w:eastAsia="方正仿宋_GBK"/>
          <w:sz w:val="32"/>
          <w:szCs w:val="32"/>
        </w:rPr>
      </w:pPr>
    </w:p>
    <w:p>
      <w:pPr>
        <w:snapToGrid w:val="0"/>
        <w:spacing w:line="560" w:lineRule="exact"/>
        <w:ind w:firstLine="640" w:firstLineChars="200"/>
        <w:rPr>
          <w:rFonts w:ascii="方正仿宋_GBK" w:eastAsia="方正仿宋_GBK"/>
          <w:sz w:val="32"/>
          <w:szCs w:val="32"/>
        </w:rPr>
      </w:pPr>
    </w:p>
    <w:p>
      <w:pPr>
        <w:snapToGrid w:val="0"/>
        <w:spacing w:line="560" w:lineRule="exact"/>
        <w:ind w:firstLine="640" w:firstLineChars="200"/>
        <w:rPr>
          <w:rFonts w:ascii="方正仿宋_GBK" w:eastAsia="方正仿宋_GBK"/>
          <w:sz w:val="32"/>
          <w:szCs w:val="32"/>
        </w:rPr>
      </w:pPr>
    </w:p>
    <w:p>
      <w:pPr>
        <w:snapToGrid w:val="0"/>
        <w:spacing w:line="560" w:lineRule="exact"/>
        <w:ind w:left="4187" w:leftChars="1994" w:right="382" w:rightChars="182" w:firstLine="960" w:firstLineChars="300"/>
        <w:rPr>
          <w:rFonts w:hint="eastAsia" w:ascii="方正仿宋_GBK" w:eastAsia="方正仿宋_GBK" w:cs="方正仿宋_GBK"/>
          <w:sz w:val="32"/>
          <w:szCs w:val="32"/>
        </w:rPr>
      </w:pPr>
      <w:r>
        <w:rPr>
          <w:rFonts w:hint="eastAsia" w:ascii="方正仿宋_GBK" w:eastAsia="方正仿宋_GBK" w:cs="方正仿宋_GBK"/>
          <w:sz w:val="32"/>
          <w:szCs w:val="32"/>
        </w:rPr>
        <w:t>复查机关全称（公章）</w:t>
      </w:r>
      <w:r>
        <w:rPr>
          <w:rFonts w:ascii="方正仿宋_GBK" w:eastAsia="方正仿宋_GBK" w:cs="方正仿宋_GBK"/>
          <w:sz w:val="32"/>
          <w:szCs w:val="32"/>
        </w:rPr>
        <w:t xml:space="preserve">   </w:t>
      </w:r>
    </w:p>
    <w:p>
      <w:pPr>
        <w:snapToGrid w:val="0"/>
        <w:spacing w:line="560" w:lineRule="exact"/>
        <w:ind w:left="3969" w:leftChars="1890" w:right="382" w:rightChars="182" w:firstLine="1600" w:firstLineChars="500"/>
        <w:rPr>
          <w:rFonts w:hint="eastAsia" w:ascii="方正仿宋_GBK" w:eastAsia="方正仿宋_GBK" w:cs="方正仿宋_GBK"/>
          <w:sz w:val="32"/>
          <w:szCs w:val="32"/>
        </w:rPr>
      </w:pP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snapToGrid w:val="0"/>
        <w:spacing w:line="560" w:lineRule="exact"/>
        <w:ind w:right="382" w:rightChars="182"/>
        <w:rPr>
          <w:rFonts w:ascii="方正黑体_GBK" w:eastAsia="方正黑体_GBK"/>
          <w:b w:val="0"/>
          <w:bCs w:val="0"/>
          <w:sz w:val="32"/>
          <w:szCs w:val="32"/>
        </w:rPr>
      </w:pPr>
      <w:r>
        <w:rPr>
          <w:rFonts w:hint="eastAsia" w:ascii="方正仿宋_GBK" w:eastAsia="方正仿宋_GBK" w:cs="方正仿宋_GBK"/>
          <w:sz w:val="32"/>
          <w:szCs w:val="32"/>
        </w:rPr>
        <w:br w:type="page"/>
      </w:r>
      <w:r>
        <w:rPr>
          <w:rFonts w:hint="eastAsia" w:ascii="方正黑体_GBK" w:eastAsia="方正黑体_GBK" w:cs="方正黑体_GBK"/>
          <w:b w:val="0"/>
          <w:bCs w:val="0"/>
          <w:sz w:val="32"/>
          <w:szCs w:val="32"/>
        </w:rPr>
        <w:t>附件</w:t>
      </w:r>
      <w:r>
        <w:rPr>
          <w:rFonts w:ascii="方正黑体_GBK" w:eastAsia="方正黑体_GBK" w:cs="方正黑体_GBK"/>
          <w:b w:val="0"/>
          <w:bCs w:val="0"/>
          <w:sz w:val="32"/>
          <w:szCs w:val="32"/>
        </w:rPr>
        <w:t>17</w:t>
      </w:r>
      <w:r>
        <w:rPr>
          <w:rFonts w:ascii="方正仿宋_GBK" w:eastAsia="方正仿宋_GBK" w:cs="方正仿宋_GBK"/>
          <w:b w:val="0"/>
          <w:bCs w:val="0"/>
          <w:sz w:val="32"/>
          <w:szCs w:val="32"/>
        </w:rPr>
        <w:t>-</w:t>
      </w:r>
      <w:r>
        <w:rPr>
          <w:rFonts w:hint="eastAsia" w:ascii="方正仿宋_GBK" w:hAnsi="宋体" w:eastAsia="方正仿宋_GBK" w:cs="方正仿宋_GBK"/>
          <w:b w:val="0"/>
          <w:bCs w:val="0"/>
          <w:sz w:val="32"/>
          <w:szCs w:val="32"/>
        </w:rPr>
        <w:t>3</w:t>
      </w:r>
    </w:p>
    <w:p>
      <w:pPr>
        <w:snapToGrid w:val="0"/>
        <w:spacing w:line="560" w:lineRule="exact"/>
        <w:rPr>
          <w:rFonts w:eastAsia="方正仿宋_GBK"/>
          <w:b w:val="0"/>
          <w:bCs w:val="0"/>
          <w:sz w:val="32"/>
          <w:szCs w:val="32"/>
        </w:rPr>
      </w:pPr>
    </w:p>
    <w:p>
      <w:pPr>
        <w:snapToGrid w:val="0"/>
        <w:spacing w:line="560" w:lineRule="exact"/>
        <w:jc w:val="center"/>
        <w:rPr>
          <w:rFonts w:ascii="方正小标宋_GBK" w:hAnsi="宋体" w:eastAsia="方正小标宋_GBK"/>
          <w:b w:val="0"/>
          <w:bCs w:val="0"/>
          <w:sz w:val="44"/>
          <w:szCs w:val="44"/>
        </w:rPr>
      </w:pPr>
      <w:r>
        <w:rPr>
          <w:rFonts w:hint="eastAsia" w:ascii="方正小标宋_GBK" w:hAnsi="宋体" w:eastAsia="方正小标宋_GBK" w:cs="方正小标宋_GBK"/>
          <w:b w:val="0"/>
          <w:bCs w:val="0"/>
          <w:sz w:val="44"/>
          <w:szCs w:val="44"/>
        </w:rPr>
        <w:t>不再受理告知书</w:t>
      </w:r>
    </w:p>
    <w:p>
      <w:pPr>
        <w:snapToGrid w:val="0"/>
        <w:spacing w:line="560" w:lineRule="exact"/>
        <w:rPr>
          <w:rFonts w:eastAsia="方正仿宋_GBK"/>
          <w:b/>
          <w:bCs/>
          <w:sz w:val="32"/>
          <w:szCs w:val="32"/>
        </w:rPr>
      </w:pPr>
    </w:p>
    <w:p>
      <w:pPr>
        <w:snapToGrid w:val="0"/>
        <w:spacing w:line="560" w:lineRule="exact"/>
        <w:rPr>
          <w:rFonts w:ascii="方正仿宋_GBK" w:eastAsia="方正仿宋_GBK"/>
          <w:sz w:val="32"/>
          <w:szCs w:val="32"/>
        </w:rPr>
      </w:pPr>
      <w:r>
        <w:rPr>
          <w:rFonts w:eastAsia="方正仿宋_GBK"/>
          <w:b/>
          <w:bCs/>
          <w:sz w:val="32"/>
          <w:szCs w:val="32"/>
        </w:rPr>
        <w:t> </w:t>
      </w:r>
      <w:r>
        <w:rPr>
          <w:rFonts w:ascii="方正仿宋_GBK" w:eastAsia="方正仿宋_GBK" w:cs="方正仿宋_GBK"/>
          <w:sz w:val="32"/>
          <w:szCs w:val="32"/>
        </w:rPr>
        <w:t>xx</w:t>
      </w:r>
      <w:r>
        <w:rPr>
          <w:rFonts w:hint="eastAsia" w:ascii="方正仿宋_GBK" w:eastAsia="方正仿宋_GBK" w:cs="方正仿宋_GBK"/>
          <w:sz w:val="32"/>
          <w:szCs w:val="32"/>
        </w:rPr>
        <w:t>（先生</w:t>
      </w:r>
      <w:r>
        <w:rPr>
          <w:rFonts w:ascii="方正仿宋_GBK" w:eastAsia="方正仿宋_GBK" w:cs="方正仿宋_GBK"/>
          <w:sz w:val="32"/>
          <w:szCs w:val="32"/>
        </w:rPr>
        <w:t>/</w:t>
      </w:r>
      <w:r>
        <w:rPr>
          <w:rFonts w:hint="eastAsia" w:ascii="方正仿宋_GBK" w:eastAsia="方正仿宋_GBK" w:cs="方正仿宋_GBK"/>
          <w:sz w:val="32"/>
          <w:szCs w:val="32"/>
        </w:rPr>
        <w:t>女士）：</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您提出的信访事项在规定时限内未提出复核申请。根据《信访条例》的规定，不再受理。</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特此告知。</w:t>
      </w:r>
    </w:p>
    <w:p>
      <w:pPr>
        <w:snapToGrid w:val="0"/>
        <w:spacing w:line="560" w:lineRule="exact"/>
        <w:ind w:firstLine="640" w:firstLineChars="200"/>
        <w:rPr>
          <w:rFonts w:ascii="方正仿宋_GBK" w:eastAsia="方正仿宋_GBK"/>
          <w:sz w:val="32"/>
          <w:szCs w:val="32"/>
        </w:rPr>
      </w:pPr>
    </w:p>
    <w:p>
      <w:pPr>
        <w:snapToGrid w:val="0"/>
        <w:spacing w:line="560" w:lineRule="exact"/>
        <w:ind w:firstLine="640" w:firstLineChars="200"/>
        <w:rPr>
          <w:rFonts w:ascii="方正仿宋_GBK" w:eastAsia="方正仿宋_GBK"/>
          <w:sz w:val="32"/>
          <w:szCs w:val="32"/>
        </w:rPr>
      </w:pPr>
    </w:p>
    <w:p>
      <w:pPr>
        <w:tabs>
          <w:tab w:val="left" w:pos="3780"/>
          <w:tab w:val="left" w:pos="7800"/>
        </w:tabs>
        <w:snapToGrid w:val="0"/>
        <w:spacing w:line="560" w:lineRule="exact"/>
        <w:ind w:left="3194" w:leftChars="1521" w:firstLine="960" w:firstLineChars="300"/>
        <w:rPr>
          <w:rFonts w:ascii="方正仿宋_GBK" w:eastAsia="方正仿宋_GBK"/>
          <w:sz w:val="32"/>
          <w:szCs w:val="32"/>
        </w:rPr>
      </w:pPr>
      <w:r>
        <w:rPr>
          <w:rFonts w:hint="eastAsia" w:ascii="方正仿宋_GBK" w:eastAsia="方正仿宋_GBK" w:cs="方正仿宋_GBK"/>
          <w:sz w:val="32"/>
          <w:szCs w:val="32"/>
        </w:rPr>
        <w:t>复核机关全称（公章）</w:t>
      </w:r>
    </w:p>
    <w:p>
      <w:pPr>
        <w:snapToGrid w:val="0"/>
        <w:spacing w:line="560" w:lineRule="exact"/>
        <w:ind w:right="382" w:rightChars="182"/>
        <w:rPr>
          <w:rFonts w:eastAsia="方正黑体_GBK"/>
          <w:b/>
          <w:bCs/>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r>
        <w:rPr>
          <w:rFonts w:hint="eastAsia" w:ascii="方正仿宋_GBK" w:eastAsia="方正仿宋_GBK" w:cs="方正仿宋_GBK"/>
          <w:sz w:val="32"/>
          <w:szCs w:val="32"/>
        </w:rPr>
        <w:br w:type="page"/>
      </w:r>
      <w:r>
        <w:rPr>
          <w:rFonts w:hint="eastAsia" w:ascii="方正黑体_GBK" w:eastAsia="方正黑体_GBK" w:cs="方正黑体_GBK"/>
          <w:b w:val="0"/>
          <w:bCs w:val="0"/>
          <w:sz w:val="32"/>
          <w:szCs w:val="32"/>
        </w:rPr>
        <w:t>附件</w:t>
      </w:r>
      <w:r>
        <w:rPr>
          <w:rFonts w:ascii="方正黑体_GBK" w:eastAsia="方正黑体_GBK" w:cs="方正黑体_GBK"/>
          <w:b w:val="0"/>
          <w:bCs w:val="0"/>
          <w:sz w:val="32"/>
          <w:szCs w:val="32"/>
        </w:rPr>
        <w:t>17</w:t>
      </w:r>
      <w:r>
        <w:rPr>
          <w:rFonts w:ascii="方正仿宋_GBK" w:eastAsia="方正仿宋_GBK" w:cs="方正仿宋_GBK"/>
          <w:b w:val="0"/>
          <w:bCs w:val="0"/>
          <w:sz w:val="32"/>
          <w:szCs w:val="32"/>
        </w:rPr>
        <w:t>-</w:t>
      </w:r>
      <w:r>
        <w:rPr>
          <w:rFonts w:hint="eastAsia" w:ascii="方正仿宋_GBK" w:hAnsi="宋体" w:eastAsia="方正仿宋_GBK" w:cs="方正仿宋_GBK"/>
          <w:b w:val="0"/>
          <w:bCs w:val="0"/>
          <w:sz w:val="32"/>
          <w:szCs w:val="32"/>
        </w:rPr>
        <w:t>4</w:t>
      </w:r>
    </w:p>
    <w:p>
      <w:pPr>
        <w:snapToGrid w:val="0"/>
        <w:spacing w:line="560" w:lineRule="exact"/>
        <w:rPr>
          <w:rFonts w:eastAsia="方正仿宋_GBK"/>
          <w:b/>
          <w:bCs/>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不再受理告知书</w:t>
      </w:r>
    </w:p>
    <w:p>
      <w:pPr>
        <w:snapToGrid w:val="0"/>
        <w:spacing w:line="560" w:lineRule="exact"/>
        <w:rPr>
          <w:rFonts w:ascii="方正仿宋_GBK" w:eastAsia="方正仿宋_GBK"/>
          <w:sz w:val="32"/>
          <w:szCs w:val="32"/>
        </w:rPr>
      </w:pPr>
    </w:p>
    <w:p>
      <w:pPr>
        <w:snapToGrid w:val="0"/>
        <w:spacing w:line="560" w:lineRule="exact"/>
        <w:rPr>
          <w:rFonts w:ascii="方正仿宋_GBK" w:eastAsia="方正仿宋_GBK"/>
          <w:sz w:val="32"/>
          <w:szCs w:val="32"/>
        </w:rPr>
      </w:pPr>
      <w:r>
        <w:rPr>
          <w:rFonts w:ascii="方正仿宋_GBK" w:eastAsia="方正仿宋_GBK"/>
          <w:sz w:val="32"/>
          <w:szCs w:val="32"/>
        </w:rPr>
        <w:t> </w:t>
      </w:r>
      <w:r>
        <w:rPr>
          <w:rFonts w:ascii="方正仿宋_GBK" w:eastAsia="方正仿宋_GBK" w:cs="方正仿宋_GBK"/>
          <w:sz w:val="32"/>
          <w:szCs w:val="32"/>
        </w:rPr>
        <w:t>xx</w:t>
      </w:r>
      <w:r>
        <w:rPr>
          <w:rFonts w:hint="eastAsia" w:ascii="方正仿宋_GBK" w:eastAsia="方正仿宋_GBK" w:cs="方正仿宋_GBK"/>
          <w:sz w:val="32"/>
          <w:szCs w:val="32"/>
        </w:rPr>
        <w:t>（先生</w:t>
      </w:r>
      <w:r>
        <w:rPr>
          <w:rFonts w:ascii="方正仿宋_GBK" w:eastAsia="方正仿宋_GBK" w:cs="方正仿宋_GBK"/>
          <w:sz w:val="32"/>
          <w:szCs w:val="32"/>
        </w:rPr>
        <w:t>/</w:t>
      </w:r>
      <w:r>
        <w:rPr>
          <w:rFonts w:hint="eastAsia" w:ascii="方正仿宋_GBK" w:eastAsia="方正仿宋_GBK" w:cs="方正仿宋_GBK"/>
          <w:sz w:val="32"/>
          <w:szCs w:val="32"/>
        </w:rPr>
        <w:t>女士）：</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您提出的信访事项，根据国务院法制办、国家信访局对《信访条例》适用问题的解释，在</w:t>
      </w:r>
      <w:r>
        <w:rPr>
          <w:rFonts w:ascii="方正仿宋_GBK" w:eastAsia="方正仿宋_GBK" w:cs="方正仿宋_GBK"/>
          <w:sz w:val="32"/>
          <w:szCs w:val="32"/>
        </w:rPr>
        <w:t>2005</w:t>
      </w:r>
      <w:r>
        <w:rPr>
          <w:rFonts w:hint="eastAsia" w:ascii="方正仿宋_GBK" w:eastAsia="方正仿宋_GBK" w:cs="方正仿宋_GBK"/>
          <w:sz w:val="32"/>
          <w:szCs w:val="32"/>
        </w:rPr>
        <w:t>年</w:t>
      </w:r>
      <w:r>
        <w:rPr>
          <w:rFonts w:ascii="方正仿宋_GBK" w:eastAsia="方正仿宋_GBK" w:cs="方正仿宋_GBK"/>
          <w:sz w:val="32"/>
          <w:szCs w:val="32"/>
        </w:rPr>
        <w:t>5</w:t>
      </w:r>
      <w:r>
        <w:rPr>
          <w:rFonts w:hint="eastAsia" w:ascii="方正仿宋_GBK" w:eastAsia="方正仿宋_GBK" w:cs="方正仿宋_GBK"/>
          <w:sz w:val="32"/>
          <w:szCs w:val="32"/>
        </w:rPr>
        <w:t>月</w:t>
      </w:r>
      <w:r>
        <w:rPr>
          <w:rFonts w:ascii="方正仿宋_GBK" w:eastAsia="方正仿宋_GBK" w:cs="方正仿宋_GBK"/>
          <w:sz w:val="32"/>
          <w:szCs w:val="32"/>
        </w:rPr>
        <w:t>1</w:t>
      </w:r>
      <w:r>
        <w:rPr>
          <w:rFonts w:hint="eastAsia" w:ascii="方正仿宋_GBK" w:eastAsia="方正仿宋_GBK" w:cs="方正仿宋_GBK"/>
          <w:sz w:val="32"/>
          <w:szCs w:val="32"/>
        </w:rPr>
        <w:t>日前已经办结，没有提出新的事实或理由，不再受理。</w:t>
      </w:r>
    </w:p>
    <w:p>
      <w:pPr>
        <w:snapToGrid w:val="0"/>
        <w:spacing w:line="560" w:lineRule="exact"/>
        <w:ind w:firstLine="640" w:firstLineChars="200"/>
        <w:rPr>
          <w:rFonts w:hint="eastAsia" w:eastAsia="方正仿宋_GBK"/>
          <w:b/>
          <w:bCs/>
          <w:sz w:val="32"/>
          <w:szCs w:val="32"/>
        </w:rPr>
      </w:pPr>
      <w:r>
        <w:rPr>
          <w:rFonts w:hint="eastAsia" w:ascii="方正仿宋_GBK" w:eastAsia="方正仿宋_GBK" w:cs="方正仿宋_GBK"/>
          <w:sz w:val="32"/>
          <w:szCs w:val="32"/>
        </w:rPr>
        <w:t>特此告知。</w:t>
      </w:r>
    </w:p>
    <w:p>
      <w:pPr>
        <w:snapToGrid w:val="0"/>
        <w:spacing w:line="560" w:lineRule="exact"/>
        <w:rPr>
          <w:rFonts w:eastAsia="方正仿宋_GBK"/>
          <w:b/>
          <w:bCs/>
          <w:sz w:val="32"/>
          <w:szCs w:val="32"/>
        </w:rPr>
      </w:pPr>
    </w:p>
    <w:p>
      <w:pPr>
        <w:snapToGrid w:val="0"/>
        <w:spacing w:line="560" w:lineRule="exact"/>
        <w:rPr>
          <w:rFonts w:hint="eastAsia" w:eastAsia="方正仿宋_GBK"/>
          <w:b/>
          <w:bCs/>
          <w:sz w:val="32"/>
          <w:szCs w:val="32"/>
        </w:rPr>
      </w:pPr>
    </w:p>
    <w:p>
      <w:pPr>
        <w:snapToGrid w:val="0"/>
        <w:spacing w:line="560" w:lineRule="exact"/>
        <w:rPr>
          <w:rFonts w:hint="eastAsia" w:eastAsia="方正仿宋_GBK"/>
          <w:b/>
          <w:bCs/>
          <w:sz w:val="32"/>
          <w:szCs w:val="32"/>
        </w:rPr>
      </w:pPr>
    </w:p>
    <w:p>
      <w:pPr>
        <w:tabs>
          <w:tab w:val="left" w:pos="3780"/>
          <w:tab w:val="left" w:pos="7800"/>
        </w:tabs>
        <w:snapToGrid w:val="0"/>
        <w:spacing w:line="560" w:lineRule="exact"/>
        <w:ind w:left="3194" w:leftChars="1521" w:firstLine="960" w:firstLineChars="300"/>
        <w:rPr>
          <w:rFonts w:ascii="方正仿宋_GBK" w:eastAsia="方正仿宋_GBK"/>
          <w:sz w:val="32"/>
          <w:szCs w:val="32"/>
        </w:rPr>
      </w:pPr>
      <w:r>
        <w:rPr>
          <w:rFonts w:hint="eastAsia" w:ascii="方正仿宋_GBK" w:eastAsia="方正仿宋_GBK" w:cs="方正仿宋_GBK"/>
          <w:sz w:val="32"/>
          <w:szCs w:val="32"/>
        </w:rPr>
        <w:t>复查、复核机关全称（公章）</w:t>
      </w:r>
    </w:p>
    <w:p>
      <w:pPr>
        <w:snapToGrid w:val="0"/>
        <w:spacing w:line="560" w:lineRule="exact"/>
        <w:ind w:left="4194" w:leftChars="1258" w:right="382" w:rightChars="182" w:hanging="1552" w:hangingChars="485"/>
        <w:rPr>
          <w:rFonts w:hint="eastAsia" w:ascii="方正仿宋_GBK" w:eastAsia="方正仿宋_GBK" w:cs="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snapToGrid w:val="0"/>
        <w:spacing w:line="560" w:lineRule="exact"/>
        <w:ind w:right="382" w:rightChars="182"/>
        <w:rPr>
          <w:rFonts w:hint="eastAsia" w:ascii="方正黑体_GBK" w:eastAsia="方正黑体_GBK" w:cs="方正黑体_GBK"/>
          <w:sz w:val="32"/>
          <w:szCs w:val="32"/>
        </w:rPr>
      </w:pPr>
      <w:r>
        <w:rPr>
          <w:rFonts w:hint="eastAsia" w:ascii="方正仿宋_GBK" w:eastAsia="方正仿宋_GBK" w:cs="方正仿宋_GBK"/>
          <w:sz w:val="32"/>
          <w:szCs w:val="32"/>
        </w:rPr>
        <w:br w:type="page"/>
      </w:r>
      <w:r>
        <w:rPr>
          <w:rFonts w:hint="eastAsia" w:ascii="方正黑体_GBK" w:eastAsia="方正黑体_GBK" w:cs="方正黑体_GBK"/>
          <w:sz w:val="32"/>
          <w:szCs w:val="32"/>
        </w:rPr>
        <w:t>附件</w:t>
      </w:r>
      <w:r>
        <w:rPr>
          <w:rFonts w:ascii="方正黑体_GBK" w:eastAsia="方正黑体_GBK" w:cs="方正黑体_GBK"/>
          <w:sz w:val="32"/>
          <w:szCs w:val="32"/>
        </w:rPr>
        <w:t>18</w:t>
      </w:r>
    </w:p>
    <w:p>
      <w:pPr>
        <w:adjustRightInd w:val="0"/>
        <w:snapToGrid w:val="0"/>
        <w:spacing w:line="540" w:lineRule="exact"/>
        <w:rPr>
          <w:rFonts w:hint="eastAsia" w:ascii="方正黑体_GBK" w:eastAsia="方正黑体_GBK" w:cs="方正黑体_GBK"/>
          <w:sz w:val="32"/>
          <w:szCs w:val="32"/>
        </w:rPr>
      </w:pPr>
    </w:p>
    <w:p>
      <w:pPr>
        <w:adjustRightInd w:val="0"/>
        <w:snapToGrid w:val="0"/>
        <w:spacing w:line="540" w:lineRule="exact"/>
        <w:jc w:val="center"/>
        <w:rPr>
          <w:rFonts w:ascii="方正小标宋_GBK" w:hAnsi="宋体" w:eastAsia="方正小标宋_GBK"/>
          <w:color w:val="000000"/>
          <w:sz w:val="44"/>
          <w:szCs w:val="44"/>
        </w:rPr>
      </w:pPr>
      <w:r>
        <w:rPr>
          <w:rFonts w:hint="eastAsia" w:ascii="方正小标宋_GBK" w:hAnsi="宋体" w:eastAsia="方正小标宋_GBK" w:cs="方正小标宋_GBK"/>
          <w:color w:val="000000"/>
          <w:sz w:val="44"/>
          <w:szCs w:val="44"/>
        </w:rPr>
        <w:t>信访事项复查告知书</w:t>
      </w:r>
    </w:p>
    <w:p>
      <w:pPr>
        <w:adjustRightInd w:val="0"/>
        <w:snapToGrid w:val="0"/>
        <w:spacing w:line="540" w:lineRule="exact"/>
        <w:jc w:val="center"/>
        <w:rPr>
          <w:rFonts w:ascii="方正仿宋_GBK" w:eastAsia="方正仿宋_GBK"/>
          <w:color w:val="000000"/>
          <w:sz w:val="32"/>
          <w:szCs w:val="32"/>
        </w:rPr>
      </w:pPr>
      <w:r>
        <w:rPr>
          <w:rFonts w:hint="eastAsia" w:ascii="方正仿宋_GBK" w:eastAsia="方正仿宋_GBK" w:cs="方正仿宋_GBK"/>
          <w:sz w:val="32"/>
          <w:szCs w:val="32"/>
        </w:rPr>
        <w:t>×</w:t>
      </w:r>
      <w:r>
        <w:rPr>
          <w:rFonts w:hint="eastAsia" w:ascii="方正仿宋_GBK" w:eastAsia="方正仿宋_GBK" w:cs="方正仿宋_GBK"/>
          <w:color w:val="000000"/>
          <w:sz w:val="32"/>
          <w:szCs w:val="32"/>
        </w:rPr>
        <w:t>信访复查告字</w:t>
      </w:r>
      <w:r>
        <w:rPr>
          <w:rFonts w:hint="eastAsia" w:ascii="方正仿宋_GBK" w:hAnsi="宋体" w:eastAsia="方正仿宋_GBK" w:cs="方正仿宋_GBK"/>
          <w:color w:val="000000"/>
          <w:sz w:val="32"/>
          <w:szCs w:val="32"/>
        </w:rPr>
        <w:t>〔</w:t>
      </w:r>
      <w:r>
        <w:rPr>
          <w:rFonts w:eastAsia="方正仿宋_GBK"/>
          <w:color w:val="000000"/>
          <w:sz w:val="32"/>
          <w:szCs w:val="32"/>
        </w:rPr>
        <w:t>20</w:t>
      </w:r>
      <w:r>
        <w:rPr>
          <w:rFonts w:ascii="方正仿宋_GBK" w:eastAsia="方正仿宋_GBK" w:cs="方正仿宋_GBK"/>
          <w:color w:val="000000"/>
          <w:sz w:val="32"/>
          <w:szCs w:val="32"/>
        </w:rPr>
        <w:t xml:space="preserve">    </w:t>
      </w:r>
      <w:r>
        <w:rPr>
          <w:rFonts w:hint="eastAsia" w:ascii="方正仿宋_GBK" w:hAnsi="宋体" w:eastAsia="方正仿宋_GBK" w:cs="方正仿宋_GBK"/>
          <w:color w:val="000000"/>
          <w:sz w:val="32"/>
          <w:szCs w:val="32"/>
        </w:rPr>
        <w:t>〕</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方正仿宋_GBK" w:eastAsia="方正仿宋_GBK"/>
          <w:sz w:val="32"/>
          <w:szCs w:val="32"/>
        </w:rPr>
      </w:pPr>
      <w:r>
        <w:rPr>
          <w:rFonts w:hint="eastAsia" w:ascii="方正仿宋_GBK" w:eastAsia="方正仿宋_GBK" w:cs="方正仿宋_GBK"/>
          <w:sz w:val="32"/>
          <w:szCs w:val="32"/>
        </w:rPr>
        <w:t>×××（户籍所在地或住所地）：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您反映×××（主要诉求），×××（初级处理机关全称）于××年××月××日作出《信访事项不予受理告知书》（文件字号），你对此不服向本机关提出复查申请。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经查：×××（有证据证明的简要事实）</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本府（或机关）审查认为：……（对申请人诉求作出定性意见），根据《×××》（法律法规）相关规定，申请人的诉求应通过（讼诉、仲裁、复议）等法定渠道提出。根据国务院《信访条例》第十四条第二款“对依法应当通过诉讼、仲裁、行政复议等法定途径解决的投诉请求，信访人应当依照有关法律、行政法规规定的程序向有关机关提出”和第二十一条第一款 “…对已经或者依法应当通过诉讼、仲裁、行政复议等法定途径解决的，不予受理…”之规定，×××（初级处理机关全称）以不属行政机关信访事项受理范围为由不予受理正确。本机关决定对你提出复查申请的诉求不予复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特此告知。</w:t>
      </w:r>
    </w:p>
    <w:p>
      <w:pPr>
        <w:keepNext w:val="0"/>
        <w:keepLines w:val="0"/>
        <w:pageBreakBefore w:val="0"/>
        <w:widowControl w:val="0"/>
        <w:kinsoku/>
        <w:wordWrap/>
        <w:overflowPunct/>
        <w:topLinePunct w:val="0"/>
        <w:autoSpaceDE/>
        <w:autoSpaceDN/>
        <w:bidi w:val="0"/>
        <w:adjustRightInd w:val="0"/>
        <w:snapToGrid w:val="0"/>
        <w:spacing w:line="520" w:lineRule="exact"/>
        <w:ind w:left="5748" w:leftChars="2280" w:hanging="960" w:hangingChars="300"/>
        <w:textAlignment w:val="auto"/>
        <w:rPr>
          <w:rFonts w:ascii="方正仿宋_GBK" w:eastAsia="方正仿宋_GBK" w:cs="方正仿宋_GBK"/>
          <w:sz w:val="32"/>
          <w:szCs w:val="32"/>
        </w:rPr>
      </w:pPr>
      <w:r>
        <w:rPr>
          <w:rFonts w:hint="eastAsia" w:ascii="方正仿宋_GBK" w:eastAsia="方正仿宋_GBK" w:cs="方正仿宋_GBK"/>
          <w:sz w:val="32"/>
          <w:szCs w:val="32"/>
        </w:rPr>
        <w:t>复查机关全称（公章）</w:t>
      </w:r>
      <w:r>
        <w:rPr>
          <w:rFonts w:asci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5760" w:hanging="5760" w:hangingChars="1800"/>
        <w:textAlignment w:val="auto"/>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lang w:val="en-US" w:eastAsia="zh-CN"/>
        </w:rPr>
        <w:t xml:space="preserve">                               </w:t>
      </w: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19</w:t>
      </w:r>
    </w:p>
    <w:p>
      <w:pPr>
        <w:adjustRightInd w:val="0"/>
        <w:snapToGrid w:val="0"/>
        <w:spacing w:line="540" w:lineRule="exact"/>
        <w:rPr>
          <w:rFonts w:hint="eastAsia" w:ascii="方正黑体_GBK" w:eastAsia="方正黑体_GBK" w:cs="方正黑体_GBK"/>
          <w:sz w:val="32"/>
          <w:szCs w:val="32"/>
        </w:rPr>
      </w:pPr>
    </w:p>
    <w:p>
      <w:pPr>
        <w:adjustRightInd w:val="0"/>
        <w:snapToGrid w:val="0"/>
        <w:spacing w:line="540" w:lineRule="exact"/>
        <w:jc w:val="center"/>
        <w:rPr>
          <w:rFonts w:ascii="方正小标宋_GBK" w:hAnsi="宋体" w:eastAsia="方正小标宋_GBK"/>
          <w:color w:val="000000"/>
          <w:sz w:val="44"/>
          <w:szCs w:val="44"/>
        </w:rPr>
      </w:pPr>
      <w:r>
        <w:rPr>
          <w:rFonts w:hint="eastAsia" w:ascii="方正小标宋_GBK" w:hAnsi="宋体" w:eastAsia="方正小标宋_GBK" w:cs="方正小标宋_GBK"/>
          <w:color w:val="000000"/>
          <w:sz w:val="44"/>
          <w:szCs w:val="44"/>
        </w:rPr>
        <w:t>信访事项复核告知书</w:t>
      </w:r>
    </w:p>
    <w:p>
      <w:pPr>
        <w:adjustRightInd w:val="0"/>
        <w:snapToGrid w:val="0"/>
        <w:spacing w:line="540" w:lineRule="exact"/>
        <w:jc w:val="center"/>
        <w:rPr>
          <w:rFonts w:ascii="方正仿宋_GBK" w:eastAsia="方正仿宋_GBK"/>
          <w:color w:val="000000"/>
          <w:sz w:val="32"/>
          <w:szCs w:val="32"/>
        </w:rPr>
      </w:pPr>
      <w:r>
        <w:rPr>
          <w:rFonts w:hint="eastAsia" w:ascii="方正仿宋_GBK" w:eastAsia="方正仿宋_GBK" w:cs="方正仿宋_GBK"/>
          <w:sz w:val="32"/>
          <w:szCs w:val="32"/>
        </w:rPr>
        <w:t>×</w:t>
      </w:r>
      <w:r>
        <w:rPr>
          <w:rFonts w:hint="eastAsia" w:ascii="方正仿宋_GBK" w:eastAsia="方正仿宋_GBK" w:cs="方正仿宋_GBK"/>
          <w:color w:val="000000"/>
          <w:sz w:val="32"/>
          <w:szCs w:val="32"/>
        </w:rPr>
        <w:t>信访复核告字</w:t>
      </w:r>
      <w:r>
        <w:rPr>
          <w:rFonts w:hint="eastAsia" w:ascii="方正仿宋_GBK" w:hAnsi="宋体" w:eastAsia="方正仿宋_GBK" w:cs="方正仿宋_GBK"/>
          <w:color w:val="000000"/>
          <w:sz w:val="32"/>
          <w:szCs w:val="32"/>
        </w:rPr>
        <w:t>〔</w:t>
      </w:r>
      <w:r>
        <w:rPr>
          <w:rFonts w:eastAsia="方正仿宋_GBK"/>
          <w:color w:val="000000"/>
          <w:sz w:val="32"/>
          <w:szCs w:val="32"/>
        </w:rPr>
        <w:t>20</w:t>
      </w:r>
      <w:r>
        <w:rPr>
          <w:rFonts w:ascii="方正仿宋_GBK" w:eastAsia="方正仿宋_GBK" w:cs="方正仿宋_GBK"/>
          <w:color w:val="000000"/>
          <w:sz w:val="32"/>
          <w:szCs w:val="32"/>
        </w:rPr>
        <w:t xml:space="preserve">    </w:t>
      </w:r>
      <w:r>
        <w:rPr>
          <w:rFonts w:hint="eastAsia" w:ascii="方正仿宋_GBK" w:hAnsi="宋体" w:eastAsia="方正仿宋_GBK" w:cs="方正仿宋_GBK"/>
          <w:color w:val="000000"/>
          <w:sz w:val="32"/>
          <w:szCs w:val="32"/>
        </w:rPr>
        <w:t>〕</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方正仿宋_GBK" w:eastAsia="方正仿宋_GBK"/>
          <w:sz w:val="32"/>
          <w:szCs w:val="32"/>
        </w:rPr>
      </w:pPr>
      <w:r>
        <w:rPr>
          <w:rFonts w:hint="eastAsia" w:ascii="方正仿宋_GBK" w:eastAsia="方正仿宋_GBK" w:cs="方正仿宋_GBK"/>
          <w:sz w:val="32"/>
          <w:szCs w:val="32"/>
        </w:rPr>
        <w:t>×××（户籍所在地或住所地）：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您反映×××（主要诉求），×××（复查机关全称）于××年××月××日作出《信访事项复查告知书》（文件字号），你对此不服向本机关提出复核申请。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经查：×××（有证据证明的简要事实）</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本府（或机关）审查认为：……（对申请人诉求作出定性意见），根据《×××》（法律法规）相关规定，申请人的诉求应通过（讼诉、仲裁、复议）等法定渠道提出。根据国务院《信访条例》第十四条第二款“对依法应当通过诉讼、仲裁、行政复议等法定途径解决的投诉请求，信访人应当依照有关法律、行政法规规定的程序向有关机关提出”和第二十一条第一款“…对已经或者依法应当通过诉讼、仲裁、行政复议等法定途径解决的，不予受理…”之规定，×××（复查机关全称）以不属行政机关信访事项受理范围为由不予受理正确。本机关决定对你提出复核申请的诉求不予复核。</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方正仿宋_GBK" w:eastAsia="方正仿宋_GBK"/>
          <w:sz w:val="32"/>
          <w:szCs w:val="32"/>
        </w:rPr>
      </w:pPr>
      <w:r>
        <w:rPr>
          <w:rFonts w:hint="eastAsia" w:ascii="方正仿宋_GBK" w:eastAsia="方正仿宋_GBK" w:cs="方正仿宋_GBK"/>
          <w:sz w:val="32"/>
          <w:szCs w:val="32"/>
        </w:rPr>
        <w:t>特此告知。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复核机关全称（公章）</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eastAsia="方正仿宋_GBK" w:cs="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rPr>
          <w:rFonts w:hint="eastAsia" w:ascii="方正仿宋_GBK" w:eastAsia="方正仿宋_GBK" w:cs="方正仿宋_GBK"/>
          <w:sz w:val="32"/>
          <w:szCs w:val="32"/>
        </w:rPr>
      </w:pPr>
      <w:r>
        <w:rPr>
          <w:rFonts w:hint="eastAsia" w:ascii="方正仿宋_GBK" w:eastAsia="方正仿宋_GBK" w:cs="方正仿宋_GBK"/>
          <w:sz w:val="32"/>
          <w:szCs w:val="32"/>
        </w:rPr>
        <w:br w:type="page"/>
      </w:r>
    </w:p>
    <w:p>
      <w:pPr>
        <w:snapToGrid w:val="0"/>
        <w:spacing w:line="56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20</w:t>
      </w:r>
    </w:p>
    <w:p>
      <w:pPr>
        <w:snapToGrid w:val="0"/>
        <w:spacing w:line="560" w:lineRule="exact"/>
        <w:rPr>
          <w:rFonts w:hint="eastAsia" w:ascii="方正黑体_GBK" w:eastAsia="方正黑体_GBK" w:cs="方正黑体_GBK"/>
          <w:sz w:val="32"/>
          <w:szCs w:val="32"/>
        </w:rPr>
      </w:pPr>
    </w:p>
    <w:p>
      <w:pPr>
        <w:snapToGrid w:val="0"/>
        <w:spacing w:line="560" w:lineRule="exact"/>
        <w:jc w:val="center"/>
        <w:rPr>
          <w:rFonts w:ascii="方正小标宋_GBK" w:hAnsi="新宋体" w:eastAsia="方正小标宋_GBK"/>
          <w:color w:val="000000"/>
          <w:sz w:val="44"/>
          <w:szCs w:val="44"/>
        </w:rPr>
      </w:pPr>
      <w:r>
        <w:rPr>
          <w:rFonts w:hint="eastAsia" w:ascii="方正小标宋_GBK" w:eastAsia="方正小标宋_GBK" w:cs="方正小标宋_GBK"/>
          <w:sz w:val="44"/>
          <w:szCs w:val="44"/>
        </w:rPr>
        <w:t>×××（复查机关全称）</w:t>
      </w:r>
    </w:p>
    <w:p>
      <w:pPr>
        <w:snapToGrid w:val="0"/>
        <w:spacing w:line="560" w:lineRule="exact"/>
        <w:jc w:val="center"/>
        <w:rPr>
          <w:rFonts w:ascii="方正小标宋_GBK" w:hAnsi="新宋体" w:eastAsia="方正小标宋_GBK"/>
          <w:color w:val="000000"/>
          <w:sz w:val="44"/>
          <w:szCs w:val="44"/>
        </w:rPr>
      </w:pPr>
      <w:r>
        <w:rPr>
          <w:rFonts w:hint="eastAsia" w:ascii="方正小标宋_GBK" w:hAnsi="新宋体" w:eastAsia="方正小标宋_GBK" w:cs="方正小标宋_GBK"/>
          <w:color w:val="000000"/>
          <w:sz w:val="44"/>
          <w:szCs w:val="44"/>
        </w:rPr>
        <w:t>信访事项复查意见书</w:t>
      </w:r>
    </w:p>
    <w:p>
      <w:pPr>
        <w:snapToGrid w:val="0"/>
        <w:spacing w:line="560" w:lineRule="exact"/>
        <w:jc w:val="center"/>
        <w:rPr>
          <w:rFonts w:eastAsia="方正仿宋_GBK"/>
          <w:color w:val="000000"/>
          <w:sz w:val="32"/>
          <w:szCs w:val="32"/>
        </w:rPr>
      </w:pPr>
    </w:p>
    <w:p>
      <w:pPr>
        <w:snapToGrid w:val="0"/>
        <w:spacing w:line="560" w:lineRule="exact"/>
        <w:jc w:val="center"/>
        <w:rPr>
          <w:rFonts w:eastAsia="方正仿宋_GBK"/>
          <w:color w:val="000000"/>
          <w:sz w:val="32"/>
          <w:szCs w:val="32"/>
        </w:rPr>
      </w:pPr>
      <w:r>
        <w:rPr>
          <w:rFonts w:eastAsia="方正仿宋_GBK"/>
          <w:sz w:val="32"/>
          <w:szCs w:val="32"/>
        </w:rPr>
        <w:t>×</w:t>
      </w:r>
      <w:r>
        <w:rPr>
          <w:rFonts w:hint="eastAsia" w:eastAsia="方正仿宋_GBK" w:cs="方正仿宋_GBK"/>
          <w:color w:val="000000"/>
          <w:sz w:val="32"/>
          <w:szCs w:val="32"/>
        </w:rPr>
        <w:t>信访复查字〔</w:t>
      </w:r>
      <w:r>
        <w:rPr>
          <w:rFonts w:eastAsia="方正仿宋_GBK"/>
          <w:color w:val="000000"/>
          <w:sz w:val="32"/>
          <w:szCs w:val="32"/>
        </w:rPr>
        <w:t xml:space="preserve">20  </w:t>
      </w:r>
      <w:r>
        <w:rPr>
          <w:rFonts w:hint="eastAsia" w:eastAsia="方正仿宋_GBK" w:cs="方正仿宋_GBK"/>
          <w:color w:val="000000"/>
          <w:sz w:val="32"/>
          <w:szCs w:val="32"/>
        </w:rPr>
        <w:t>〕</w:t>
      </w:r>
      <w:r>
        <w:rPr>
          <w:rFonts w:eastAsia="方正仿宋_GBK"/>
          <w:color w:val="000000"/>
          <w:sz w:val="32"/>
          <w:szCs w:val="32"/>
        </w:rPr>
        <w:t xml:space="preserve">    </w:t>
      </w:r>
      <w:r>
        <w:rPr>
          <w:rFonts w:hint="eastAsia" w:eastAsia="方正仿宋_GBK" w:cs="方正仿宋_GBK"/>
          <w:color w:val="000000"/>
          <w:sz w:val="32"/>
          <w:szCs w:val="32"/>
        </w:rPr>
        <w:t>号</w:t>
      </w:r>
    </w:p>
    <w:p>
      <w:pPr>
        <w:snapToGrid w:val="0"/>
        <w:spacing w:line="560" w:lineRule="exact"/>
        <w:rPr>
          <w:rFonts w:eastAsia="方正仿宋_GBK"/>
          <w:sz w:val="32"/>
          <w:szCs w:val="32"/>
        </w:rPr>
      </w:pP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申请人：姓名，性别，民族，出生年月日，身份证号码，职业，住址。</w:t>
      </w: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信访代表（或信访代理人）：姓名，性别，民族，出生年月日，身份证号码，职业，住址。</w:t>
      </w: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被申请人：机关全称（属区的前面加重庆市，县前面不加，以下同）。</w:t>
      </w: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申请人</w:t>
      </w:r>
      <w:r>
        <w:rPr>
          <w:rFonts w:eastAsia="方正仿宋_GBK"/>
          <w:sz w:val="32"/>
          <w:szCs w:val="32"/>
        </w:rPr>
        <w:t>×××</w:t>
      </w:r>
      <w:r>
        <w:rPr>
          <w:rFonts w:hint="eastAsia" w:eastAsia="方正仿宋_GBK" w:cs="方正仿宋_GBK"/>
          <w:sz w:val="32"/>
          <w:szCs w:val="32"/>
        </w:rPr>
        <w:t>（反映问题概述），</w:t>
      </w:r>
      <w:r>
        <w:rPr>
          <w:rFonts w:eastAsia="方正仿宋_GBK"/>
          <w:sz w:val="32"/>
          <w:szCs w:val="32"/>
        </w:rPr>
        <w:t>×××</w:t>
      </w:r>
      <w:r>
        <w:rPr>
          <w:rFonts w:hint="eastAsia" w:eastAsia="方正仿宋_GBK" w:cs="方正仿宋_GBK"/>
          <w:sz w:val="32"/>
          <w:szCs w:val="32"/>
        </w:rPr>
        <w:t>（初级处理机关全称）于</w:t>
      </w:r>
      <w:r>
        <w:rPr>
          <w:rFonts w:eastAsia="方正仿宋_GBK"/>
          <w:sz w:val="32"/>
          <w:szCs w:val="32"/>
        </w:rPr>
        <w:t>××</w:t>
      </w:r>
      <w:r>
        <w:rPr>
          <w:rFonts w:hint="eastAsia" w:eastAsia="方正仿宋_GBK" w:cs="方正仿宋_GBK"/>
          <w:sz w:val="32"/>
          <w:szCs w:val="32"/>
        </w:rPr>
        <w:t>年</w:t>
      </w:r>
      <w:r>
        <w:rPr>
          <w:rFonts w:eastAsia="方正仿宋_GBK"/>
          <w:sz w:val="32"/>
          <w:szCs w:val="32"/>
        </w:rPr>
        <w:t>××</w:t>
      </w:r>
      <w:r>
        <w:rPr>
          <w:rFonts w:hint="eastAsia" w:eastAsia="方正仿宋_GBK" w:cs="方正仿宋_GBK"/>
          <w:sz w:val="32"/>
          <w:szCs w:val="32"/>
        </w:rPr>
        <w:t>月</w:t>
      </w:r>
      <w:r>
        <w:rPr>
          <w:rFonts w:eastAsia="方正仿宋_GBK"/>
          <w:sz w:val="32"/>
          <w:szCs w:val="32"/>
        </w:rPr>
        <w:t>××</w:t>
      </w:r>
      <w:r>
        <w:rPr>
          <w:rFonts w:hint="eastAsia" w:eastAsia="方正仿宋_GBK" w:cs="方正仿宋_GBK"/>
          <w:sz w:val="32"/>
          <w:szCs w:val="32"/>
        </w:rPr>
        <w:t>日作出《信访事项处理意见书》</w:t>
      </w:r>
      <w:r>
        <w:rPr>
          <w:rFonts w:eastAsia="方正仿宋_GBK"/>
          <w:sz w:val="32"/>
          <w:szCs w:val="32"/>
        </w:rPr>
        <w:t>×××</w:t>
      </w:r>
      <w:r>
        <w:rPr>
          <w:rFonts w:hint="eastAsia" w:eastAsia="方正仿宋_GBK" w:cs="方正仿宋_GBK"/>
          <w:sz w:val="32"/>
          <w:szCs w:val="32"/>
        </w:rPr>
        <w:t>（文件字号），认为</w:t>
      </w:r>
      <w:r>
        <w:rPr>
          <w:rFonts w:eastAsia="方正仿宋_GBK"/>
          <w:sz w:val="32"/>
          <w:szCs w:val="32"/>
        </w:rPr>
        <w:t>×××</w:t>
      </w:r>
      <w:r>
        <w:rPr>
          <w:rFonts w:hint="eastAsia" w:eastAsia="方正仿宋_GBK" w:cs="方正仿宋_GBK"/>
          <w:sz w:val="32"/>
          <w:szCs w:val="32"/>
        </w:rPr>
        <w:t>（概括阐述初级处理意见），对申请人诉求不予支持。申请人不服申请复查，本府（机关）于</w:t>
      </w:r>
      <w:r>
        <w:rPr>
          <w:rFonts w:eastAsia="方正仿宋_GBK"/>
          <w:sz w:val="32"/>
          <w:szCs w:val="32"/>
        </w:rPr>
        <w:t>××</w:t>
      </w:r>
      <w:r>
        <w:rPr>
          <w:rFonts w:hint="eastAsia" w:eastAsia="方正仿宋_GBK" w:cs="方正仿宋_GBK"/>
          <w:sz w:val="32"/>
          <w:szCs w:val="32"/>
        </w:rPr>
        <w:t>年</w:t>
      </w:r>
      <w:r>
        <w:rPr>
          <w:rFonts w:eastAsia="方正仿宋_GBK"/>
          <w:sz w:val="32"/>
          <w:szCs w:val="32"/>
        </w:rPr>
        <w:t>××</w:t>
      </w:r>
      <w:r>
        <w:rPr>
          <w:rFonts w:hint="eastAsia" w:eastAsia="方正仿宋_GBK" w:cs="方正仿宋_GBK"/>
          <w:sz w:val="32"/>
          <w:szCs w:val="32"/>
        </w:rPr>
        <w:t>月</w:t>
      </w:r>
      <w:r>
        <w:rPr>
          <w:rFonts w:eastAsia="方正仿宋_GBK"/>
          <w:sz w:val="32"/>
          <w:szCs w:val="32"/>
        </w:rPr>
        <w:t>××</w:t>
      </w:r>
      <w:r>
        <w:rPr>
          <w:rFonts w:hint="eastAsia" w:eastAsia="方正仿宋_GBK" w:cs="方正仿宋_GBK"/>
          <w:sz w:val="32"/>
          <w:szCs w:val="32"/>
        </w:rPr>
        <w:t>日（以登记立案时间为准）立案受理，现已审查完毕。</w:t>
      </w: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申请人申请复查的理由和诉求：</w:t>
      </w:r>
      <w:r>
        <w:rPr>
          <w:rFonts w:eastAsia="方正仿宋_GBK"/>
          <w:sz w:val="32"/>
          <w:szCs w:val="32"/>
        </w:rPr>
        <w:t>×××</w:t>
      </w: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经查：</w:t>
      </w:r>
      <w:r>
        <w:rPr>
          <w:rFonts w:eastAsia="方正仿宋_GBK"/>
          <w:sz w:val="32"/>
          <w:szCs w:val="32"/>
        </w:rPr>
        <w:t>×××</w:t>
      </w:r>
      <w:r>
        <w:rPr>
          <w:rFonts w:hint="eastAsia" w:eastAsia="方正仿宋_GBK" w:cs="方正仿宋_GBK"/>
          <w:sz w:val="32"/>
          <w:szCs w:val="32"/>
        </w:rPr>
        <w:t>（有证据证明的事实）</w:t>
      </w: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本府（或机关）审查认为：</w:t>
      </w:r>
      <w:r>
        <w:rPr>
          <w:rFonts w:eastAsia="方正仿宋_GBK"/>
          <w:sz w:val="32"/>
          <w:szCs w:val="32"/>
        </w:rPr>
        <w:t>……</w:t>
      </w:r>
      <w:r>
        <w:rPr>
          <w:rFonts w:hint="eastAsia" w:eastAsia="方正仿宋_GBK" w:cs="方正仿宋_GBK"/>
          <w:sz w:val="32"/>
          <w:szCs w:val="32"/>
        </w:rPr>
        <w:t>（写明支持或不支持信访人诉求的理由、法律和政策依据，维持或撤销下级处理意见的理由）。根据国务院《信访条例》第十四条、第</w:t>
      </w:r>
      <w:r>
        <w:rPr>
          <w:rFonts w:eastAsia="方正仿宋_GBK"/>
          <w:sz w:val="32"/>
          <w:szCs w:val="32"/>
        </w:rPr>
        <w:t>××</w:t>
      </w:r>
      <w:r>
        <w:rPr>
          <w:rFonts w:hint="eastAsia" w:eastAsia="方正仿宋_GBK" w:cs="方正仿宋_GBK"/>
          <w:sz w:val="32"/>
          <w:szCs w:val="32"/>
        </w:rPr>
        <w:t>条、第</w:t>
      </w:r>
      <w:r>
        <w:rPr>
          <w:rFonts w:eastAsia="方正仿宋_GBK"/>
          <w:sz w:val="32"/>
          <w:szCs w:val="32"/>
        </w:rPr>
        <w:t>××</w:t>
      </w:r>
      <w:r>
        <w:rPr>
          <w:rFonts w:hint="eastAsia" w:eastAsia="方正仿宋_GBK" w:cs="方正仿宋_GBK"/>
          <w:sz w:val="32"/>
          <w:szCs w:val="32"/>
        </w:rPr>
        <w:t>条之规定，复查意见如下：</w:t>
      </w:r>
    </w:p>
    <w:p>
      <w:pPr>
        <w:snapToGrid w:val="0"/>
        <w:spacing w:line="560" w:lineRule="exact"/>
        <w:ind w:firstLine="640" w:firstLineChars="200"/>
        <w:rPr>
          <w:rFonts w:eastAsia="方正仿宋_GBK"/>
          <w:sz w:val="32"/>
          <w:szCs w:val="32"/>
        </w:rPr>
      </w:pPr>
      <w:r>
        <w:rPr>
          <w:rFonts w:hint="eastAsia" w:eastAsia="方正仿宋_GBK" w:cs="方正仿宋_GBK"/>
          <w:sz w:val="32"/>
          <w:szCs w:val="32"/>
        </w:rPr>
        <w:t>维持（或撤销）</w:t>
      </w:r>
      <w:r>
        <w:rPr>
          <w:rFonts w:eastAsia="方正仿宋_GBK"/>
          <w:sz w:val="32"/>
          <w:szCs w:val="32"/>
        </w:rPr>
        <w:t>×××</w:t>
      </w:r>
      <w:r>
        <w:rPr>
          <w:rFonts w:hint="eastAsia" w:eastAsia="方正仿宋_GBK" w:cs="方正仿宋_GBK"/>
          <w:sz w:val="32"/>
          <w:szCs w:val="32"/>
        </w:rPr>
        <w:t>（初级处理机关全称）</w:t>
      </w:r>
      <w:r>
        <w:rPr>
          <w:rFonts w:eastAsia="方正仿宋_GBK"/>
          <w:sz w:val="32"/>
          <w:szCs w:val="32"/>
        </w:rPr>
        <w:t>××</w:t>
      </w:r>
      <w:r>
        <w:rPr>
          <w:rFonts w:hint="eastAsia" w:eastAsia="方正仿宋_GBK" w:cs="方正仿宋_GBK"/>
          <w:sz w:val="32"/>
          <w:szCs w:val="32"/>
        </w:rPr>
        <w:t>年</w:t>
      </w:r>
      <w:r>
        <w:rPr>
          <w:rFonts w:eastAsia="方正仿宋_GBK"/>
          <w:sz w:val="32"/>
          <w:szCs w:val="32"/>
        </w:rPr>
        <w:t>××</w:t>
      </w:r>
      <w:r>
        <w:rPr>
          <w:rFonts w:hint="eastAsia" w:eastAsia="方正仿宋_GBK" w:cs="方正仿宋_GBK"/>
          <w:sz w:val="32"/>
          <w:szCs w:val="32"/>
        </w:rPr>
        <w:t>月</w:t>
      </w:r>
      <w:r>
        <w:rPr>
          <w:rFonts w:eastAsia="方正仿宋_GBK"/>
          <w:sz w:val="32"/>
          <w:szCs w:val="32"/>
        </w:rPr>
        <w:t>××</w:t>
      </w:r>
      <w:r>
        <w:rPr>
          <w:rFonts w:hint="eastAsia" w:eastAsia="方正仿宋_GBK" w:cs="方正仿宋_GBK"/>
          <w:sz w:val="32"/>
          <w:szCs w:val="32"/>
        </w:rPr>
        <w:t>日《信访事项处理意见书》（处理意见字号）。</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如申请人不服本复查意见，可自收到本复查意见书之日起</w:t>
      </w:r>
      <w:r>
        <w:rPr>
          <w:rFonts w:ascii="方正仿宋_GBK" w:eastAsia="方正仿宋_GBK" w:cs="方正仿宋_GBK"/>
          <w:sz w:val="32"/>
          <w:szCs w:val="32"/>
        </w:rPr>
        <w:t>30</w:t>
      </w:r>
      <w:r>
        <w:rPr>
          <w:rFonts w:hint="eastAsia" w:ascii="方正仿宋_GBK" w:eastAsia="方正仿宋_GBK" w:cs="方正仿宋_GBK"/>
          <w:sz w:val="32"/>
          <w:szCs w:val="32"/>
        </w:rPr>
        <w:t>日内向</w:t>
      </w:r>
      <w:r>
        <w:rPr>
          <w:rFonts w:ascii="方正仿宋_GBK" w:eastAsia="方正仿宋_GBK"/>
          <w:sz w:val="32"/>
          <w:szCs w:val="32"/>
        </w:rPr>
        <w:t>××</w:t>
      </w:r>
      <w:r>
        <w:rPr>
          <w:rFonts w:hint="eastAsia" w:ascii="方正仿宋_GBK" w:eastAsia="方正仿宋_GBK" w:cs="方正仿宋_GBK"/>
          <w:sz w:val="32"/>
          <w:szCs w:val="32"/>
        </w:rPr>
        <w:t>政府（单位）书面提出复核申请，如逾期不申请复核，各级人民政府信访工作机构和其他行政机关不再受理。</w:t>
      </w:r>
    </w:p>
    <w:p>
      <w:pPr>
        <w:snapToGrid w:val="0"/>
        <w:spacing w:line="560" w:lineRule="exact"/>
        <w:ind w:firstLine="640" w:firstLineChars="200"/>
        <w:rPr>
          <w:rFonts w:eastAsia="方正仿宋_GBK"/>
          <w:sz w:val="32"/>
          <w:szCs w:val="32"/>
        </w:rPr>
      </w:pPr>
    </w:p>
    <w:p>
      <w:pPr>
        <w:tabs>
          <w:tab w:val="left" w:pos="7790"/>
        </w:tabs>
        <w:snapToGrid w:val="0"/>
        <w:spacing w:line="560" w:lineRule="exact"/>
        <w:ind w:firstLine="4944" w:firstLineChars="1545"/>
        <w:rPr>
          <w:rFonts w:eastAsia="方正仿宋_GBK"/>
          <w:sz w:val="32"/>
          <w:szCs w:val="32"/>
        </w:rPr>
      </w:pPr>
      <w:r>
        <w:rPr>
          <w:rFonts w:eastAsia="方正仿宋_GBK"/>
          <w:sz w:val="32"/>
          <w:szCs w:val="32"/>
        </w:rPr>
        <w:t xml:space="preserve"> </w:t>
      </w:r>
      <w:r>
        <w:rPr>
          <w:rFonts w:hint="eastAsia" w:eastAsia="方正仿宋_GBK" w:cs="方正仿宋_GBK"/>
          <w:sz w:val="32"/>
          <w:szCs w:val="32"/>
        </w:rPr>
        <w:t>复查机关全称</w:t>
      </w:r>
      <w:r>
        <w:rPr>
          <w:rFonts w:hint="eastAsia" w:ascii="方正仿宋_GBK" w:eastAsia="方正仿宋_GBK" w:cs="方正仿宋_GBK"/>
          <w:sz w:val="32"/>
          <w:szCs w:val="32"/>
        </w:rPr>
        <w:t>（公章）</w:t>
      </w:r>
    </w:p>
    <w:p>
      <w:pPr>
        <w:snapToGrid w:val="0"/>
        <w:spacing w:line="560" w:lineRule="exact"/>
        <w:rPr>
          <w:rFonts w:eastAsia="方正仿宋_GBK"/>
          <w:sz w:val="32"/>
          <w:szCs w:val="32"/>
        </w:rPr>
      </w:pPr>
      <w:r>
        <w:rPr>
          <w:rFonts w:eastAsia="方正仿宋_GBK"/>
          <w:sz w:val="32"/>
          <w:szCs w:val="32"/>
        </w:rPr>
        <w:t xml:space="preserve">                                   </w:t>
      </w:r>
      <w:r>
        <w:rPr>
          <w:rFonts w:hint="eastAsia" w:eastAsia="方正仿宋_GBK" w:cs="方正仿宋_GBK"/>
          <w:sz w:val="32"/>
          <w:szCs w:val="32"/>
        </w:rPr>
        <w:t>年</w:t>
      </w:r>
      <w:r>
        <w:rPr>
          <w:rFonts w:eastAsia="方正仿宋_GBK"/>
          <w:sz w:val="32"/>
          <w:szCs w:val="32"/>
        </w:rPr>
        <w:t xml:space="preserve">    </w:t>
      </w:r>
      <w:r>
        <w:rPr>
          <w:rFonts w:hint="eastAsia" w:eastAsia="方正仿宋_GBK" w:cs="方正仿宋_GBK"/>
          <w:sz w:val="32"/>
          <w:szCs w:val="32"/>
        </w:rPr>
        <w:t>月</w:t>
      </w:r>
      <w:r>
        <w:rPr>
          <w:rFonts w:eastAsia="方正仿宋_GBK"/>
          <w:sz w:val="32"/>
          <w:szCs w:val="32"/>
        </w:rPr>
        <w:t xml:space="preserve">    </w:t>
      </w:r>
      <w:r>
        <w:rPr>
          <w:rFonts w:hint="eastAsia" w:eastAsia="方正仿宋_GBK" w:cs="方正仿宋_GBK"/>
          <w:sz w:val="32"/>
          <w:szCs w:val="32"/>
        </w:rPr>
        <w:t>日</w:t>
      </w:r>
    </w:p>
    <w:p>
      <w:pPr>
        <w:widowControl/>
        <w:snapToGrid w:val="0"/>
        <w:spacing w:line="560" w:lineRule="exact"/>
        <w:jc w:val="left"/>
        <w:rPr>
          <w:rFonts w:eastAsia="方正黑体_GBK"/>
          <w:sz w:val="32"/>
          <w:szCs w:val="32"/>
        </w:rPr>
      </w:pPr>
    </w:p>
    <w:p>
      <w:pPr>
        <w:widowControl/>
        <w:snapToGrid w:val="0"/>
        <w:spacing w:line="560" w:lineRule="exact"/>
        <w:jc w:val="left"/>
        <w:rPr>
          <w:rFonts w:eastAsia="方正黑体_GBK"/>
          <w:sz w:val="32"/>
          <w:szCs w:val="32"/>
        </w:rPr>
      </w:pPr>
    </w:p>
    <w:p>
      <w:pPr>
        <w:widowControl/>
        <w:snapToGrid w:val="0"/>
        <w:spacing w:line="560" w:lineRule="exact"/>
        <w:jc w:val="left"/>
        <w:rPr>
          <w:rFonts w:eastAsia="方正黑体_GBK"/>
          <w:sz w:val="32"/>
          <w:szCs w:val="32"/>
        </w:rPr>
      </w:pPr>
    </w:p>
    <w:p>
      <w:pPr>
        <w:widowControl/>
        <w:snapToGrid w:val="0"/>
        <w:spacing w:line="560" w:lineRule="exact"/>
        <w:jc w:val="left"/>
        <w:rPr>
          <w:rFonts w:eastAsia="方正黑体_GBK"/>
          <w:sz w:val="32"/>
          <w:szCs w:val="32"/>
        </w:rPr>
      </w:pPr>
    </w:p>
    <w:p>
      <w:pPr>
        <w:widowControl/>
        <w:snapToGrid w:val="0"/>
        <w:spacing w:line="560" w:lineRule="exact"/>
        <w:jc w:val="left"/>
        <w:rPr>
          <w:rFonts w:eastAsia="方正黑体_GBK"/>
          <w:sz w:val="32"/>
          <w:szCs w:val="32"/>
        </w:rPr>
      </w:pPr>
    </w:p>
    <w:p>
      <w:pPr>
        <w:widowControl/>
        <w:snapToGrid w:val="0"/>
        <w:spacing w:line="560" w:lineRule="exact"/>
        <w:jc w:val="left"/>
        <w:rPr>
          <w:rFonts w:eastAsia="方正黑体_GBK"/>
          <w:sz w:val="32"/>
          <w:szCs w:val="32"/>
        </w:rPr>
      </w:pPr>
    </w:p>
    <w:p>
      <w:pPr>
        <w:widowControl/>
        <w:snapToGrid w:val="0"/>
        <w:spacing w:line="560" w:lineRule="exact"/>
        <w:jc w:val="left"/>
        <w:rPr>
          <w:rFonts w:eastAsia="方正黑体_GBK"/>
          <w:sz w:val="32"/>
          <w:szCs w:val="32"/>
        </w:rPr>
      </w:pPr>
    </w:p>
    <w:p>
      <w:pPr>
        <w:widowControl/>
        <w:snapToGrid w:val="0"/>
        <w:spacing w:line="560" w:lineRule="exact"/>
        <w:jc w:val="left"/>
        <w:rPr>
          <w:rFonts w:eastAsia="方正黑体_GBK"/>
          <w:sz w:val="32"/>
          <w:szCs w:val="32"/>
        </w:rPr>
      </w:pPr>
    </w:p>
    <w:p>
      <w:pPr>
        <w:widowControl/>
        <w:snapToGrid w:val="0"/>
        <w:spacing w:line="560" w:lineRule="exact"/>
        <w:jc w:val="left"/>
        <w:rPr>
          <w:rFonts w:eastAsia="方正黑体_GBK"/>
          <w:sz w:val="32"/>
          <w:szCs w:val="32"/>
        </w:rPr>
      </w:pPr>
    </w:p>
    <w:p>
      <w:pPr>
        <w:rPr>
          <w:rFonts w:eastAsia="方正黑体_GBK"/>
          <w:sz w:val="32"/>
          <w:szCs w:val="32"/>
        </w:rPr>
      </w:pPr>
      <w:r>
        <w:rPr>
          <w:rFonts w:eastAsia="方正黑体_GBK"/>
          <w:sz w:val="32"/>
          <w:szCs w:val="32"/>
        </w:rPr>
        <w:br w:type="page"/>
      </w:r>
    </w:p>
    <w:p>
      <w:pPr>
        <w:widowControl/>
        <w:snapToGrid w:val="0"/>
        <w:spacing w:line="560" w:lineRule="exact"/>
        <w:jc w:val="lef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21</w:t>
      </w:r>
    </w:p>
    <w:p>
      <w:pPr>
        <w:widowControl/>
        <w:snapToGrid w:val="0"/>
        <w:spacing w:line="560" w:lineRule="exact"/>
        <w:jc w:val="left"/>
        <w:rPr>
          <w:rFonts w:hint="eastAsia" w:ascii="方正黑体_GBK" w:eastAsia="方正黑体_GBK" w:cs="方正黑体_GBK"/>
          <w:sz w:val="32"/>
          <w:szCs w:val="32"/>
        </w:rPr>
      </w:pPr>
    </w:p>
    <w:p>
      <w:pPr>
        <w:snapToGrid w:val="0"/>
        <w:spacing w:line="560" w:lineRule="exact"/>
        <w:jc w:val="center"/>
        <w:rPr>
          <w:rFonts w:ascii="方正小标宋_GBK" w:hAnsi="新宋体" w:eastAsia="方正小标宋_GBK"/>
          <w:color w:val="000000"/>
          <w:sz w:val="44"/>
          <w:szCs w:val="44"/>
        </w:rPr>
      </w:pPr>
      <w:r>
        <w:rPr>
          <w:rFonts w:hint="eastAsia" w:ascii="方正小标宋_GBK" w:eastAsia="方正小标宋_GBK" w:cs="方正小标宋_GBK"/>
          <w:sz w:val="44"/>
          <w:szCs w:val="44"/>
        </w:rPr>
        <w:t>×××（复核机关全称）</w:t>
      </w:r>
    </w:p>
    <w:p>
      <w:pPr>
        <w:snapToGrid w:val="0"/>
        <w:spacing w:line="560" w:lineRule="exact"/>
        <w:jc w:val="center"/>
        <w:rPr>
          <w:rFonts w:ascii="方正小标宋_GBK" w:hAnsi="新宋体" w:eastAsia="方正小标宋_GBK"/>
          <w:color w:val="000000"/>
          <w:sz w:val="44"/>
          <w:szCs w:val="44"/>
        </w:rPr>
      </w:pPr>
      <w:r>
        <w:rPr>
          <w:rFonts w:hint="eastAsia" w:ascii="方正小标宋_GBK" w:hAnsi="新宋体" w:eastAsia="方正小标宋_GBK" w:cs="方正小标宋_GBK"/>
          <w:color w:val="000000"/>
          <w:sz w:val="44"/>
          <w:szCs w:val="44"/>
        </w:rPr>
        <w:t>信访事项复核意见书</w:t>
      </w:r>
    </w:p>
    <w:p>
      <w:pPr>
        <w:snapToGrid w:val="0"/>
        <w:spacing w:line="560" w:lineRule="exact"/>
        <w:jc w:val="center"/>
        <w:rPr>
          <w:rFonts w:ascii="方正小标宋_GBK" w:hAnsi="新宋体" w:eastAsia="方正小标宋_GBK"/>
          <w:color w:val="000000"/>
          <w:sz w:val="44"/>
          <w:szCs w:val="44"/>
        </w:rPr>
      </w:pPr>
    </w:p>
    <w:p>
      <w:pPr>
        <w:snapToGrid w:val="0"/>
        <w:spacing w:line="560" w:lineRule="exact"/>
        <w:jc w:val="center"/>
        <w:rPr>
          <w:rFonts w:ascii="方正仿宋_GBK" w:eastAsia="方正仿宋_GBK"/>
          <w:color w:val="000000"/>
          <w:sz w:val="32"/>
          <w:szCs w:val="32"/>
        </w:rPr>
      </w:pPr>
      <w:r>
        <w:rPr>
          <w:rFonts w:ascii="方正仿宋_GBK" w:eastAsia="方正仿宋_GBK" w:cs="方正仿宋_GBK"/>
          <w:color w:val="000000"/>
          <w:sz w:val="32"/>
          <w:szCs w:val="32"/>
        </w:rPr>
        <w:t>X</w:t>
      </w:r>
      <w:r>
        <w:rPr>
          <w:rFonts w:hint="eastAsia" w:ascii="方正仿宋_GBK" w:eastAsia="方正仿宋_GBK" w:cs="方正仿宋_GBK"/>
          <w:color w:val="000000"/>
          <w:sz w:val="32"/>
          <w:szCs w:val="32"/>
        </w:rPr>
        <w:t>府（或机关）信访复核字〔</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号</w:t>
      </w:r>
    </w:p>
    <w:p>
      <w:pPr>
        <w:snapToGrid w:val="0"/>
        <w:spacing w:line="560" w:lineRule="exact"/>
        <w:ind w:firstLine="640" w:firstLineChars="200"/>
        <w:rPr>
          <w:rFonts w:ascii="方正仿宋_GBK" w:eastAsia="方正仿宋_GBK"/>
          <w:sz w:val="32"/>
          <w:szCs w:val="32"/>
        </w:rPr>
      </w:pP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申请人：姓名，性别，民族，出生年月日，身份证号码，职业，住址。</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信访代表（或信访代理人）：姓名，性别，民族，出生年月日，身份证号码，职业，住址。</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被申请人：×××（复查机关全称）。</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申请人×××（反映问题概述），×××（初级处理机关全称）于××年××月××日作出《信访事项处理意见书》×××（文件字号），认为×××（概括阐述初级处理意见），对申请人诉求不予支持。申请人不服，申请复查，×××（复查机关全称）复查后于××年××月××日作出《信访事项复查意见书》（复查意见书字号），维持（或撤销）（初级处理意见字号）处理意见。申请人仍不服，申请复核，本府（或机关）立案受理，现已审查终结。</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申请人申请复核的理由和诉求：×××</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经查：×××（有证据证明的事实）</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本府（机关）审查认为：……（写明支持或不支持信访人诉求的理由、法律和政策依据，维持或撤销下级处理意见的理由）。根据国务院《信访条例》第十四条、第三十二条、第三十五条之规定，复核意见如下：</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维持（或撤销）×××（复查机关全称）××年××月××日《信访事项复查意见书》（复查意见字号）。</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本复核意见为信访事项终结意见。</w:t>
      </w:r>
    </w:p>
    <w:p>
      <w:pPr>
        <w:snapToGrid w:val="0"/>
        <w:spacing w:line="560" w:lineRule="exact"/>
        <w:ind w:firstLine="640" w:firstLineChars="200"/>
        <w:rPr>
          <w:rFonts w:ascii="方正仿宋_GBK" w:eastAsia="方正仿宋_GBK"/>
          <w:sz w:val="32"/>
          <w:szCs w:val="32"/>
        </w:rPr>
      </w:pPr>
    </w:p>
    <w:p>
      <w:pPr>
        <w:snapToGrid w:val="0"/>
        <w:spacing w:line="560" w:lineRule="exact"/>
        <w:ind w:firstLine="640" w:firstLineChars="200"/>
        <w:rPr>
          <w:rFonts w:ascii="方正仿宋_GBK" w:eastAsia="方正仿宋_GBK"/>
          <w:sz w:val="32"/>
          <w:szCs w:val="32"/>
        </w:rPr>
      </w:pPr>
    </w:p>
    <w:p>
      <w:pPr>
        <w:snapToGrid w:val="0"/>
        <w:spacing w:line="560" w:lineRule="exact"/>
        <w:ind w:right="1254" w:rightChars="597"/>
        <w:jc w:val="righ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复核机关全称（公章）</w:t>
      </w:r>
    </w:p>
    <w:p>
      <w:pPr>
        <w:snapToGrid w:val="0"/>
        <w:spacing w:line="560" w:lineRule="exact"/>
        <w:rPr>
          <w:rFonts w:ascii="方正仿宋_GBK" w:eastAsia="方正仿宋_GBK"/>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年</w:t>
      </w:r>
      <w:r>
        <w:rPr>
          <w:rFonts w:ascii="方正仿宋_GBK" w:eastAsia="方正仿宋_GBK" w:cs="方正仿宋_GBK"/>
          <w:sz w:val="32"/>
          <w:szCs w:val="32"/>
        </w:rPr>
        <w:t xml:space="preserve">    </w:t>
      </w:r>
      <w:r>
        <w:rPr>
          <w:rFonts w:hint="eastAsia" w:ascii="方正仿宋_GBK" w:eastAsia="方正仿宋_GBK" w:cs="方正仿宋_GBK"/>
          <w:sz w:val="32"/>
          <w:szCs w:val="32"/>
        </w:rPr>
        <w:t>月</w:t>
      </w:r>
      <w:r>
        <w:rPr>
          <w:rFonts w:ascii="方正仿宋_GBK" w:eastAsia="方正仿宋_GBK" w:cs="方正仿宋_GBK"/>
          <w:sz w:val="32"/>
          <w:szCs w:val="32"/>
        </w:rPr>
        <w:t xml:space="preserve">   </w:t>
      </w:r>
      <w:r>
        <w:rPr>
          <w:rFonts w:hint="eastAsia" w:ascii="方正仿宋_GBK" w:eastAsia="方正仿宋_GBK" w:cs="方正仿宋_GBK"/>
          <w:sz w:val="32"/>
          <w:szCs w:val="32"/>
        </w:rPr>
        <w:t>日</w:t>
      </w: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widowControl/>
        <w:snapToGrid w:val="0"/>
        <w:spacing w:line="560" w:lineRule="exact"/>
        <w:jc w:val="left"/>
        <w:rPr>
          <w:rFonts w:ascii="方正仿宋_GBK" w:hAnsi="宋体" w:eastAsia="方正仿宋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22</w:t>
      </w:r>
    </w:p>
    <w:p>
      <w:pPr>
        <w:snapToGrid w:val="0"/>
        <w:spacing w:line="560" w:lineRule="exact"/>
        <w:rPr>
          <w:rFonts w:ascii="宋体"/>
          <w:sz w:val="36"/>
          <w:szCs w:val="36"/>
        </w:rPr>
      </w:pPr>
    </w:p>
    <w:p>
      <w:pPr>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cs="方正小标宋_GBK"/>
          <w:sz w:val="44"/>
          <w:szCs w:val="44"/>
        </w:rPr>
        <w:t>延期办理告知书</w:t>
      </w:r>
    </w:p>
    <w:p>
      <w:pPr>
        <w:snapToGrid w:val="0"/>
        <w:spacing w:line="560" w:lineRule="exact"/>
        <w:jc w:val="center"/>
        <w:rPr>
          <w:rFonts w:eastAsia="方正仿宋_GBK"/>
          <w:b/>
          <w:bCs/>
          <w:sz w:val="32"/>
          <w:szCs w:val="32"/>
        </w:rPr>
      </w:pPr>
    </w:p>
    <w:p>
      <w:pPr>
        <w:snapToGrid w:val="0"/>
        <w:spacing w:line="560" w:lineRule="exact"/>
        <w:rPr>
          <w:rFonts w:ascii="方正仿宋_GBK" w:eastAsia="方正仿宋_GBK"/>
          <w:sz w:val="32"/>
          <w:szCs w:val="32"/>
        </w:rPr>
      </w:pPr>
      <w:r>
        <w:rPr>
          <w:rFonts w:eastAsia="方正仿宋_GBK"/>
          <w:sz w:val="32"/>
          <w:szCs w:val="32"/>
        </w:rPr>
        <w:t> </w:t>
      </w:r>
      <w:r>
        <w:rPr>
          <w:rFonts w:ascii="方正仿宋_GBK" w:eastAsia="方正仿宋_GBK" w:cs="方正仿宋_GBK"/>
          <w:sz w:val="32"/>
          <w:szCs w:val="32"/>
        </w:rPr>
        <w:t>xx</w:t>
      </w:r>
      <w:r>
        <w:rPr>
          <w:rFonts w:hint="eastAsia" w:ascii="方正仿宋_GBK" w:eastAsia="方正仿宋_GBK" w:cs="方正仿宋_GBK"/>
          <w:sz w:val="32"/>
          <w:szCs w:val="32"/>
        </w:rPr>
        <w:t>（先生</w:t>
      </w:r>
      <w:r>
        <w:rPr>
          <w:rFonts w:ascii="方正仿宋_GBK" w:eastAsia="方正仿宋_GBK" w:cs="方正仿宋_GBK"/>
          <w:sz w:val="32"/>
          <w:szCs w:val="32"/>
        </w:rPr>
        <w:t>/</w:t>
      </w:r>
      <w:r>
        <w:rPr>
          <w:rFonts w:hint="eastAsia" w:ascii="方正仿宋_GBK" w:eastAsia="方正仿宋_GBK" w:cs="方正仿宋_GBK"/>
          <w:sz w:val="32"/>
          <w:szCs w:val="32"/>
        </w:rPr>
        <w:t>女士）：</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您申请的信访复查（复核），我们于</w:t>
      </w:r>
      <w:r>
        <w:rPr>
          <w:rFonts w:ascii="方正仿宋_GBK" w:eastAsia="方正仿宋_GBK" w:cs="方正仿宋_GBK"/>
          <w:sz w:val="32"/>
          <w:szCs w:val="32"/>
        </w:rPr>
        <w:t>xx</w:t>
      </w:r>
      <w:r>
        <w:rPr>
          <w:rFonts w:hint="eastAsia" w:ascii="方正仿宋_GBK" w:eastAsia="方正仿宋_GBK" w:cs="方正仿宋_GBK"/>
          <w:sz w:val="32"/>
          <w:szCs w:val="32"/>
        </w:rPr>
        <w:t>年</w:t>
      </w:r>
      <w:r>
        <w:rPr>
          <w:rFonts w:ascii="方正仿宋_GBK" w:eastAsia="方正仿宋_GBK" w:cs="方正仿宋_GBK"/>
          <w:sz w:val="32"/>
          <w:szCs w:val="32"/>
        </w:rPr>
        <w:t>xx</w:t>
      </w:r>
      <w:r>
        <w:rPr>
          <w:rFonts w:hint="eastAsia" w:ascii="方正仿宋_GBK" w:eastAsia="方正仿宋_GBK" w:cs="方正仿宋_GBK"/>
          <w:sz w:val="32"/>
          <w:szCs w:val="32"/>
        </w:rPr>
        <w:t>月</w:t>
      </w:r>
      <w:r>
        <w:rPr>
          <w:rFonts w:ascii="方正仿宋_GBK" w:eastAsia="方正仿宋_GBK" w:cs="方正仿宋_GBK"/>
          <w:sz w:val="32"/>
          <w:szCs w:val="32"/>
        </w:rPr>
        <w:t>xx</w:t>
      </w:r>
      <w:r>
        <w:rPr>
          <w:rFonts w:hint="eastAsia" w:ascii="方正仿宋_GBK" w:eastAsia="方正仿宋_GBK" w:cs="方正仿宋_GBK"/>
          <w:sz w:val="32"/>
          <w:szCs w:val="32"/>
        </w:rPr>
        <w:t>日受理，因情况比较复杂，现不能在</w:t>
      </w:r>
      <w:r>
        <w:rPr>
          <w:rFonts w:eastAsia="方正仿宋_GBK"/>
          <w:sz w:val="32"/>
          <w:szCs w:val="32"/>
        </w:rPr>
        <w:t>30</w:t>
      </w:r>
      <w:r>
        <w:rPr>
          <w:rFonts w:hint="eastAsia" w:ascii="方正仿宋_GBK" w:eastAsia="方正仿宋_GBK" w:cs="方正仿宋_GBK"/>
          <w:sz w:val="32"/>
          <w:szCs w:val="32"/>
        </w:rPr>
        <w:t>日内办结。根据《信访条例》的规定，经我单位负责人批准，延长办理期限</w:t>
      </w:r>
      <w:r>
        <w:rPr>
          <w:rFonts w:ascii="方正仿宋_GBK" w:eastAsia="方正仿宋_GBK" w:cs="方正仿宋_GBK"/>
          <w:sz w:val="32"/>
          <w:szCs w:val="32"/>
        </w:rPr>
        <w:t>xx</w:t>
      </w:r>
      <w:r>
        <w:rPr>
          <w:rFonts w:hint="eastAsia" w:ascii="方正仿宋_GBK" w:eastAsia="方正仿宋_GBK" w:cs="方正仿宋_GBK"/>
          <w:sz w:val="32"/>
          <w:szCs w:val="32"/>
        </w:rPr>
        <w:t>日（注：最长不超过</w:t>
      </w:r>
      <w:r>
        <w:rPr>
          <w:rFonts w:eastAsia="方正仿宋_GBK"/>
          <w:sz w:val="32"/>
          <w:szCs w:val="32"/>
        </w:rPr>
        <w:t>30</w:t>
      </w:r>
      <w:r>
        <w:rPr>
          <w:rFonts w:hint="eastAsia" w:ascii="方正仿宋_GBK" w:eastAsia="方正仿宋_GBK" w:cs="方正仿宋_GBK"/>
          <w:sz w:val="32"/>
          <w:szCs w:val="32"/>
        </w:rPr>
        <w:t>日），请耐心等候。在此期间，您以同一事实和理由提出同一信访事项，本级和上级行政机关不予受理。</w:t>
      </w:r>
    </w:p>
    <w:p>
      <w:pPr>
        <w:snapToGrid w:val="0"/>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特此告知。</w:t>
      </w:r>
    </w:p>
    <w:p>
      <w:pPr>
        <w:snapToGrid w:val="0"/>
        <w:spacing w:line="560" w:lineRule="exact"/>
        <w:ind w:firstLine="640" w:firstLineChars="200"/>
        <w:rPr>
          <w:rFonts w:eastAsia="方正仿宋_GBK"/>
          <w:sz w:val="32"/>
          <w:szCs w:val="32"/>
        </w:rPr>
      </w:pPr>
    </w:p>
    <w:p>
      <w:pPr>
        <w:snapToGrid w:val="0"/>
        <w:spacing w:line="560" w:lineRule="exact"/>
        <w:ind w:firstLine="640" w:firstLineChars="200"/>
        <w:rPr>
          <w:rFonts w:eastAsia="方正仿宋_GBK"/>
          <w:sz w:val="32"/>
          <w:szCs w:val="32"/>
        </w:rPr>
      </w:pPr>
    </w:p>
    <w:p>
      <w:pPr>
        <w:snapToGrid w:val="0"/>
        <w:spacing w:line="560" w:lineRule="exact"/>
        <w:ind w:firstLine="640" w:firstLineChars="200"/>
        <w:rPr>
          <w:rFonts w:eastAsia="方正仿宋_GBK"/>
          <w:sz w:val="32"/>
          <w:szCs w:val="32"/>
        </w:rPr>
      </w:pPr>
    </w:p>
    <w:p>
      <w:pPr>
        <w:tabs>
          <w:tab w:val="left" w:pos="7790"/>
        </w:tabs>
        <w:snapToGrid w:val="0"/>
        <w:spacing w:line="560" w:lineRule="exact"/>
        <w:rPr>
          <w:rFonts w:eastAsia="方正仿宋_GBK"/>
          <w:sz w:val="32"/>
          <w:szCs w:val="32"/>
        </w:rPr>
      </w:pPr>
      <w:r>
        <w:rPr>
          <w:rFonts w:eastAsia="方正仿宋_GBK"/>
          <w:sz w:val="32"/>
          <w:szCs w:val="32"/>
        </w:rPr>
        <w:t>                               </w:t>
      </w:r>
      <w:r>
        <w:rPr>
          <w:rFonts w:hint="eastAsia" w:eastAsia="方正仿宋_GBK" w:cs="方正仿宋_GBK"/>
          <w:sz w:val="32"/>
          <w:szCs w:val="32"/>
        </w:rPr>
        <w:t>复查、复核机关全称</w:t>
      </w:r>
      <w:r>
        <w:rPr>
          <w:rFonts w:hint="eastAsia" w:ascii="方正仿宋_GBK" w:eastAsia="方正仿宋_GBK" w:cs="方正仿宋_GBK"/>
          <w:sz w:val="32"/>
          <w:szCs w:val="32"/>
        </w:rPr>
        <w:t>（公章）</w:t>
      </w:r>
    </w:p>
    <w:p>
      <w:pPr>
        <w:snapToGrid w:val="0"/>
        <w:spacing w:line="560" w:lineRule="exact"/>
        <w:rPr>
          <w:rFonts w:eastAsia="方正仿宋_GBK"/>
          <w:sz w:val="32"/>
          <w:szCs w:val="32"/>
        </w:rPr>
      </w:pPr>
      <w:r>
        <w:rPr>
          <w:rFonts w:eastAsia="方正仿宋_GBK"/>
          <w:sz w:val="32"/>
          <w:szCs w:val="32"/>
        </w:rPr>
        <w:t xml:space="preserve">                                    </w:t>
      </w:r>
      <w:r>
        <w:rPr>
          <w:rFonts w:ascii="方正仿宋_GBK" w:eastAsia="方正仿宋_GBK" w:cs="方正仿宋_GBK"/>
          <w:sz w:val="32"/>
          <w:szCs w:val="32"/>
        </w:rPr>
        <w:t xml:space="preserve"> </w:t>
      </w:r>
      <w:r>
        <w:rPr>
          <w:rFonts w:hint="eastAsia" w:eastAsia="方正仿宋_GBK" w:cs="方正仿宋_GBK"/>
          <w:sz w:val="32"/>
          <w:szCs w:val="32"/>
        </w:rPr>
        <w:t>年</w:t>
      </w:r>
      <w:r>
        <w:rPr>
          <w:rFonts w:eastAsia="方正仿宋_GBK"/>
          <w:sz w:val="32"/>
          <w:szCs w:val="32"/>
        </w:rPr>
        <w:t xml:space="preserve"> </w:t>
      </w:r>
      <w:r>
        <w:rPr>
          <w:rFonts w:ascii="方正仿宋_GBK" w:eastAsia="方正仿宋_GBK" w:cs="方正仿宋_GBK"/>
          <w:sz w:val="32"/>
          <w:szCs w:val="32"/>
        </w:rPr>
        <w:t xml:space="preserve">  </w:t>
      </w:r>
      <w:r>
        <w:rPr>
          <w:rFonts w:hint="eastAsia" w:eastAsia="方正仿宋_GBK" w:cs="方正仿宋_GBK"/>
          <w:sz w:val="32"/>
          <w:szCs w:val="32"/>
        </w:rPr>
        <w:t>月</w:t>
      </w:r>
      <w:r>
        <w:rPr>
          <w:rFonts w:eastAsia="方正仿宋_GBK"/>
          <w:sz w:val="32"/>
          <w:szCs w:val="32"/>
        </w:rPr>
        <w:t xml:space="preserve">  </w:t>
      </w:r>
      <w:r>
        <w:rPr>
          <w:rFonts w:ascii="方正仿宋_GBK" w:eastAsia="方正仿宋_GBK" w:cs="方正仿宋_GBK"/>
          <w:sz w:val="32"/>
          <w:szCs w:val="32"/>
        </w:rPr>
        <w:t xml:space="preserve"> </w:t>
      </w:r>
      <w:r>
        <w:rPr>
          <w:rFonts w:hint="eastAsia" w:eastAsia="方正仿宋_GBK" w:cs="方正仿宋_GBK"/>
          <w:sz w:val="32"/>
          <w:szCs w:val="32"/>
        </w:rPr>
        <w:t>日</w:t>
      </w: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ascii="方正黑体_GBK" w:eastAsia="方正黑体_GBK"/>
          <w:sz w:val="32"/>
          <w:szCs w:val="32"/>
        </w:rPr>
      </w:pPr>
    </w:p>
    <w:p>
      <w:pPr>
        <w:snapToGrid w:val="0"/>
        <w:spacing w:line="56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23</w:t>
      </w:r>
    </w:p>
    <w:p>
      <w:pPr>
        <w:snapToGrid w:val="0"/>
        <w:spacing w:line="560" w:lineRule="exact"/>
        <w:rPr>
          <w:rFonts w:hint="eastAsia" w:ascii="方正黑体_GBK" w:eastAsia="方正黑体_GBK" w:cs="方正黑体_GBK"/>
          <w:sz w:val="32"/>
          <w:szCs w:val="32"/>
        </w:rPr>
      </w:pPr>
    </w:p>
    <w:p>
      <w:pPr>
        <w:snapToGrid w:val="0"/>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送达回证</w:t>
      </w:r>
    </w:p>
    <w:p>
      <w:pPr>
        <w:snapToGrid w:val="0"/>
        <w:spacing w:line="560" w:lineRule="exact"/>
        <w:jc w:val="center"/>
        <w:rPr>
          <w:rFonts w:ascii="方正小标宋_GBK" w:eastAsia="方正小标宋_GBK"/>
          <w:sz w:val="36"/>
          <w:szCs w:val="36"/>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4" w:type="dxa"/>
            <w:noWrap w:val="0"/>
            <w:vAlign w:val="top"/>
          </w:tcPr>
          <w:p>
            <w:pPr>
              <w:snapToGrid w:val="0"/>
              <w:spacing w:line="560" w:lineRule="exact"/>
              <w:jc w:val="center"/>
              <w:rPr>
                <w:rFonts w:eastAsia="方正仿宋_GBK"/>
                <w:szCs w:val="32"/>
              </w:rPr>
            </w:pPr>
            <w:r>
              <w:rPr>
                <w:rFonts w:hint="eastAsia" w:eastAsia="方正仿宋_GBK" w:cs="方正仿宋_GBK"/>
                <w:sz w:val="32"/>
                <w:szCs w:val="32"/>
              </w:rPr>
              <w:t>送达文书名称及件数</w:t>
            </w:r>
          </w:p>
        </w:tc>
        <w:tc>
          <w:tcPr>
            <w:tcW w:w="4264" w:type="dxa"/>
            <w:noWrap w:val="0"/>
            <w:vAlign w:val="top"/>
          </w:tcPr>
          <w:p>
            <w:pPr>
              <w:snapToGrid w:val="0"/>
              <w:spacing w:line="560" w:lineRule="exact"/>
              <w:rPr>
                <w:rFonts w:eastAsia="方正仿宋_GBK"/>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4" w:type="dxa"/>
            <w:noWrap w:val="0"/>
            <w:vAlign w:val="top"/>
          </w:tcPr>
          <w:p>
            <w:pPr>
              <w:snapToGrid w:val="0"/>
              <w:spacing w:line="560" w:lineRule="exact"/>
              <w:jc w:val="center"/>
              <w:rPr>
                <w:rFonts w:eastAsia="方正仿宋_GBK"/>
                <w:szCs w:val="32"/>
              </w:rPr>
            </w:pPr>
            <w:r>
              <w:rPr>
                <w:rFonts w:hint="eastAsia" w:eastAsia="方正仿宋_GBK" w:cs="方正仿宋_GBK"/>
                <w:sz w:val="32"/>
                <w:szCs w:val="32"/>
              </w:rPr>
              <w:t>送达方式</w:t>
            </w:r>
          </w:p>
        </w:tc>
        <w:tc>
          <w:tcPr>
            <w:tcW w:w="4264" w:type="dxa"/>
            <w:noWrap w:val="0"/>
            <w:vAlign w:val="top"/>
          </w:tcPr>
          <w:p>
            <w:pPr>
              <w:snapToGrid w:val="0"/>
              <w:spacing w:line="560" w:lineRule="exact"/>
              <w:rPr>
                <w:rFonts w:eastAsia="方正仿宋_GBK"/>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4" w:type="dxa"/>
            <w:noWrap w:val="0"/>
            <w:vAlign w:val="top"/>
          </w:tcPr>
          <w:p>
            <w:pPr>
              <w:snapToGrid w:val="0"/>
              <w:spacing w:line="560" w:lineRule="exact"/>
              <w:jc w:val="center"/>
              <w:rPr>
                <w:rFonts w:eastAsia="方正仿宋_GBK"/>
                <w:szCs w:val="32"/>
              </w:rPr>
            </w:pPr>
            <w:r>
              <w:rPr>
                <w:rFonts w:hint="eastAsia" w:eastAsia="方正仿宋_GBK" w:cs="方正仿宋_GBK"/>
                <w:sz w:val="32"/>
                <w:szCs w:val="32"/>
              </w:rPr>
              <w:t>送达地址</w:t>
            </w:r>
          </w:p>
        </w:tc>
        <w:tc>
          <w:tcPr>
            <w:tcW w:w="4264" w:type="dxa"/>
            <w:noWrap w:val="0"/>
            <w:vAlign w:val="top"/>
          </w:tcPr>
          <w:p>
            <w:pPr>
              <w:snapToGrid w:val="0"/>
              <w:spacing w:line="560" w:lineRule="exact"/>
              <w:rPr>
                <w:rFonts w:eastAsia="方正仿宋_GBK"/>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4" w:type="dxa"/>
            <w:noWrap w:val="0"/>
            <w:vAlign w:val="top"/>
          </w:tcPr>
          <w:p>
            <w:pPr>
              <w:snapToGrid w:val="0"/>
              <w:spacing w:line="560" w:lineRule="exact"/>
              <w:jc w:val="center"/>
              <w:rPr>
                <w:rFonts w:eastAsia="方正仿宋_GBK"/>
                <w:szCs w:val="32"/>
              </w:rPr>
            </w:pPr>
            <w:r>
              <w:rPr>
                <w:rFonts w:hint="eastAsia" w:eastAsia="方正仿宋_GBK" w:cs="方正仿宋_GBK"/>
                <w:sz w:val="32"/>
                <w:szCs w:val="32"/>
              </w:rPr>
              <w:t>送达时间</w:t>
            </w:r>
          </w:p>
        </w:tc>
        <w:tc>
          <w:tcPr>
            <w:tcW w:w="4264" w:type="dxa"/>
            <w:noWrap w:val="0"/>
            <w:vAlign w:val="top"/>
          </w:tcPr>
          <w:p>
            <w:pPr>
              <w:snapToGrid w:val="0"/>
              <w:spacing w:line="560" w:lineRule="exact"/>
              <w:rPr>
                <w:rFonts w:eastAsia="方正仿宋_GBK"/>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4" w:type="dxa"/>
            <w:noWrap w:val="0"/>
            <w:vAlign w:val="top"/>
          </w:tcPr>
          <w:p>
            <w:pPr>
              <w:snapToGrid w:val="0"/>
              <w:spacing w:line="560" w:lineRule="exact"/>
              <w:jc w:val="center"/>
              <w:rPr>
                <w:rFonts w:eastAsia="方正仿宋_GBK"/>
                <w:szCs w:val="32"/>
              </w:rPr>
            </w:pPr>
            <w:r>
              <w:rPr>
                <w:rFonts w:hint="eastAsia" w:eastAsia="方正仿宋_GBK" w:cs="方正仿宋_GBK"/>
                <w:sz w:val="32"/>
                <w:szCs w:val="32"/>
              </w:rPr>
              <w:t>信访人签字及意见</w:t>
            </w:r>
          </w:p>
        </w:tc>
        <w:tc>
          <w:tcPr>
            <w:tcW w:w="4264" w:type="dxa"/>
            <w:noWrap w:val="0"/>
            <w:vAlign w:val="top"/>
          </w:tcPr>
          <w:p>
            <w:pPr>
              <w:snapToGrid w:val="0"/>
              <w:spacing w:line="560" w:lineRule="exact"/>
              <w:rPr>
                <w:rFonts w:eastAsia="方正仿宋_GBK"/>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4" w:type="dxa"/>
            <w:noWrap w:val="0"/>
            <w:vAlign w:val="top"/>
          </w:tcPr>
          <w:p>
            <w:pPr>
              <w:snapToGrid w:val="0"/>
              <w:spacing w:line="560" w:lineRule="exact"/>
              <w:jc w:val="center"/>
              <w:rPr>
                <w:rFonts w:eastAsia="方正仿宋_GBK"/>
                <w:szCs w:val="32"/>
              </w:rPr>
            </w:pPr>
            <w:r>
              <w:rPr>
                <w:rFonts w:hint="eastAsia" w:eastAsia="方正仿宋_GBK" w:cs="方正仿宋_GBK"/>
                <w:sz w:val="32"/>
                <w:szCs w:val="32"/>
              </w:rPr>
              <w:t>代收人签字及代收理由</w:t>
            </w:r>
          </w:p>
        </w:tc>
        <w:tc>
          <w:tcPr>
            <w:tcW w:w="4264" w:type="dxa"/>
            <w:noWrap w:val="0"/>
            <w:vAlign w:val="top"/>
          </w:tcPr>
          <w:p>
            <w:pPr>
              <w:snapToGrid w:val="0"/>
              <w:spacing w:line="560" w:lineRule="exact"/>
              <w:rPr>
                <w:rFonts w:eastAsia="方正仿宋_GBK"/>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4" w:type="dxa"/>
            <w:noWrap w:val="0"/>
            <w:vAlign w:val="top"/>
          </w:tcPr>
          <w:p>
            <w:pPr>
              <w:snapToGrid w:val="0"/>
              <w:spacing w:line="560" w:lineRule="exact"/>
              <w:jc w:val="center"/>
              <w:rPr>
                <w:rFonts w:eastAsia="方正仿宋_GBK"/>
                <w:szCs w:val="32"/>
              </w:rPr>
            </w:pPr>
            <w:r>
              <w:rPr>
                <w:rFonts w:hint="eastAsia" w:eastAsia="方正仿宋_GBK" w:cs="方正仿宋_GBK"/>
                <w:sz w:val="32"/>
                <w:szCs w:val="32"/>
              </w:rPr>
              <w:t>送达人签字</w:t>
            </w:r>
          </w:p>
        </w:tc>
        <w:tc>
          <w:tcPr>
            <w:tcW w:w="4264" w:type="dxa"/>
            <w:noWrap w:val="0"/>
            <w:vAlign w:val="top"/>
          </w:tcPr>
          <w:p>
            <w:pPr>
              <w:snapToGrid w:val="0"/>
              <w:spacing w:line="560" w:lineRule="exact"/>
              <w:rPr>
                <w:rFonts w:eastAsia="方正仿宋_GBK"/>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4" w:type="dxa"/>
            <w:noWrap w:val="0"/>
            <w:vAlign w:val="top"/>
          </w:tcPr>
          <w:p>
            <w:pPr>
              <w:snapToGrid w:val="0"/>
              <w:spacing w:line="560" w:lineRule="exact"/>
              <w:jc w:val="center"/>
              <w:rPr>
                <w:rFonts w:eastAsia="方正仿宋_GBK"/>
                <w:szCs w:val="32"/>
              </w:rPr>
            </w:pPr>
            <w:r>
              <w:rPr>
                <w:rFonts w:hint="eastAsia" w:eastAsia="方正仿宋_GBK" w:cs="方正仿宋_GBK"/>
                <w:sz w:val="32"/>
                <w:szCs w:val="32"/>
              </w:rPr>
              <w:t>备注</w:t>
            </w:r>
          </w:p>
        </w:tc>
        <w:tc>
          <w:tcPr>
            <w:tcW w:w="4264" w:type="dxa"/>
            <w:noWrap w:val="0"/>
            <w:vAlign w:val="top"/>
          </w:tcPr>
          <w:p>
            <w:pPr>
              <w:snapToGrid w:val="0"/>
              <w:spacing w:line="560" w:lineRule="exact"/>
              <w:rPr>
                <w:rFonts w:eastAsia="方正仿宋_GBK"/>
                <w:sz w:val="32"/>
                <w:szCs w:val="32"/>
              </w:rPr>
            </w:pPr>
          </w:p>
        </w:tc>
      </w:tr>
    </w:tbl>
    <w:p>
      <w:pPr>
        <w:snapToGrid w:val="0"/>
        <w:spacing w:line="560" w:lineRule="exact"/>
        <w:rPr>
          <w:rFonts w:eastAsia="方正仿宋_GBK"/>
          <w:sz w:val="32"/>
          <w:szCs w:val="32"/>
        </w:rPr>
      </w:pPr>
    </w:p>
    <w:p>
      <w:pPr>
        <w:snapToGrid w:val="0"/>
        <w:spacing w:line="560" w:lineRule="exact"/>
        <w:rPr>
          <w:rFonts w:eastAsia="方正仿宋_GBK"/>
          <w:sz w:val="32"/>
          <w:szCs w:val="32"/>
        </w:rPr>
      </w:pPr>
    </w:p>
    <w:p>
      <w:pPr>
        <w:snapToGrid w:val="0"/>
        <w:spacing w:line="560" w:lineRule="exact"/>
        <w:ind w:firstLine="5280" w:firstLineChars="1650"/>
        <w:rPr>
          <w:rFonts w:eastAsia="方正仿宋_GBK"/>
          <w:sz w:val="32"/>
          <w:szCs w:val="32"/>
        </w:rPr>
      </w:pPr>
      <w:r>
        <w:rPr>
          <w:rFonts w:hint="eastAsia" w:eastAsia="方正仿宋_GBK" w:cs="方正仿宋_GBK"/>
          <w:sz w:val="32"/>
          <w:szCs w:val="32"/>
        </w:rPr>
        <w:t>（承办单位印章）</w:t>
      </w:r>
    </w:p>
    <w:p>
      <w:pPr>
        <w:snapToGrid w:val="0"/>
        <w:spacing w:line="560" w:lineRule="exact"/>
        <w:rPr>
          <w:rFonts w:hint="eastAsia" w:ascii="方正黑体_GBK" w:eastAsia="方正黑体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C5F2C"/>
    <w:multiLevelType w:val="multilevel"/>
    <w:tmpl w:val="25FC5F2C"/>
    <w:lvl w:ilvl="0" w:tentative="0">
      <w:start w:val="1"/>
      <w:numFmt w:val="japaneseCounting"/>
      <w:lvlText w:val="（%1）"/>
      <w:lvlJc w:val="left"/>
      <w:pPr>
        <w:tabs>
          <w:tab w:val="left" w:pos="1710"/>
        </w:tabs>
        <w:ind w:left="1710" w:hanging="1080"/>
      </w:pPr>
      <w:rPr>
        <w:rFonts w:hint="default" w:ascii="Times New Roman" w:hAnsi="Times New Roman" w:cs="Times New Roman"/>
      </w:rPr>
    </w:lvl>
    <w:lvl w:ilvl="1" w:tentative="0">
      <w:start w:val="1"/>
      <w:numFmt w:val="lowerLetter"/>
      <w:lvlText w:val="%2)"/>
      <w:lvlJc w:val="left"/>
      <w:pPr>
        <w:tabs>
          <w:tab w:val="left" w:pos="1470"/>
        </w:tabs>
        <w:ind w:left="1470" w:hanging="420"/>
      </w:pPr>
      <w:rPr>
        <w:rFonts w:ascii="Times New Roman" w:hAnsi="Times New Roman" w:cs="Times New Roman"/>
      </w:rPr>
    </w:lvl>
    <w:lvl w:ilvl="2" w:tentative="0">
      <w:start w:val="1"/>
      <w:numFmt w:val="lowerRoman"/>
      <w:lvlText w:val="%3."/>
      <w:lvlJc w:val="right"/>
      <w:pPr>
        <w:tabs>
          <w:tab w:val="left" w:pos="1890"/>
        </w:tabs>
        <w:ind w:left="1890" w:hanging="420"/>
      </w:pPr>
      <w:rPr>
        <w:rFonts w:ascii="Times New Roman" w:hAnsi="Times New Roman" w:cs="Times New Roman"/>
      </w:rPr>
    </w:lvl>
    <w:lvl w:ilvl="3" w:tentative="0">
      <w:start w:val="1"/>
      <w:numFmt w:val="decimal"/>
      <w:lvlText w:val="%4."/>
      <w:lvlJc w:val="left"/>
      <w:pPr>
        <w:tabs>
          <w:tab w:val="left" w:pos="2310"/>
        </w:tabs>
        <w:ind w:left="2310" w:hanging="420"/>
      </w:pPr>
      <w:rPr>
        <w:rFonts w:ascii="Times New Roman" w:hAnsi="Times New Roman" w:cs="Times New Roman"/>
      </w:rPr>
    </w:lvl>
    <w:lvl w:ilvl="4" w:tentative="0">
      <w:start w:val="1"/>
      <w:numFmt w:val="lowerLetter"/>
      <w:lvlText w:val="%5)"/>
      <w:lvlJc w:val="left"/>
      <w:pPr>
        <w:tabs>
          <w:tab w:val="left" w:pos="2730"/>
        </w:tabs>
        <w:ind w:left="2730" w:hanging="420"/>
      </w:pPr>
      <w:rPr>
        <w:rFonts w:ascii="Times New Roman" w:hAnsi="Times New Roman" w:cs="Times New Roman"/>
      </w:rPr>
    </w:lvl>
    <w:lvl w:ilvl="5" w:tentative="0">
      <w:start w:val="1"/>
      <w:numFmt w:val="lowerRoman"/>
      <w:lvlText w:val="%6."/>
      <w:lvlJc w:val="right"/>
      <w:pPr>
        <w:tabs>
          <w:tab w:val="left" w:pos="3150"/>
        </w:tabs>
        <w:ind w:left="3150" w:hanging="420"/>
      </w:pPr>
      <w:rPr>
        <w:rFonts w:ascii="Times New Roman" w:hAnsi="Times New Roman" w:cs="Times New Roman"/>
      </w:rPr>
    </w:lvl>
    <w:lvl w:ilvl="6" w:tentative="0">
      <w:start w:val="1"/>
      <w:numFmt w:val="decimal"/>
      <w:lvlText w:val="%7."/>
      <w:lvlJc w:val="left"/>
      <w:pPr>
        <w:tabs>
          <w:tab w:val="left" w:pos="3570"/>
        </w:tabs>
        <w:ind w:left="3570" w:hanging="420"/>
      </w:pPr>
      <w:rPr>
        <w:rFonts w:ascii="Times New Roman" w:hAnsi="Times New Roman" w:cs="Times New Roman"/>
      </w:rPr>
    </w:lvl>
    <w:lvl w:ilvl="7" w:tentative="0">
      <w:start w:val="1"/>
      <w:numFmt w:val="lowerLetter"/>
      <w:lvlText w:val="%8)"/>
      <w:lvlJc w:val="left"/>
      <w:pPr>
        <w:tabs>
          <w:tab w:val="left" w:pos="3990"/>
        </w:tabs>
        <w:ind w:left="3990" w:hanging="420"/>
      </w:pPr>
      <w:rPr>
        <w:rFonts w:ascii="Times New Roman" w:hAnsi="Times New Roman" w:cs="Times New Roman"/>
      </w:rPr>
    </w:lvl>
    <w:lvl w:ilvl="8" w:tentative="0">
      <w:start w:val="1"/>
      <w:numFmt w:val="lowerRoman"/>
      <w:lvlText w:val="%9."/>
      <w:lvlJc w:val="right"/>
      <w:pPr>
        <w:tabs>
          <w:tab w:val="left" w:pos="4410"/>
        </w:tabs>
        <w:ind w:left="4410" w:hanging="420"/>
      </w:pPr>
      <w:rPr>
        <w:rFonts w:ascii="Times New Roman" w:hAnsi="Times New Roman" w:cs="Times New Roman"/>
      </w:rPr>
    </w:lvl>
  </w:abstractNum>
  <w:abstractNum w:abstractNumId="1">
    <w:nsid w:val="32AA4F2F"/>
    <w:multiLevelType w:val="multilevel"/>
    <w:tmpl w:val="32AA4F2F"/>
    <w:lvl w:ilvl="0" w:tentative="0">
      <w:start w:val="4"/>
      <w:numFmt w:val="japaneseCounting"/>
      <w:lvlText w:val="第%1章"/>
      <w:lvlJc w:val="left"/>
      <w:pPr>
        <w:tabs>
          <w:tab w:val="left" w:pos="1080"/>
        </w:tabs>
        <w:ind w:left="1080" w:hanging="1080"/>
      </w:pPr>
      <w:rPr>
        <w:rFonts w:hint="default" w:ascii="Times New Roman" w:hAnsi="Times New Roman" w:cs="Times New Roman"/>
      </w:rPr>
    </w:lvl>
    <w:lvl w:ilvl="1" w:tentative="0">
      <w:start w:val="1"/>
      <w:numFmt w:val="japaneseCounting"/>
      <w:lvlText w:val="（%2）"/>
      <w:lvlJc w:val="left"/>
      <w:pPr>
        <w:tabs>
          <w:tab w:val="left" w:pos="1500"/>
        </w:tabs>
        <w:ind w:left="1500" w:hanging="108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ascii="Times New Roman" w:hAnsi="Times New Roman" w:cs="Times New Roman"/>
      </w:rPr>
    </w:lvl>
    <w:lvl w:ilvl="3" w:tentative="0">
      <w:start w:val="1"/>
      <w:numFmt w:val="decimal"/>
      <w:lvlText w:val="%4."/>
      <w:lvlJc w:val="left"/>
      <w:pPr>
        <w:tabs>
          <w:tab w:val="left" w:pos="1680"/>
        </w:tabs>
        <w:ind w:left="1680" w:hanging="420"/>
      </w:pPr>
      <w:rPr>
        <w:rFonts w:ascii="Times New Roman" w:hAnsi="Times New Roman" w:cs="Times New Roman"/>
      </w:rPr>
    </w:lvl>
    <w:lvl w:ilvl="4" w:tentative="0">
      <w:start w:val="1"/>
      <w:numFmt w:val="lowerLetter"/>
      <w:lvlText w:val="%5)"/>
      <w:lvlJc w:val="left"/>
      <w:pPr>
        <w:tabs>
          <w:tab w:val="left" w:pos="2100"/>
        </w:tabs>
        <w:ind w:left="2100" w:hanging="420"/>
      </w:pPr>
      <w:rPr>
        <w:rFonts w:ascii="Times New Roman" w:hAnsi="Times New Roman" w:cs="Times New Roman"/>
      </w:rPr>
    </w:lvl>
    <w:lvl w:ilvl="5" w:tentative="0">
      <w:start w:val="1"/>
      <w:numFmt w:val="lowerRoman"/>
      <w:lvlText w:val="%6."/>
      <w:lvlJc w:val="right"/>
      <w:pPr>
        <w:tabs>
          <w:tab w:val="left" w:pos="2520"/>
        </w:tabs>
        <w:ind w:left="2520" w:hanging="420"/>
      </w:pPr>
      <w:rPr>
        <w:rFonts w:ascii="Times New Roman" w:hAnsi="Times New Roman" w:cs="Times New Roman"/>
      </w:rPr>
    </w:lvl>
    <w:lvl w:ilvl="6" w:tentative="0">
      <w:start w:val="1"/>
      <w:numFmt w:val="decimal"/>
      <w:lvlText w:val="%7."/>
      <w:lvlJc w:val="left"/>
      <w:pPr>
        <w:tabs>
          <w:tab w:val="left" w:pos="2940"/>
        </w:tabs>
        <w:ind w:left="2940" w:hanging="420"/>
      </w:pPr>
      <w:rPr>
        <w:rFonts w:ascii="Times New Roman" w:hAnsi="Times New Roman" w:cs="Times New Roman"/>
      </w:rPr>
    </w:lvl>
    <w:lvl w:ilvl="7" w:tentative="0">
      <w:start w:val="1"/>
      <w:numFmt w:val="lowerLetter"/>
      <w:lvlText w:val="%8)"/>
      <w:lvlJc w:val="left"/>
      <w:pPr>
        <w:tabs>
          <w:tab w:val="left" w:pos="3360"/>
        </w:tabs>
        <w:ind w:left="3360" w:hanging="420"/>
      </w:pPr>
      <w:rPr>
        <w:rFonts w:ascii="Times New Roman" w:hAnsi="Times New Roman" w:cs="Times New Roman"/>
      </w:rPr>
    </w:lvl>
    <w:lvl w:ilvl="8" w:tentative="0">
      <w:start w:val="1"/>
      <w:numFmt w:val="lowerRoman"/>
      <w:lvlText w:val="%9."/>
      <w:lvlJc w:val="right"/>
      <w:pPr>
        <w:tabs>
          <w:tab w:val="left" w:pos="3780"/>
        </w:tabs>
        <w:ind w:left="3780" w:hanging="42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3023372"/>
    <w:rsid w:val="152D2DCA"/>
    <w:rsid w:val="187168EA"/>
    <w:rsid w:val="196673CA"/>
    <w:rsid w:val="1B2F4AEE"/>
    <w:rsid w:val="1CF734C9"/>
    <w:rsid w:val="1DEC284C"/>
    <w:rsid w:val="1E6523AC"/>
    <w:rsid w:val="22440422"/>
    <w:rsid w:val="22BB4BBB"/>
    <w:rsid w:val="25B865A3"/>
    <w:rsid w:val="2A9520AA"/>
    <w:rsid w:val="2AEB3417"/>
    <w:rsid w:val="31A15F24"/>
    <w:rsid w:val="324A1681"/>
    <w:rsid w:val="36FB1DF0"/>
    <w:rsid w:val="395347B5"/>
    <w:rsid w:val="39A232A0"/>
    <w:rsid w:val="39E745AA"/>
    <w:rsid w:val="3B5A6BBB"/>
    <w:rsid w:val="3C1B5973"/>
    <w:rsid w:val="3EDA13A6"/>
    <w:rsid w:val="417B75E9"/>
    <w:rsid w:val="42F058B7"/>
    <w:rsid w:val="436109F6"/>
    <w:rsid w:val="441A38D4"/>
    <w:rsid w:val="4504239D"/>
    <w:rsid w:val="488162D3"/>
    <w:rsid w:val="4BC77339"/>
    <w:rsid w:val="4C9236C5"/>
    <w:rsid w:val="4E250A85"/>
    <w:rsid w:val="4FFD4925"/>
    <w:rsid w:val="505C172E"/>
    <w:rsid w:val="506405EA"/>
    <w:rsid w:val="51615C73"/>
    <w:rsid w:val="52F46F0B"/>
    <w:rsid w:val="532B6A10"/>
    <w:rsid w:val="53D8014D"/>
    <w:rsid w:val="55E064E0"/>
    <w:rsid w:val="572C6D10"/>
    <w:rsid w:val="5DC34279"/>
    <w:rsid w:val="5E235668"/>
    <w:rsid w:val="5FBE0160"/>
    <w:rsid w:val="5FCD688E"/>
    <w:rsid w:val="5FF9BDAA"/>
    <w:rsid w:val="5FFE5333"/>
    <w:rsid w:val="608816D1"/>
    <w:rsid w:val="60EF4E7F"/>
    <w:rsid w:val="648B0A32"/>
    <w:rsid w:val="665233C1"/>
    <w:rsid w:val="69AC0D42"/>
    <w:rsid w:val="6AD9688B"/>
    <w:rsid w:val="6C7416EC"/>
    <w:rsid w:val="6D0E3F22"/>
    <w:rsid w:val="744E4660"/>
    <w:rsid w:val="753355A2"/>
    <w:rsid w:val="759F1C61"/>
    <w:rsid w:val="769F2DE8"/>
    <w:rsid w:val="76FDEB7C"/>
    <w:rsid w:val="79520230"/>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rPr>
      <w:rFonts w:ascii="Times New Roman" w:hAnsi="Times New Roman"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11390</Words>
  <Characters>11595</Characters>
  <Lines>1</Lines>
  <Paragraphs>1</Paragraphs>
  <TotalTime>4</TotalTime>
  <ScaleCrop>false</ScaleCrop>
  <LinksUpToDate>false</LinksUpToDate>
  <CharactersWithSpaces>14008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2022-05-12T00:46:00Z</cp:lastPrinted>
  <dcterms:modified xsi:type="dcterms:W3CDTF">2022-06-13T10:43:25Z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