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pPr w:leftFromText="181" w:rightFromText="181" w:horzAnchor="margin" w:tblpXSpec="center" w:tblpYSpec="top"/>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33"/>
      </w:tblGrid>
      <w:tr w:rsidR="004D4F93">
        <w:trPr>
          <w:trHeight w:val="600"/>
          <w:jc w:val="center"/>
        </w:trPr>
        <w:tc>
          <w:tcPr>
            <w:tcW w:w="8833" w:type="dxa"/>
            <w:noWrap/>
          </w:tcPr>
          <w:p w:rsidR="004D4F93" w:rsidRDefault="004D4F93">
            <w:pPr>
              <w:spacing w:line="600" w:lineRule="exact"/>
              <w:rPr>
                <w:szCs w:val="32"/>
              </w:rPr>
            </w:pPr>
          </w:p>
        </w:tc>
      </w:tr>
      <w:tr w:rsidR="004D4F93">
        <w:trPr>
          <w:trHeight w:val="600"/>
          <w:jc w:val="center"/>
        </w:trPr>
        <w:tc>
          <w:tcPr>
            <w:tcW w:w="8833" w:type="dxa"/>
            <w:noWrap/>
          </w:tcPr>
          <w:p w:rsidR="004D4F93" w:rsidRDefault="004D4F93">
            <w:pPr>
              <w:spacing w:line="600" w:lineRule="exact"/>
              <w:rPr>
                <w:rFonts w:eastAsia="方正黑体_GBK"/>
                <w:szCs w:val="32"/>
              </w:rPr>
            </w:pPr>
          </w:p>
        </w:tc>
      </w:tr>
      <w:tr w:rsidR="004D4F93">
        <w:trPr>
          <w:trHeight w:val="600"/>
          <w:jc w:val="center"/>
        </w:trPr>
        <w:tc>
          <w:tcPr>
            <w:tcW w:w="8833" w:type="dxa"/>
            <w:noWrap/>
          </w:tcPr>
          <w:p w:rsidR="004D4F93" w:rsidRDefault="004D4F93">
            <w:pPr>
              <w:spacing w:line="600" w:lineRule="exact"/>
              <w:rPr>
                <w:rFonts w:eastAsia="方正黑体_GBK"/>
                <w:szCs w:val="32"/>
              </w:rPr>
            </w:pPr>
          </w:p>
        </w:tc>
      </w:tr>
      <w:tr w:rsidR="004D4F93">
        <w:trPr>
          <w:trHeight w:hRule="exact" w:val="2495"/>
          <w:jc w:val="center"/>
        </w:trPr>
        <w:tc>
          <w:tcPr>
            <w:tcW w:w="8833" w:type="dxa"/>
            <w:noWrap/>
            <w:vAlign w:val="center"/>
          </w:tcPr>
          <w:p w:rsidR="004D4F93" w:rsidRDefault="00123F30">
            <w:pPr>
              <w:spacing w:line="1200" w:lineRule="exact"/>
              <w:jc w:val="distribute"/>
              <w:rPr>
                <w:rFonts w:eastAsia="方正小标宋_GBK"/>
                <w:b/>
                <w:color w:val="FF3300"/>
                <w:w w:val="58"/>
                <w:sz w:val="112"/>
                <w:szCs w:val="112"/>
              </w:rPr>
            </w:pPr>
            <w:r>
              <w:rPr>
                <w:rFonts w:eastAsia="方正小标宋_GBK"/>
                <w:bCs/>
                <w:color w:val="FF3300"/>
                <w:spacing w:val="17"/>
                <w:w w:val="58"/>
                <w:sz w:val="100"/>
                <w:szCs w:val="100"/>
              </w:rPr>
              <w:t>共青团重庆市开州区委员会</w:t>
            </w:r>
          </w:p>
        </w:tc>
      </w:tr>
      <w:tr w:rsidR="004D4F93">
        <w:trPr>
          <w:trHeight w:hRule="exact" w:val="1361"/>
          <w:jc w:val="center"/>
        </w:trPr>
        <w:tc>
          <w:tcPr>
            <w:tcW w:w="8833" w:type="dxa"/>
            <w:noWrap/>
            <w:vAlign w:val="bottom"/>
          </w:tcPr>
          <w:p w:rsidR="004D4F93" w:rsidRDefault="00123F30">
            <w:pPr>
              <w:spacing w:line="540" w:lineRule="exact"/>
              <w:ind w:firstLineChars="100" w:firstLine="320"/>
              <w:jc w:val="left"/>
              <w:rPr>
                <w:rFonts w:eastAsia="仿宋_GB2312"/>
                <w:sz w:val="32"/>
                <w:szCs w:val="32"/>
              </w:rPr>
            </w:pPr>
            <w:r>
              <w:rPr>
                <w:rFonts w:eastAsia="方正仿宋_GBK"/>
                <w:sz w:val="32"/>
                <w:szCs w:val="32"/>
              </w:rPr>
              <w:t>开州</w:t>
            </w:r>
            <w:r>
              <w:rPr>
                <w:rFonts w:eastAsia="方正仿宋_GBK"/>
                <w:sz w:val="32"/>
                <w:szCs w:val="32"/>
              </w:rPr>
              <w:t>青文</w:t>
            </w:r>
            <w:r>
              <w:rPr>
                <w:rFonts w:eastAsia="方正仿宋_GBK"/>
                <w:sz w:val="32"/>
                <w:szCs w:val="32"/>
              </w:rPr>
              <w:t>〔</w:t>
            </w:r>
            <w:r>
              <w:rPr>
                <w:rFonts w:eastAsia="方正仿宋_GBK"/>
                <w:sz w:val="32"/>
                <w:szCs w:val="32"/>
              </w:rPr>
              <w:t>20</w:t>
            </w:r>
            <w:r>
              <w:rPr>
                <w:rFonts w:eastAsia="方正仿宋_GBK"/>
                <w:sz w:val="32"/>
                <w:szCs w:val="32"/>
              </w:rPr>
              <w:t>2</w:t>
            </w:r>
            <w:r>
              <w:rPr>
                <w:rFonts w:eastAsia="方正仿宋_GBK" w:hint="eastAsia"/>
                <w:sz w:val="32"/>
                <w:szCs w:val="32"/>
              </w:rPr>
              <w:t>5</w:t>
            </w:r>
            <w:r>
              <w:rPr>
                <w:rFonts w:eastAsia="方正仿宋_GBK"/>
                <w:sz w:val="32"/>
                <w:szCs w:val="32"/>
              </w:rPr>
              <w:t>〕</w:t>
            </w:r>
            <w:r>
              <w:rPr>
                <w:rFonts w:eastAsia="方正仿宋_GBK" w:hint="eastAsia"/>
                <w:sz w:val="32"/>
                <w:szCs w:val="32"/>
              </w:rPr>
              <w:t>10</w:t>
            </w:r>
            <w:r>
              <w:rPr>
                <w:rFonts w:eastAsia="方正仿宋_GBK"/>
                <w:sz w:val="32"/>
                <w:szCs w:val="32"/>
              </w:rPr>
              <w:t>号</w:t>
            </w:r>
            <w:r>
              <w:rPr>
                <w:rFonts w:eastAsia="方正仿宋_GBK"/>
                <w:sz w:val="32"/>
                <w:szCs w:val="32"/>
              </w:rPr>
              <w:t xml:space="preserve">   </w:t>
            </w:r>
            <w:r>
              <w:rPr>
                <w:rFonts w:eastAsia="方正仿宋_GBK"/>
                <w:sz w:val="32"/>
                <w:szCs w:val="32"/>
              </w:rPr>
              <w:t>签发人：</w:t>
            </w:r>
            <w:r>
              <w:rPr>
                <w:rFonts w:ascii="方正楷体_GBK" w:eastAsia="方正楷体_GBK" w:hAnsi="方正楷体_GBK" w:cs="方正楷体_GBK" w:hint="eastAsia"/>
                <w:sz w:val="32"/>
                <w:szCs w:val="32"/>
              </w:rPr>
              <w:t>喻世冬</w:t>
            </w:r>
            <w:r>
              <w:rPr>
                <w:rFonts w:ascii="方正楷体_GBK" w:eastAsia="方正楷体_GBK" w:hAnsi="方正楷体_GBK" w:cs="方正楷体_GBK" w:hint="eastAsia"/>
                <w:sz w:val="32"/>
                <w:szCs w:val="32"/>
              </w:rPr>
              <w:t xml:space="preserve">  </w:t>
            </w:r>
          </w:p>
          <w:p w:rsidR="004D4F93" w:rsidRDefault="004D4F93">
            <w:pPr>
              <w:spacing w:line="540" w:lineRule="exact"/>
              <w:jc w:val="center"/>
              <w:rPr>
                <w:color w:val="FF3300"/>
                <w:sz w:val="52"/>
                <w:szCs w:val="52"/>
              </w:rPr>
            </w:pPr>
            <w:r w:rsidRPr="004D4F93">
              <w:rPr>
                <w:sz w:val="32"/>
                <w:szCs w:val="32"/>
              </w:rPr>
              <w:pict>
                <v:line id="_x0000_s1026" style="position:absolute;left:0;text-align:left;z-index:251661312" from="-14.85pt,10.6pt" to="426.15pt,10.6pt" o:gfxdata="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ym7R9gAAAAJAQAADwAAAAAAAAABACAAAAAiAAAAZHJzL2Rvd25yZXYueG1s&#10;UEsBAhQAFAAAAAgAh07iQMh8Xsj4AQAA5QMAAA4AAAAAAAAAAQAgAAAAJwEAAGRycy9lMm9Eb2Mu&#10;eG1sUEsFBgAAAAAGAAYAWQEAAJEFAAAAAA==&#10;" strokecolor="#f30" strokeweight="2.25pt"/>
              </w:pict>
            </w:r>
          </w:p>
        </w:tc>
      </w:tr>
    </w:tbl>
    <w:p w:rsidR="004D4F93" w:rsidRDefault="004D4F93"/>
    <w:p w:rsidR="004D4F93" w:rsidRDefault="00123F30">
      <w:pPr>
        <w:pStyle w:val="a9"/>
        <w:rPr>
          <w:b w:val="0"/>
          <w:bCs w:val="0"/>
        </w:rPr>
      </w:pPr>
      <w:r>
        <w:rPr>
          <w:rFonts w:hint="eastAsia"/>
          <w:b w:val="0"/>
          <w:bCs w:val="0"/>
        </w:rPr>
        <w:t>共青团重庆市开州区委员会</w:t>
      </w:r>
    </w:p>
    <w:p w:rsidR="004D4F93" w:rsidRDefault="00123F30">
      <w:pPr>
        <w:pStyle w:val="a9"/>
        <w:rPr>
          <w:b w:val="0"/>
          <w:bCs w:val="0"/>
        </w:rPr>
      </w:pPr>
      <w:r>
        <w:rPr>
          <w:rFonts w:hint="eastAsia"/>
          <w:b w:val="0"/>
          <w:bCs w:val="0"/>
        </w:rPr>
        <w:t>关于共青团重庆市开州区委员会（本级）</w:t>
      </w:r>
    </w:p>
    <w:p w:rsidR="004D4F93" w:rsidRDefault="00123F30">
      <w:pPr>
        <w:pStyle w:val="a9"/>
        <w:rPr>
          <w:b w:val="0"/>
          <w:bCs w:val="0"/>
        </w:rPr>
      </w:pPr>
      <w:r>
        <w:rPr>
          <w:rFonts w:hint="eastAsia"/>
          <w:b w:val="0"/>
          <w:bCs w:val="0"/>
        </w:rPr>
        <w:t>2025</w:t>
      </w:r>
      <w:r>
        <w:rPr>
          <w:rFonts w:hint="eastAsia"/>
          <w:b w:val="0"/>
          <w:bCs w:val="0"/>
        </w:rPr>
        <w:t>年部门预算情况公开的公告</w:t>
      </w:r>
    </w:p>
    <w:p w:rsidR="004D4F93" w:rsidRDefault="004D4F93">
      <w:pPr>
        <w:pStyle w:val="a9"/>
        <w:rPr>
          <w:b w:val="0"/>
          <w:bCs w:val="0"/>
        </w:rPr>
      </w:pPr>
    </w:p>
    <w:p w:rsidR="004D4F93" w:rsidRDefault="00123F30">
      <w:pPr>
        <w:ind w:firstLineChars="200" w:firstLine="640"/>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号）和</w:t>
      </w:r>
      <w:r>
        <w:rPr>
          <w:rFonts w:eastAsia="方正仿宋_GBK" w:hint="eastAsia"/>
          <w:sz w:val="32"/>
          <w:szCs w:val="32"/>
        </w:rPr>
        <w:t>共青团重庆市开州区委员会</w:t>
      </w:r>
      <w:r>
        <w:rPr>
          <w:rFonts w:eastAsia="方正仿宋_GBK"/>
          <w:sz w:val="32"/>
          <w:szCs w:val="32"/>
        </w:rPr>
        <w:t>《</w:t>
      </w:r>
      <w:r>
        <w:rPr>
          <w:rFonts w:eastAsia="方正仿宋_GBK" w:hint="eastAsia"/>
          <w:sz w:val="32"/>
          <w:szCs w:val="32"/>
        </w:rPr>
        <w:t>关于批复共青团重庆市开州区委员会（本级）</w:t>
      </w:r>
      <w:r>
        <w:rPr>
          <w:rFonts w:eastAsia="方正仿宋_GBK" w:hint="eastAsia"/>
          <w:sz w:val="32"/>
          <w:szCs w:val="32"/>
        </w:rPr>
        <w:t>2025</w:t>
      </w:r>
      <w:r>
        <w:rPr>
          <w:rFonts w:eastAsia="方正仿宋_GBK" w:hint="eastAsia"/>
          <w:sz w:val="32"/>
          <w:szCs w:val="32"/>
        </w:rPr>
        <w:t>年区级部门预算的通知</w:t>
      </w:r>
      <w:r>
        <w:rPr>
          <w:rFonts w:eastAsia="方正仿宋_GBK"/>
          <w:sz w:val="32"/>
          <w:szCs w:val="32"/>
        </w:rPr>
        <w:t>》（</w:t>
      </w:r>
      <w:r>
        <w:rPr>
          <w:rFonts w:eastAsia="方正仿宋_GBK" w:hint="eastAsia"/>
          <w:sz w:val="32"/>
          <w:szCs w:val="32"/>
        </w:rPr>
        <w:t>开</w:t>
      </w:r>
      <w:r>
        <w:rPr>
          <w:rFonts w:eastAsia="方正仿宋_GBK" w:hint="eastAsia"/>
          <w:sz w:val="32"/>
          <w:szCs w:val="32"/>
        </w:rPr>
        <w:t>州青发</w:t>
      </w:r>
      <w:r>
        <w:rPr>
          <w:rFonts w:eastAsia="方正仿宋_GBK"/>
          <w:sz w:val="32"/>
          <w:szCs w:val="32"/>
        </w:rPr>
        <w:t>〔</w:t>
      </w:r>
      <w:r>
        <w:rPr>
          <w:rFonts w:eastAsia="方正仿宋_GBK" w:hint="eastAsia"/>
          <w:sz w:val="32"/>
          <w:szCs w:val="32"/>
        </w:rPr>
        <w:t>2025</w:t>
      </w:r>
      <w:r>
        <w:rPr>
          <w:rFonts w:eastAsia="方正仿宋_GBK"/>
          <w:sz w:val="32"/>
          <w:szCs w:val="32"/>
        </w:rPr>
        <w:t>〕</w:t>
      </w:r>
      <w:r>
        <w:rPr>
          <w:rFonts w:eastAsia="方正仿宋_GBK" w:hint="eastAsia"/>
          <w:sz w:val="32"/>
          <w:szCs w:val="32"/>
        </w:rPr>
        <w:t>7</w:t>
      </w:r>
      <w:bookmarkStart w:id="0" w:name="_GoBack"/>
      <w:bookmarkEnd w:id="0"/>
      <w:r>
        <w:rPr>
          <w:rFonts w:eastAsia="方正仿宋_GBK"/>
          <w:sz w:val="32"/>
          <w:szCs w:val="32"/>
        </w:rPr>
        <w:t>号）</w:t>
      </w:r>
      <w:r>
        <w:rPr>
          <w:rFonts w:eastAsia="方正仿宋_GBK"/>
          <w:sz w:val="32"/>
          <w:szCs w:val="32"/>
        </w:rPr>
        <w:t>,</w:t>
      </w:r>
      <w:r>
        <w:rPr>
          <w:rFonts w:eastAsia="方正仿宋_GBK"/>
          <w:sz w:val="32"/>
          <w:szCs w:val="32"/>
        </w:rPr>
        <w:t>现将</w:t>
      </w:r>
      <w:r>
        <w:rPr>
          <w:rFonts w:eastAsia="方正仿宋_GBK" w:hint="eastAsia"/>
          <w:sz w:val="32"/>
          <w:szCs w:val="32"/>
        </w:rPr>
        <w:t>共青团重庆市开州区委员会</w:t>
      </w:r>
      <w:r>
        <w:rPr>
          <w:rFonts w:eastAsia="方正仿宋_GBK" w:hint="eastAsia"/>
          <w:sz w:val="32"/>
          <w:szCs w:val="32"/>
        </w:rPr>
        <w:t>2025</w:t>
      </w:r>
      <w:r>
        <w:rPr>
          <w:rFonts w:eastAsia="方正仿宋_GBK"/>
          <w:sz w:val="32"/>
          <w:szCs w:val="32"/>
        </w:rPr>
        <w:t>年部门预算批复情况公开如下：</w:t>
      </w:r>
    </w:p>
    <w:p w:rsidR="004D4F93" w:rsidRDefault="004D4F93">
      <w:pPr>
        <w:jc w:val="center"/>
        <w:rPr>
          <w:rFonts w:eastAsia="方正黑体_GBK"/>
          <w:sz w:val="32"/>
          <w:szCs w:val="32"/>
        </w:rPr>
      </w:pPr>
    </w:p>
    <w:p w:rsidR="004D4F93" w:rsidRDefault="004D4F93" w:rsidP="00183BA3">
      <w:pPr>
        <w:pStyle w:val="a0"/>
        <w:ind w:firstLine="640"/>
        <w:rPr>
          <w:rFonts w:eastAsia="方正黑体_GBK"/>
          <w:sz w:val="32"/>
          <w:szCs w:val="32"/>
        </w:rPr>
      </w:pPr>
    </w:p>
    <w:p w:rsidR="004D4F93" w:rsidRDefault="004D4F93" w:rsidP="00183BA3">
      <w:pPr>
        <w:pStyle w:val="a0"/>
        <w:ind w:firstLine="640"/>
        <w:rPr>
          <w:rFonts w:eastAsia="方正黑体_GBK"/>
          <w:sz w:val="32"/>
          <w:szCs w:val="32"/>
        </w:rPr>
      </w:pPr>
    </w:p>
    <w:p w:rsidR="004D4F93" w:rsidRDefault="004D4F93">
      <w:pPr>
        <w:jc w:val="center"/>
        <w:rPr>
          <w:rFonts w:eastAsia="方正黑体_GBK"/>
          <w:sz w:val="32"/>
          <w:szCs w:val="32"/>
        </w:rPr>
      </w:pPr>
    </w:p>
    <w:p w:rsidR="004D4F93" w:rsidRDefault="00123F30">
      <w:pPr>
        <w:jc w:val="center"/>
        <w:rPr>
          <w:rFonts w:ascii="方正小标宋_GBK" w:eastAsia="方正小标宋_GBK"/>
          <w:sz w:val="44"/>
          <w:szCs w:val="44"/>
        </w:rPr>
      </w:pPr>
      <w:r>
        <w:rPr>
          <w:rFonts w:ascii="方正小标宋_GBK" w:eastAsia="方正小标宋_GBK" w:hint="eastAsia"/>
          <w:sz w:val="44"/>
          <w:szCs w:val="44"/>
        </w:rPr>
        <w:t>目   </w:t>
      </w:r>
      <w:r>
        <w:rPr>
          <w:rFonts w:ascii="方正小标宋_GBK" w:eastAsia="方正小标宋_GBK" w:hint="eastAsia"/>
          <w:sz w:val="44"/>
          <w:szCs w:val="44"/>
        </w:rPr>
        <w:t xml:space="preserve"> </w:t>
      </w:r>
      <w:r>
        <w:rPr>
          <w:rFonts w:ascii="方正小标宋_GBK" w:eastAsia="方正小标宋_GBK" w:hint="eastAsia"/>
          <w:sz w:val="44"/>
          <w:szCs w:val="44"/>
        </w:rPr>
        <w:t>录</w:t>
      </w:r>
    </w:p>
    <w:p w:rsidR="004D4F93" w:rsidRDefault="004D4F93"/>
    <w:p w:rsidR="004D4F93" w:rsidRDefault="00123F30">
      <w:pPr>
        <w:jc w:val="center"/>
        <w:rPr>
          <w:rFonts w:eastAsia="方正楷体_GBK"/>
          <w:sz w:val="32"/>
          <w:szCs w:val="32"/>
        </w:rPr>
      </w:pPr>
      <w:r>
        <w:rPr>
          <w:rFonts w:eastAsia="方正楷体_GBK"/>
          <w:sz w:val="32"/>
          <w:szCs w:val="32"/>
        </w:rPr>
        <w:t>第一部分：</w:t>
      </w:r>
      <w:r>
        <w:rPr>
          <w:rFonts w:eastAsia="方正楷体_GBK" w:hint="eastAsia"/>
          <w:sz w:val="32"/>
          <w:szCs w:val="32"/>
        </w:rPr>
        <w:t>2025</w:t>
      </w:r>
      <w:r>
        <w:rPr>
          <w:rFonts w:eastAsia="方正楷体_GBK"/>
          <w:sz w:val="32"/>
          <w:szCs w:val="32"/>
        </w:rPr>
        <w:t>年部门预算情况说明</w:t>
      </w:r>
    </w:p>
    <w:p w:rsidR="004D4F93" w:rsidRDefault="004D4F93"/>
    <w:p w:rsidR="004D4F93" w:rsidRDefault="00123F30">
      <w:pPr>
        <w:spacing w:line="600" w:lineRule="exact"/>
        <w:rPr>
          <w:rFonts w:eastAsia="方正仿宋_GBK"/>
          <w:sz w:val="32"/>
          <w:szCs w:val="32"/>
        </w:rPr>
      </w:pPr>
      <w:r>
        <w:rPr>
          <w:rFonts w:eastAsia="方正仿宋_GBK"/>
          <w:sz w:val="32"/>
          <w:szCs w:val="32"/>
        </w:rPr>
        <w:t>一、单位基本情况</w:t>
      </w:r>
    </w:p>
    <w:p w:rsidR="004D4F93" w:rsidRDefault="00123F30">
      <w:pPr>
        <w:spacing w:line="600" w:lineRule="exact"/>
        <w:rPr>
          <w:rFonts w:eastAsia="方正仿宋_GBK"/>
          <w:sz w:val="32"/>
          <w:szCs w:val="32"/>
        </w:rPr>
      </w:pPr>
      <w:r>
        <w:rPr>
          <w:rFonts w:eastAsia="方正仿宋_GBK"/>
          <w:sz w:val="32"/>
          <w:szCs w:val="32"/>
        </w:rPr>
        <w:t>二、部门收支总体情况</w:t>
      </w:r>
    </w:p>
    <w:p w:rsidR="004D4F93" w:rsidRDefault="00123F30">
      <w:pPr>
        <w:spacing w:line="600" w:lineRule="exact"/>
        <w:rPr>
          <w:rFonts w:eastAsia="方正仿宋_GBK"/>
          <w:sz w:val="32"/>
          <w:szCs w:val="32"/>
        </w:rPr>
      </w:pPr>
      <w:r>
        <w:rPr>
          <w:rFonts w:eastAsia="方正仿宋_GBK"/>
          <w:sz w:val="32"/>
          <w:szCs w:val="32"/>
        </w:rPr>
        <w:t>三、部门预算情况说明</w:t>
      </w:r>
    </w:p>
    <w:p w:rsidR="004D4F93" w:rsidRDefault="00123F30">
      <w:pPr>
        <w:spacing w:line="600" w:lineRule="exact"/>
        <w:rPr>
          <w:rFonts w:eastAsia="方正仿宋_GBK"/>
          <w:sz w:val="32"/>
          <w:szCs w:val="32"/>
        </w:rPr>
      </w:pPr>
      <w:r>
        <w:rPr>
          <w:rFonts w:eastAsia="方正仿宋_GBK"/>
          <w:sz w:val="32"/>
          <w:szCs w:val="32"/>
        </w:rPr>
        <w:t>四、</w:t>
      </w:r>
      <w:r>
        <w:rPr>
          <w:rFonts w:ascii="方正仿宋_GBK" w:eastAsia="方正仿宋_GBK" w:hint="eastAsia"/>
          <w:sz w:val="32"/>
          <w:szCs w:val="32"/>
        </w:rPr>
        <w:t>“三公”经费</w:t>
      </w:r>
      <w:r>
        <w:rPr>
          <w:rFonts w:eastAsia="方正仿宋_GBK"/>
          <w:sz w:val="32"/>
          <w:szCs w:val="32"/>
        </w:rPr>
        <w:t>情况说明</w:t>
      </w:r>
    </w:p>
    <w:p w:rsidR="004D4F93" w:rsidRDefault="00123F30">
      <w:pPr>
        <w:spacing w:line="600" w:lineRule="exact"/>
        <w:rPr>
          <w:rFonts w:eastAsia="方正仿宋_GBK"/>
          <w:sz w:val="32"/>
          <w:szCs w:val="32"/>
        </w:rPr>
      </w:pPr>
      <w:r>
        <w:rPr>
          <w:rFonts w:eastAsia="方正仿宋_GBK"/>
          <w:sz w:val="32"/>
          <w:szCs w:val="32"/>
        </w:rPr>
        <w:t>五、其他重要事项的情况说明</w:t>
      </w:r>
    </w:p>
    <w:p w:rsidR="004D4F93" w:rsidRDefault="00123F30">
      <w:pPr>
        <w:rPr>
          <w:rFonts w:eastAsia="方正仿宋_GBK"/>
          <w:sz w:val="32"/>
          <w:szCs w:val="32"/>
        </w:rPr>
      </w:pPr>
      <w:r>
        <w:rPr>
          <w:rFonts w:eastAsia="方正仿宋_GBK"/>
          <w:sz w:val="32"/>
          <w:szCs w:val="32"/>
        </w:rPr>
        <w:t>六、专业性名词解释</w:t>
      </w:r>
    </w:p>
    <w:p w:rsidR="004D4F93" w:rsidRDefault="004D4F93">
      <w:pPr>
        <w:rPr>
          <w:rFonts w:eastAsia="方正仿宋_GBK"/>
          <w:sz w:val="32"/>
          <w:szCs w:val="32"/>
        </w:rPr>
      </w:pPr>
    </w:p>
    <w:p w:rsidR="004D4F93" w:rsidRDefault="00123F30">
      <w:pPr>
        <w:jc w:val="center"/>
      </w:pPr>
      <w:r>
        <w:rPr>
          <w:rFonts w:eastAsia="方正楷体_GBK"/>
          <w:sz w:val="32"/>
          <w:szCs w:val="32"/>
        </w:rPr>
        <w:t>第二部分：</w:t>
      </w:r>
      <w:r>
        <w:rPr>
          <w:rFonts w:eastAsia="方正楷体_GBK" w:hint="eastAsia"/>
          <w:sz w:val="32"/>
          <w:szCs w:val="32"/>
        </w:rPr>
        <w:t>2025</w:t>
      </w:r>
      <w:r>
        <w:rPr>
          <w:rFonts w:eastAsia="方正楷体_GBK"/>
          <w:sz w:val="32"/>
          <w:szCs w:val="32"/>
        </w:rPr>
        <w:t>年部门预算</w:t>
      </w:r>
      <w:r>
        <w:rPr>
          <w:rFonts w:eastAsia="方正楷体_GBK" w:hint="eastAsia"/>
          <w:sz w:val="32"/>
          <w:szCs w:val="32"/>
        </w:rPr>
        <w:t>公开报</w:t>
      </w:r>
      <w:r>
        <w:rPr>
          <w:rFonts w:eastAsia="方正楷体_GBK"/>
          <w:sz w:val="32"/>
          <w:szCs w:val="32"/>
        </w:rPr>
        <w:t>表</w:t>
      </w:r>
    </w:p>
    <w:p w:rsidR="004D4F93" w:rsidRDefault="004D4F93"/>
    <w:p w:rsidR="004D4F93" w:rsidRDefault="00123F30">
      <w:pPr>
        <w:rPr>
          <w:rFonts w:eastAsia="方正仿宋_GBK"/>
          <w:sz w:val="32"/>
          <w:szCs w:val="32"/>
        </w:rPr>
      </w:pPr>
      <w:r>
        <w:rPr>
          <w:rFonts w:eastAsia="方正仿宋_GBK"/>
          <w:sz w:val="32"/>
          <w:szCs w:val="32"/>
        </w:rPr>
        <w:t>表</w:t>
      </w:r>
      <w:r>
        <w:rPr>
          <w:rFonts w:eastAsia="方正仿宋_GBK"/>
          <w:sz w:val="32"/>
          <w:szCs w:val="32"/>
        </w:rPr>
        <w:t>1</w:t>
      </w:r>
      <w:r>
        <w:rPr>
          <w:rFonts w:eastAsia="方正仿宋_GBK" w:hint="eastAsia"/>
          <w:sz w:val="32"/>
          <w:szCs w:val="32"/>
        </w:rPr>
        <w:t xml:space="preserve">. </w:t>
      </w:r>
      <w:r>
        <w:rPr>
          <w:rFonts w:eastAsia="方正仿宋_GBK" w:hint="eastAsia"/>
          <w:sz w:val="32"/>
          <w:szCs w:val="32"/>
        </w:rPr>
        <w:t>共青团重庆市开州区委员会</w:t>
      </w:r>
      <w:r>
        <w:rPr>
          <w:rFonts w:eastAsia="方正仿宋_GBK" w:hint="eastAsia"/>
          <w:sz w:val="32"/>
          <w:szCs w:val="32"/>
        </w:rPr>
        <w:t>（</w:t>
      </w:r>
      <w:r>
        <w:rPr>
          <w:rFonts w:eastAsia="方正仿宋_GBK" w:hint="eastAsia"/>
          <w:sz w:val="32"/>
          <w:szCs w:val="32"/>
        </w:rPr>
        <w:t>本级</w:t>
      </w:r>
      <w:r>
        <w:rPr>
          <w:rFonts w:eastAsia="方正仿宋_GBK" w:hint="eastAsia"/>
          <w:sz w:val="32"/>
          <w:szCs w:val="32"/>
        </w:rPr>
        <w:t>）</w:t>
      </w:r>
      <w:r>
        <w:rPr>
          <w:rFonts w:eastAsia="方正仿宋_GBK" w:hint="eastAsia"/>
          <w:sz w:val="32"/>
          <w:szCs w:val="32"/>
        </w:rPr>
        <w:t>收支预算总表</w:t>
      </w:r>
    </w:p>
    <w:p w:rsidR="004D4F93" w:rsidRDefault="00123F30">
      <w:pPr>
        <w:rPr>
          <w:rFonts w:eastAsia="方正仿宋_GBK"/>
          <w:sz w:val="32"/>
          <w:szCs w:val="32"/>
        </w:rPr>
      </w:pPr>
      <w:r>
        <w:rPr>
          <w:rFonts w:eastAsia="方正仿宋_GBK"/>
          <w:sz w:val="32"/>
          <w:szCs w:val="32"/>
        </w:rPr>
        <w:t>表</w:t>
      </w:r>
      <w:r>
        <w:rPr>
          <w:rFonts w:eastAsia="方正仿宋_GBK"/>
          <w:sz w:val="32"/>
          <w:szCs w:val="32"/>
        </w:rPr>
        <w:t>2</w:t>
      </w:r>
      <w:r>
        <w:rPr>
          <w:rFonts w:eastAsia="方正仿宋_GBK" w:hint="eastAsia"/>
          <w:sz w:val="32"/>
          <w:szCs w:val="32"/>
        </w:rPr>
        <w:t xml:space="preserve">. </w:t>
      </w:r>
      <w:r>
        <w:rPr>
          <w:rFonts w:eastAsia="方正仿宋_GBK" w:hint="eastAsia"/>
          <w:sz w:val="32"/>
          <w:szCs w:val="32"/>
        </w:rPr>
        <w:t>共青团重庆市开州区委员会（本级）</w:t>
      </w:r>
      <w:r>
        <w:rPr>
          <w:rFonts w:eastAsia="方正仿宋_GBK"/>
          <w:sz w:val="32"/>
          <w:szCs w:val="32"/>
        </w:rPr>
        <w:t>收入总表</w:t>
      </w:r>
    </w:p>
    <w:p w:rsidR="004D4F93" w:rsidRDefault="00123F30">
      <w:pPr>
        <w:rPr>
          <w:rFonts w:eastAsia="方正仿宋_GBK"/>
          <w:sz w:val="32"/>
          <w:szCs w:val="32"/>
        </w:rPr>
      </w:pPr>
      <w:r>
        <w:rPr>
          <w:rFonts w:eastAsia="方正仿宋_GBK"/>
          <w:sz w:val="32"/>
          <w:szCs w:val="32"/>
        </w:rPr>
        <w:t>表</w:t>
      </w:r>
      <w:r>
        <w:rPr>
          <w:rFonts w:eastAsia="方正仿宋_GBK"/>
          <w:sz w:val="32"/>
          <w:szCs w:val="32"/>
        </w:rPr>
        <w:t>3</w:t>
      </w:r>
      <w:r>
        <w:rPr>
          <w:rFonts w:eastAsia="方正仿宋_GBK" w:hint="eastAsia"/>
          <w:sz w:val="32"/>
          <w:szCs w:val="32"/>
        </w:rPr>
        <w:t xml:space="preserve">. </w:t>
      </w:r>
      <w:r>
        <w:rPr>
          <w:rFonts w:eastAsia="方正仿宋_GBK" w:hint="eastAsia"/>
          <w:sz w:val="32"/>
          <w:szCs w:val="32"/>
        </w:rPr>
        <w:t>共青团重庆市开州区委员会（本级）本年</w:t>
      </w:r>
      <w:r>
        <w:rPr>
          <w:rFonts w:eastAsia="方正仿宋_GBK"/>
          <w:sz w:val="32"/>
          <w:szCs w:val="32"/>
        </w:rPr>
        <w:t>支出</w:t>
      </w:r>
      <w:r>
        <w:rPr>
          <w:rFonts w:eastAsia="方正仿宋_GBK" w:hint="eastAsia"/>
          <w:sz w:val="32"/>
          <w:szCs w:val="32"/>
        </w:rPr>
        <w:t>预算总</w:t>
      </w:r>
      <w:r>
        <w:rPr>
          <w:rFonts w:eastAsia="方正仿宋_GBK"/>
          <w:sz w:val="32"/>
          <w:szCs w:val="32"/>
        </w:rPr>
        <w:t>表</w:t>
      </w:r>
    </w:p>
    <w:p w:rsidR="004D4F93" w:rsidRDefault="00123F30">
      <w:pPr>
        <w:rPr>
          <w:rFonts w:eastAsia="方正仿宋_GBK"/>
          <w:sz w:val="32"/>
          <w:szCs w:val="32"/>
        </w:rPr>
      </w:pPr>
      <w:r>
        <w:rPr>
          <w:rFonts w:eastAsia="方正仿宋_GBK"/>
          <w:sz w:val="32"/>
          <w:szCs w:val="32"/>
        </w:rPr>
        <w:t>表</w:t>
      </w:r>
      <w:r>
        <w:rPr>
          <w:rFonts w:eastAsia="方正仿宋_GBK"/>
          <w:sz w:val="32"/>
          <w:szCs w:val="32"/>
        </w:rPr>
        <w:t>4</w:t>
      </w:r>
      <w:r>
        <w:rPr>
          <w:rFonts w:eastAsia="方正仿宋_GBK" w:hint="eastAsia"/>
          <w:sz w:val="32"/>
          <w:szCs w:val="32"/>
        </w:rPr>
        <w:t xml:space="preserve">. </w:t>
      </w:r>
      <w:r>
        <w:rPr>
          <w:rFonts w:eastAsia="方正仿宋_GBK" w:hint="eastAsia"/>
          <w:sz w:val="32"/>
          <w:szCs w:val="32"/>
        </w:rPr>
        <w:t>共青团重庆市开州区委员会（本级）</w:t>
      </w:r>
      <w:r>
        <w:rPr>
          <w:rFonts w:eastAsia="方正仿宋_GBK"/>
          <w:sz w:val="32"/>
          <w:szCs w:val="32"/>
        </w:rPr>
        <w:t>财政拨款收支</w:t>
      </w:r>
      <w:r>
        <w:rPr>
          <w:rFonts w:eastAsia="方正仿宋_GBK" w:hint="eastAsia"/>
          <w:sz w:val="32"/>
          <w:szCs w:val="32"/>
        </w:rPr>
        <w:t>预算总</w:t>
      </w:r>
      <w:r>
        <w:rPr>
          <w:rFonts w:eastAsia="方正仿宋_GBK"/>
          <w:sz w:val="32"/>
          <w:szCs w:val="32"/>
        </w:rPr>
        <w:t>表</w:t>
      </w:r>
    </w:p>
    <w:p w:rsidR="004D4F93" w:rsidRDefault="00123F30">
      <w:pPr>
        <w:rPr>
          <w:rFonts w:eastAsia="方正仿宋_GBK"/>
          <w:sz w:val="32"/>
          <w:szCs w:val="32"/>
        </w:rPr>
      </w:pPr>
      <w:r>
        <w:rPr>
          <w:rFonts w:eastAsia="方正仿宋_GBK"/>
          <w:sz w:val="32"/>
          <w:szCs w:val="32"/>
        </w:rPr>
        <w:t>表</w:t>
      </w:r>
      <w:r>
        <w:rPr>
          <w:rFonts w:eastAsia="方正仿宋_GBK"/>
          <w:sz w:val="32"/>
          <w:szCs w:val="32"/>
        </w:rPr>
        <w:t>5</w:t>
      </w:r>
      <w:r>
        <w:rPr>
          <w:rFonts w:eastAsia="方正仿宋_GBK" w:hint="eastAsia"/>
          <w:sz w:val="32"/>
          <w:szCs w:val="32"/>
        </w:rPr>
        <w:t xml:space="preserve">. </w:t>
      </w:r>
      <w:r>
        <w:rPr>
          <w:rFonts w:eastAsia="方正仿宋_GBK" w:hint="eastAsia"/>
          <w:sz w:val="32"/>
          <w:szCs w:val="32"/>
        </w:rPr>
        <w:t>共</w:t>
      </w:r>
      <w:r>
        <w:rPr>
          <w:rFonts w:eastAsia="方正仿宋_GBK" w:hint="eastAsia"/>
          <w:spacing w:val="-17"/>
          <w:sz w:val="32"/>
          <w:szCs w:val="32"/>
        </w:rPr>
        <w:t>青团重庆市开州区委员会（本级）本年</w:t>
      </w:r>
      <w:r>
        <w:rPr>
          <w:rFonts w:eastAsia="方正仿宋_GBK"/>
          <w:spacing w:val="-17"/>
          <w:sz w:val="32"/>
          <w:szCs w:val="32"/>
        </w:rPr>
        <w:t>一般公共预算支出</w:t>
      </w:r>
      <w:r>
        <w:rPr>
          <w:rFonts w:eastAsia="方正仿宋_GBK" w:hint="eastAsia"/>
          <w:spacing w:val="-17"/>
          <w:sz w:val="32"/>
          <w:szCs w:val="32"/>
        </w:rPr>
        <w:t>预算</w:t>
      </w:r>
      <w:r>
        <w:rPr>
          <w:rFonts w:eastAsia="方正仿宋_GBK"/>
          <w:spacing w:val="-17"/>
          <w:sz w:val="32"/>
          <w:szCs w:val="32"/>
        </w:rPr>
        <w:t>表</w:t>
      </w:r>
    </w:p>
    <w:p w:rsidR="004D4F93" w:rsidRDefault="00123F30">
      <w:pPr>
        <w:rPr>
          <w:rFonts w:eastAsia="方正仿宋_GBK"/>
          <w:sz w:val="32"/>
          <w:szCs w:val="32"/>
        </w:rPr>
      </w:pPr>
      <w:r>
        <w:rPr>
          <w:rFonts w:eastAsia="方正仿宋_GBK"/>
          <w:sz w:val="32"/>
          <w:szCs w:val="32"/>
        </w:rPr>
        <w:t>表</w:t>
      </w:r>
      <w:r>
        <w:rPr>
          <w:rFonts w:eastAsia="方正仿宋_GBK"/>
          <w:sz w:val="32"/>
          <w:szCs w:val="32"/>
        </w:rPr>
        <w:t>6</w:t>
      </w:r>
      <w:r>
        <w:rPr>
          <w:rFonts w:eastAsia="方正仿宋_GBK" w:hint="eastAsia"/>
          <w:sz w:val="32"/>
          <w:szCs w:val="32"/>
        </w:rPr>
        <w:t xml:space="preserve">. </w:t>
      </w:r>
      <w:r>
        <w:rPr>
          <w:rFonts w:eastAsia="方正仿宋_GBK" w:hint="eastAsia"/>
          <w:sz w:val="32"/>
          <w:szCs w:val="32"/>
        </w:rPr>
        <w:t>共</w:t>
      </w:r>
      <w:r>
        <w:rPr>
          <w:rFonts w:eastAsia="方正仿宋_GBK" w:hint="eastAsia"/>
          <w:spacing w:val="-17"/>
          <w:sz w:val="32"/>
          <w:szCs w:val="32"/>
        </w:rPr>
        <w:t>青团重庆市开州区委员会（本级）</w:t>
      </w:r>
      <w:r>
        <w:rPr>
          <w:rFonts w:eastAsia="方正仿宋_GBK"/>
          <w:spacing w:val="-17"/>
          <w:sz w:val="32"/>
          <w:szCs w:val="32"/>
        </w:rPr>
        <w:t>一般公共预算基本支出</w:t>
      </w:r>
      <w:r>
        <w:rPr>
          <w:rFonts w:eastAsia="方正仿宋_GBK" w:hint="eastAsia"/>
          <w:spacing w:val="-17"/>
          <w:sz w:val="32"/>
          <w:szCs w:val="32"/>
        </w:rPr>
        <w:t>预算</w:t>
      </w:r>
      <w:r>
        <w:rPr>
          <w:rFonts w:eastAsia="方正仿宋_GBK"/>
          <w:spacing w:val="-17"/>
          <w:sz w:val="32"/>
          <w:szCs w:val="32"/>
        </w:rPr>
        <w:t>表</w:t>
      </w:r>
    </w:p>
    <w:p w:rsidR="004D4F93" w:rsidRDefault="00123F30">
      <w:pPr>
        <w:rPr>
          <w:rFonts w:eastAsia="方正仿宋_GBK"/>
          <w:sz w:val="32"/>
          <w:szCs w:val="32"/>
        </w:rPr>
      </w:pPr>
      <w:r>
        <w:rPr>
          <w:rFonts w:eastAsia="方正仿宋_GBK"/>
          <w:sz w:val="32"/>
          <w:szCs w:val="32"/>
        </w:rPr>
        <w:t>表</w:t>
      </w:r>
      <w:r>
        <w:rPr>
          <w:rFonts w:eastAsia="方正仿宋_GBK"/>
          <w:sz w:val="32"/>
          <w:szCs w:val="32"/>
        </w:rPr>
        <w:t>7</w:t>
      </w:r>
      <w:r>
        <w:rPr>
          <w:rFonts w:eastAsia="方正仿宋_GBK" w:hint="eastAsia"/>
          <w:sz w:val="32"/>
          <w:szCs w:val="32"/>
        </w:rPr>
        <w:t xml:space="preserve">. </w:t>
      </w:r>
      <w:r>
        <w:rPr>
          <w:rFonts w:eastAsia="方正仿宋_GBK" w:hint="eastAsia"/>
          <w:sz w:val="32"/>
          <w:szCs w:val="32"/>
        </w:rPr>
        <w:t>共</w:t>
      </w:r>
      <w:r>
        <w:rPr>
          <w:rFonts w:eastAsia="方正仿宋_GBK" w:hint="eastAsia"/>
          <w:spacing w:val="-40"/>
          <w:sz w:val="32"/>
          <w:szCs w:val="32"/>
        </w:rPr>
        <w:t>青团重庆市开州区委员会（本级）</w:t>
      </w:r>
      <w:r>
        <w:rPr>
          <w:rFonts w:eastAsia="方正仿宋_GBK"/>
          <w:spacing w:val="-40"/>
          <w:sz w:val="32"/>
          <w:szCs w:val="32"/>
        </w:rPr>
        <w:t>一般公共预</w:t>
      </w:r>
      <w:r>
        <w:rPr>
          <w:rFonts w:ascii="方正仿宋_GBK" w:eastAsia="方正仿宋_GBK" w:hint="eastAsia"/>
          <w:spacing w:val="-40"/>
          <w:sz w:val="32"/>
          <w:szCs w:val="32"/>
        </w:rPr>
        <w:t>算“三公”经费</w:t>
      </w:r>
      <w:r>
        <w:rPr>
          <w:rFonts w:eastAsia="方正仿宋_GBK"/>
          <w:spacing w:val="-40"/>
          <w:sz w:val="32"/>
          <w:szCs w:val="32"/>
        </w:rPr>
        <w:t>支出</w:t>
      </w:r>
      <w:r>
        <w:rPr>
          <w:rFonts w:eastAsia="方正仿宋_GBK" w:hint="eastAsia"/>
          <w:spacing w:val="-40"/>
          <w:sz w:val="32"/>
          <w:szCs w:val="32"/>
        </w:rPr>
        <w:t>预算</w:t>
      </w:r>
      <w:r>
        <w:rPr>
          <w:rFonts w:eastAsia="方正仿宋_GBK"/>
          <w:spacing w:val="-40"/>
          <w:sz w:val="32"/>
          <w:szCs w:val="32"/>
        </w:rPr>
        <w:t>表</w:t>
      </w:r>
    </w:p>
    <w:p w:rsidR="004D4F93" w:rsidRDefault="00123F30">
      <w:pPr>
        <w:rPr>
          <w:rFonts w:eastAsia="方正仿宋_GBK"/>
          <w:sz w:val="32"/>
          <w:szCs w:val="32"/>
        </w:rPr>
      </w:pPr>
      <w:r>
        <w:rPr>
          <w:rFonts w:eastAsia="方正仿宋_GBK"/>
          <w:sz w:val="32"/>
          <w:szCs w:val="32"/>
        </w:rPr>
        <w:t>表</w:t>
      </w:r>
      <w:r>
        <w:rPr>
          <w:rFonts w:eastAsia="方正仿宋_GBK"/>
          <w:sz w:val="32"/>
          <w:szCs w:val="32"/>
        </w:rPr>
        <w:t>8</w:t>
      </w:r>
      <w:r>
        <w:rPr>
          <w:rFonts w:eastAsia="方正仿宋_GBK" w:hint="eastAsia"/>
          <w:sz w:val="32"/>
          <w:szCs w:val="32"/>
        </w:rPr>
        <w:t xml:space="preserve">. </w:t>
      </w:r>
      <w:r>
        <w:rPr>
          <w:rFonts w:eastAsia="方正仿宋_GBK" w:hint="eastAsia"/>
          <w:sz w:val="32"/>
          <w:szCs w:val="32"/>
        </w:rPr>
        <w:t>共</w:t>
      </w:r>
      <w:r>
        <w:rPr>
          <w:rFonts w:eastAsia="方正仿宋_GBK" w:hint="eastAsia"/>
          <w:spacing w:val="-17"/>
          <w:sz w:val="32"/>
          <w:szCs w:val="32"/>
        </w:rPr>
        <w:t>青团重庆市开州区委员会（本级）</w:t>
      </w:r>
      <w:r>
        <w:rPr>
          <w:rFonts w:eastAsia="方正仿宋_GBK"/>
          <w:spacing w:val="-17"/>
          <w:sz w:val="32"/>
          <w:szCs w:val="32"/>
        </w:rPr>
        <w:t>政府性基金预算支出</w:t>
      </w:r>
      <w:r>
        <w:rPr>
          <w:rFonts w:eastAsia="方正仿宋_GBK" w:hint="eastAsia"/>
          <w:spacing w:val="-17"/>
          <w:sz w:val="32"/>
          <w:szCs w:val="32"/>
        </w:rPr>
        <w:t>预算</w:t>
      </w:r>
      <w:r>
        <w:rPr>
          <w:rFonts w:eastAsia="方正仿宋_GBK"/>
          <w:spacing w:val="-17"/>
          <w:sz w:val="32"/>
          <w:szCs w:val="32"/>
        </w:rPr>
        <w:t>表</w:t>
      </w:r>
    </w:p>
    <w:p w:rsidR="004D4F93" w:rsidRDefault="00123F30">
      <w:pPr>
        <w:rPr>
          <w:rFonts w:eastAsia="方正仿宋_GBK"/>
          <w:spacing w:val="-17"/>
          <w:sz w:val="32"/>
          <w:szCs w:val="32"/>
        </w:rPr>
      </w:pPr>
      <w:r>
        <w:rPr>
          <w:rFonts w:eastAsia="方正仿宋_GBK"/>
          <w:sz w:val="32"/>
          <w:szCs w:val="32"/>
        </w:rPr>
        <w:lastRenderedPageBreak/>
        <w:t>表</w:t>
      </w:r>
      <w:r>
        <w:rPr>
          <w:rFonts w:eastAsia="方正仿宋_GBK"/>
          <w:sz w:val="32"/>
          <w:szCs w:val="32"/>
        </w:rPr>
        <w:t>9</w:t>
      </w:r>
      <w:r>
        <w:rPr>
          <w:rFonts w:eastAsia="方正仿宋_GBK" w:hint="eastAsia"/>
          <w:sz w:val="32"/>
          <w:szCs w:val="32"/>
        </w:rPr>
        <w:t xml:space="preserve">. </w:t>
      </w:r>
      <w:r>
        <w:rPr>
          <w:rFonts w:eastAsia="方正仿宋_GBK" w:hint="eastAsia"/>
          <w:sz w:val="32"/>
          <w:szCs w:val="32"/>
        </w:rPr>
        <w:t>共</w:t>
      </w:r>
      <w:r>
        <w:rPr>
          <w:rFonts w:eastAsia="方正仿宋_GBK" w:hint="eastAsia"/>
          <w:spacing w:val="-17"/>
          <w:sz w:val="32"/>
          <w:szCs w:val="32"/>
        </w:rPr>
        <w:t>青团重庆市开州区委员会（本级）</w:t>
      </w:r>
      <w:r>
        <w:rPr>
          <w:rFonts w:eastAsia="方正仿宋_GBK"/>
          <w:spacing w:val="-17"/>
          <w:sz w:val="32"/>
          <w:szCs w:val="32"/>
        </w:rPr>
        <w:t>国有资本经营预算支出</w:t>
      </w:r>
      <w:r>
        <w:rPr>
          <w:rFonts w:eastAsia="方正仿宋_GBK" w:hint="eastAsia"/>
          <w:spacing w:val="-17"/>
          <w:sz w:val="32"/>
          <w:szCs w:val="32"/>
        </w:rPr>
        <w:t>预算</w:t>
      </w:r>
      <w:r>
        <w:rPr>
          <w:rFonts w:eastAsia="方正仿宋_GBK"/>
          <w:spacing w:val="-17"/>
          <w:sz w:val="32"/>
          <w:szCs w:val="32"/>
        </w:rPr>
        <w:t>表</w:t>
      </w:r>
    </w:p>
    <w:p w:rsidR="004D4F93" w:rsidRDefault="00123F30">
      <w:pPr>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hint="eastAsia"/>
          <w:sz w:val="32"/>
          <w:szCs w:val="32"/>
        </w:rPr>
        <w:t xml:space="preserve">. </w:t>
      </w:r>
      <w:r>
        <w:rPr>
          <w:rFonts w:eastAsia="方正仿宋_GBK" w:hint="eastAsia"/>
          <w:sz w:val="32"/>
          <w:szCs w:val="32"/>
        </w:rPr>
        <w:t>共青团重庆市开州区委员会（本级）</w:t>
      </w:r>
      <w:r>
        <w:rPr>
          <w:rFonts w:eastAsia="方正仿宋_GBK"/>
          <w:sz w:val="32"/>
          <w:szCs w:val="32"/>
        </w:rPr>
        <w:t>项目支出表</w:t>
      </w:r>
    </w:p>
    <w:p w:rsidR="004D4F93" w:rsidRDefault="00123F30">
      <w:r>
        <w:rPr>
          <w:rFonts w:eastAsia="方正仿宋_GBK"/>
          <w:sz w:val="32"/>
          <w:szCs w:val="32"/>
        </w:rPr>
        <w:t>表</w:t>
      </w:r>
      <w:r>
        <w:rPr>
          <w:rFonts w:eastAsia="方正仿宋_GBK"/>
          <w:sz w:val="32"/>
          <w:szCs w:val="32"/>
        </w:rPr>
        <w:t>11</w:t>
      </w:r>
      <w:r>
        <w:rPr>
          <w:rFonts w:eastAsia="方正仿宋_GBK" w:hint="eastAsia"/>
          <w:sz w:val="32"/>
          <w:szCs w:val="32"/>
        </w:rPr>
        <w:t xml:space="preserve">. </w:t>
      </w:r>
      <w:r>
        <w:rPr>
          <w:rFonts w:eastAsia="方正仿宋_GBK" w:hint="eastAsia"/>
          <w:sz w:val="32"/>
          <w:szCs w:val="32"/>
        </w:rPr>
        <w:t>共青团重庆市开州区委员会（本级）</w:t>
      </w:r>
      <w:r>
        <w:rPr>
          <w:rFonts w:eastAsia="方正仿宋_GBK"/>
          <w:sz w:val="32"/>
          <w:szCs w:val="32"/>
        </w:rPr>
        <w:t>项目绩效目标表</w:t>
      </w:r>
    </w:p>
    <w:p w:rsidR="004D4F93" w:rsidRDefault="004D4F93">
      <w:pPr>
        <w:rPr>
          <w:rFonts w:eastAsia="方正仿宋_GBK"/>
          <w:b/>
          <w:bCs/>
          <w:sz w:val="32"/>
          <w:szCs w:val="32"/>
        </w:rPr>
      </w:pPr>
    </w:p>
    <w:p w:rsidR="004D4F93" w:rsidRDefault="004D4F93"/>
    <w:p w:rsidR="004D4F93" w:rsidRDefault="004D4F93"/>
    <w:p w:rsidR="004D4F93" w:rsidRDefault="004D4F93"/>
    <w:p w:rsidR="004D4F93" w:rsidRDefault="004D4F93"/>
    <w:p w:rsidR="004D4F93" w:rsidRDefault="004D4F93"/>
    <w:p w:rsidR="004D4F93" w:rsidRDefault="00123F30">
      <w:pPr>
        <w:spacing w:line="600" w:lineRule="exact"/>
        <w:jc w:val="center"/>
        <w:rPr>
          <w:rFonts w:eastAsia="方正小标宋_GBK"/>
          <w:sz w:val="44"/>
          <w:szCs w:val="44"/>
        </w:rPr>
      </w:pPr>
      <w:r>
        <w:rPr>
          <w:rFonts w:eastAsia="方正小标宋_GBK"/>
          <w:sz w:val="44"/>
          <w:szCs w:val="44"/>
        </w:rPr>
        <w:br w:type="page"/>
      </w:r>
      <w:r>
        <w:rPr>
          <w:rFonts w:eastAsia="方正小标宋_GBK" w:hint="eastAsia"/>
          <w:sz w:val="44"/>
          <w:szCs w:val="44"/>
        </w:rPr>
        <w:lastRenderedPageBreak/>
        <w:t>第一部分：</w:t>
      </w:r>
      <w:r>
        <w:rPr>
          <w:rFonts w:eastAsia="方正小标宋_GBK" w:hint="eastAsia"/>
          <w:sz w:val="44"/>
          <w:szCs w:val="44"/>
        </w:rPr>
        <w:t>2025</w:t>
      </w:r>
      <w:r>
        <w:rPr>
          <w:rFonts w:eastAsia="方正小标宋_GBK" w:hint="eastAsia"/>
          <w:sz w:val="44"/>
          <w:szCs w:val="44"/>
        </w:rPr>
        <w:t>年部门预算情况说明</w:t>
      </w:r>
    </w:p>
    <w:p w:rsidR="004D4F93" w:rsidRDefault="004D4F93">
      <w:pPr>
        <w:spacing w:line="600" w:lineRule="exact"/>
        <w:ind w:firstLineChars="200" w:firstLine="880"/>
        <w:jc w:val="center"/>
        <w:rPr>
          <w:rFonts w:eastAsia="华文中宋"/>
          <w:sz w:val="44"/>
          <w:szCs w:val="44"/>
        </w:rPr>
      </w:pPr>
    </w:p>
    <w:p w:rsidR="004D4F93" w:rsidRDefault="00123F30">
      <w:pPr>
        <w:spacing w:line="600" w:lineRule="exact"/>
        <w:ind w:left="640"/>
        <w:rPr>
          <w:rFonts w:eastAsia="方正黑体_GBK"/>
          <w:sz w:val="32"/>
        </w:rPr>
      </w:pPr>
      <w:r>
        <w:rPr>
          <w:rFonts w:eastAsia="方正黑体_GBK"/>
          <w:sz w:val="32"/>
        </w:rPr>
        <w:t>一、单位基本情况</w:t>
      </w:r>
    </w:p>
    <w:p w:rsidR="004D4F93" w:rsidRDefault="00123F30">
      <w:pPr>
        <w:spacing w:line="600" w:lineRule="exact"/>
        <w:ind w:firstLineChars="200" w:firstLine="640"/>
        <w:rPr>
          <w:rFonts w:ascii="方正楷体_GBK" w:eastAsia="方正楷体_GBK"/>
          <w:sz w:val="32"/>
        </w:rPr>
      </w:pPr>
      <w:r>
        <w:rPr>
          <w:rFonts w:ascii="方正楷体_GBK" w:eastAsia="方正楷体_GBK" w:hint="eastAsia"/>
          <w:sz w:val="32"/>
        </w:rPr>
        <w:t>（一）职能职责</w:t>
      </w:r>
    </w:p>
    <w:p w:rsidR="004D4F93" w:rsidRDefault="00123F30">
      <w:pPr>
        <w:spacing w:line="600" w:lineRule="exact"/>
        <w:ind w:firstLineChars="200" w:firstLine="640"/>
        <w:rPr>
          <w:rFonts w:eastAsia="方正仿宋_GBK"/>
          <w:sz w:val="32"/>
          <w:szCs w:val="32"/>
        </w:rPr>
      </w:pPr>
      <w:r>
        <w:rPr>
          <w:rFonts w:eastAsia="方正仿宋_GBK"/>
          <w:sz w:val="32"/>
          <w:szCs w:val="32"/>
        </w:rPr>
        <w:t>共青团重庆市开州区委员会</w:t>
      </w:r>
      <w:r>
        <w:rPr>
          <w:rFonts w:eastAsia="方正仿宋_GBK" w:hint="eastAsia"/>
          <w:sz w:val="32"/>
          <w:szCs w:val="32"/>
        </w:rPr>
        <w:t>（</w:t>
      </w:r>
      <w:r>
        <w:rPr>
          <w:rFonts w:eastAsia="方正仿宋_GBK" w:hint="eastAsia"/>
          <w:sz w:val="32"/>
          <w:szCs w:val="32"/>
        </w:rPr>
        <w:t>简称“团区委”</w:t>
      </w:r>
      <w:r>
        <w:rPr>
          <w:rFonts w:eastAsia="方正仿宋_GBK" w:hint="eastAsia"/>
          <w:sz w:val="32"/>
          <w:szCs w:val="32"/>
        </w:rPr>
        <w:t>）</w:t>
      </w:r>
      <w:r>
        <w:rPr>
          <w:rFonts w:eastAsia="方正仿宋_GBK"/>
          <w:sz w:val="32"/>
          <w:szCs w:val="32"/>
        </w:rPr>
        <w:t>是区委领导下负责共青团和青年工作的群团组织，是全区共青团组织的领导机关，挂重庆市开州区关心下一代工作委员会</w:t>
      </w:r>
      <w:r>
        <w:rPr>
          <w:rFonts w:eastAsia="方正仿宋_GBK" w:hint="eastAsia"/>
          <w:sz w:val="32"/>
          <w:szCs w:val="32"/>
        </w:rPr>
        <w:t>（</w:t>
      </w:r>
      <w:r>
        <w:rPr>
          <w:rFonts w:eastAsia="方正仿宋_GBK" w:hint="eastAsia"/>
          <w:sz w:val="32"/>
          <w:szCs w:val="32"/>
        </w:rPr>
        <w:t>简称“区关工委”</w:t>
      </w:r>
      <w:r>
        <w:rPr>
          <w:rFonts w:eastAsia="方正仿宋_GBK" w:hint="eastAsia"/>
          <w:sz w:val="32"/>
          <w:szCs w:val="32"/>
        </w:rPr>
        <w:t>）</w:t>
      </w:r>
      <w:r>
        <w:rPr>
          <w:rFonts w:eastAsia="方正仿宋_GBK"/>
          <w:sz w:val="32"/>
          <w:szCs w:val="32"/>
        </w:rPr>
        <w:t>办公室牌子。主要职责</w:t>
      </w:r>
      <w:r>
        <w:rPr>
          <w:rFonts w:eastAsia="方正仿宋_GBK"/>
          <w:sz w:val="32"/>
          <w:szCs w:val="32"/>
        </w:rPr>
        <w:t>如下。</w:t>
      </w:r>
    </w:p>
    <w:p w:rsidR="004D4F93" w:rsidRDefault="00123F30">
      <w:pPr>
        <w:spacing w:line="600"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坚持党的领导。坚决贯彻党的意志和主张，坚定不移走中国特色社会主义群团发展道路，切实增强共青团工作的政治性和共青团组织的先进性群众性，汇聚全区广大青少年推进社会主义现代化建设的强大合力。</w:t>
      </w:r>
    </w:p>
    <w:p w:rsidR="004D4F93" w:rsidRDefault="00123F30">
      <w:pPr>
        <w:spacing w:line="600"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加强对广大青少年的政治引领和思想引导。切实承担引导广大青少年听党话、跟党走的政治任务，把广大青少年最广泛最紧密地团结在党的周围，加强青少年的理想信念教育和未成年人的思想道德建设。在建设中国特色社会主义的伟大实践中，培养和造就一代有理想、有道德、有文化、有纪律的接班人。</w:t>
      </w:r>
    </w:p>
    <w:p w:rsidR="004D4F93" w:rsidRDefault="00123F30">
      <w:pPr>
        <w:spacing w:line="600"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依法依章程独立自主开展工作。领导全区共青团工作，领导和指导全区青联及青少年社团组织的工作，组织完成区委、区政府和上级团组织部署的以青少年工作为主体的各项任务。</w:t>
      </w:r>
    </w:p>
    <w:p w:rsidR="004D4F93" w:rsidRDefault="00123F30">
      <w:pPr>
        <w:spacing w:line="600"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团结动员广大青年干事创业。当好区委区政府的助手，组织带领广大团员青年在脱贫</w:t>
      </w:r>
      <w:r>
        <w:rPr>
          <w:rFonts w:eastAsia="方正仿宋_GBK"/>
          <w:sz w:val="32"/>
          <w:szCs w:val="32"/>
        </w:rPr>
        <w:t>攻坚、乡村振兴、创新创业、社会治</w:t>
      </w:r>
      <w:r>
        <w:rPr>
          <w:rFonts w:eastAsia="方正仿宋_GBK"/>
          <w:sz w:val="32"/>
          <w:szCs w:val="32"/>
        </w:rPr>
        <w:lastRenderedPageBreak/>
        <w:t>理等领域发挥青年生力军作用，为全区经济和社会发展服务。</w:t>
      </w:r>
    </w:p>
    <w:p w:rsidR="004D4F93" w:rsidRDefault="00123F30">
      <w:pPr>
        <w:spacing w:line="600" w:lineRule="exact"/>
        <w:ind w:firstLineChars="200" w:firstLine="640"/>
        <w:rPr>
          <w:rFonts w:eastAsia="方正仿宋_GBK"/>
          <w:sz w:val="32"/>
          <w:szCs w:val="32"/>
        </w:rPr>
      </w:pPr>
      <w:r>
        <w:rPr>
          <w:rFonts w:eastAsia="方正仿宋_GBK"/>
          <w:sz w:val="32"/>
          <w:szCs w:val="32"/>
        </w:rPr>
        <w:t>5.</w:t>
      </w:r>
      <w:r>
        <w:rPr>
          <w:rFonts w:eastAsia="方正仿宋_GBK"/>
          <w:sz w:val="32"/>
          <w:szCs w:val="32"/>
        </w:rPr>
        <w:t>突出不断巩固和扩大党执政的青年群众基础基本职责。以青少年为主要工作对象，以学校、社区、新兴领域和网络为主阵地，团结凝聚青少年和代表维护青少年权益，帮助青少年通过合法渠道、正常途径，合理伸张利益诉求，促进社会公平正义。</w:t>
      </w:r>
    </w:p>
    <w:p w:rsidR="004D4F93" w:rsidRDefault="00123F30">
      <w:pPr>
        <w:spacing w:line="600" w:lineRule="exact"/>
        <w:ind w:firstLineChars="200" w:firstLine="640"/>
        <w:rPr>
          <w:rFonts w:eastAsia="方正仿宋_GBK"/>
          <w:sz w:val="32"/>
          <w:szCs w:val="32"/>
        </w:rPr>
      </w:pPr>
      <w:r>
        <w:rPr>
          <w:rFonts w:eastAsia="方正仿宋_GBK"/>
          <w:sz w:val="32"/>
          <w:szCs w:val="32"/>
        </w:rPr>
        <w:t>6.</w:t>
      </w:r>
      <w:r>
        <w:rPr>
          <w:rFonts w:eastAsia="方正仿宋_GBK"/>
          <w:sz w:val="32"/>
          <w:szCs w:val="32"/>
        </w:rPr>
        <w:t>拓展共青团的组织覆盖和工作覆盖。坚持党建带团建，适应人口流动、新兴群体发展等新情况，加强对新兴青年群体、网络领域的组织覆盖。积极探索开展网上共青团工作，重点加强网络舆论引导，创新共青团活动开展和工作</w:t>
      </w:r>
      <w:r>
        <w:rPr>
          <w:rFonts w:eastAsia="方正仿宋_GBK"/>
          <w:sz w:val="32"/>
          <w:szCs w:val="32"/>
        </w:rPr>
        <w:t>评价机制，实现全区青少年工作手段的现代化。</w:t>
      </w:r>
    </w:p>
    <w:p w:rsidR="004D4F93" w:rsidRDefault="00123F30">
      <w:pPr>
        <w:spacing w:line="600" w:lineRule="exact"/>
        <w:ind w:firstLineChars="200" w:firstLine="640"/>
        <w:rPr>
          <w:rFonts w:eastAsia="方正仿宋_GBK"/>
          <w:sz w:val="32"/>
          <w:szCs w:val="32"/>
        </w:rPr>
      </w:pPr>
      <w:r>
        <w:rPr>
          <w:rFonts w:eastAsia="方正仿宋_GBK"/>
          <w:sz w:val="32"/>
          <w:szCs w:val="32"/>
        </w:rPr>
        <w:t>7.</w:t>
      </w:r>
      <w:r>
        <w:rPr>
          <w:rFonts w:eastAsia="方正仿宋_GBK"/>
          <w:sz w:val="32"/>
          <w:szCs w:val="32"/>
        </w:rPr>
        <w:t>积极参与社会治理。发挥维护社会和谐稳定的作用，组织动员广大青少年主动参与社会治安综合治理、矛盾纠纷化解等。切实发挥社会管理服务职能，按照法定程序承担好适宜由团区委承担的社会管理服务职能。积极发挥共青团在政府和社会事务管理中的民主参与、民主监督作用。</w:t>
      </w:r>
    </w:p>
    <w:p w:rsidR="004D4F93" w:rsidRDefault="00123F30">
      <w:pPr>
        <w:spacing w:line="600" w:lineRule="exact"/>
        <w:ind w:firstLineChars="200" w:firstLine="640"/>
        <w:rPr>
          <w:rFonts w:eastAsia="方正仿宋_GBK"/>
          <w:sz w:val="32"/>
          <w:szCs w:val="32"/>
        </w:rPr>
      </w:pPr>
      <w:r>
        <w:rPr>
          <w:rFonts w:eastAsia="方正仿宋_GBK"/>
          <w:sz w:val="32"/>
          <w:szCs w:val="32"/>
        </w:rPr>
        <w:t>8.</w:t>
      </w:r>
      <w:r>
        <w:rPr>
          <w:rFonts w:eastAsia="方正仿宋_GBK"/>
          <w:sz w:val="32"/>
          <w:szCs w:val="32"/>
        </w:rPr>
        <w:t>研究指导共青团自身改革和建设。加强政策理论研究，开展全区青少年思想动态和青年工作状况调查，研究青年运动、青少年工作理论和思想教育、青少年事业发展，为区委、区政府决策提出建议。负责全区团的建设，协助党组织选拔、管理和培训团干部，指导全区各级各类团校的工作。</w:t>
      </w:r>
    </w:p>
    <w:p w:rsidR="004D4F93" w:rsidRDefault="00123F30">
      <w:pPr>
        <w:spacing w:line="600" w:lineRule="exact"/>
        <w:ind w:firstLineChars="200" w:firstLine="640"/>
        <w:rPr>
          <w:rFonts w:eastAsia="方正仿宋_GBK"/>
          <w:sz w:val="32"/>
          <w:szCs w:val="32"/>
        </w:rPr>
      </w:pPr>
      <w:r>
        <w:rPr>
          <w:rFonts w:eastAsia="方正仿宋_GBK"/>
          <w:sz w:val="32"/>
          <w:szCs w:val="32"/>
        </w:rPr>
        <w:t>9.</w:t>
      </w:r>
      <w:r>
        <w:rPr>
          <w:rFonts w:eastAsia="方正仿宋_GBK"/>
          <w:sz w:val="32"/>
          <w:szCs w:val="32"/>
        </w:rPr>
        <w:t>开展青年统战工作，建立广泛的青年爱国统一战线。做好青年统战对象的团结、教育工作，维护、促进祖国统一和民族团</w:t>
      </w:r>
      <w:r>
        <w:rPr>
          <w:rFonts w:eastAsia="方正仿宋_GBK"/>
          <w:sz w:val="32"/>
          <w:szCs w:val="32"/>
        </w:rPr>
        <w:lastRenderedPageBreak/>
        <w:t>结；会同有关部门做好各地区青少年交流与合作等工作。</w:t>
      </w:r>
    </w:p>
    <w:p w:rsidR="004D4F93" w:rsidRDefault="00123F30">
      <w:pPr>
        <w:spacing w:line="600" w:lineRule="exact"/>
        <w:ind w:firstLineChars="200" w:firstLine="640"/>
        <w:rPr>
          <w:rFonts w:eastAsia="方正仿宋_GBK"/>
          <w:sz w:val="32"/>
          <w:szCs w:val="32"/>
        </w:rPr>
      </w:pPr>
      <w:r>
        <w:rPr>
          <w:rFonts w:eastAsia="方正仿宋_GBK"/>
          <w:sz w:val="32"/>
          <w:szCs w:val="32"/>
        </w:rPr>
        <w:t>10.</w:t>
      </w:r>
      <w:r>
        <w:rPr>
          <w:rFonts w:eastAsia="方正仿宋_GBK"/>
          <w:sz w:val="32"/>
          <w:szCs w:val="32"/>
        </w:rPr>
        <w:t>负责区关心下一代工作委员会的日常工作。</w:t>
      </w:r>
    </w:p>
    <w:p w:rsidR="004D4F93" w:rsidRDefault="00123F30">
      <w:pPr>
        <w:spacing w:line="600" w:lineRule="exact"/>
        <w:ind w:firstLineChars="200" w:firstLine="640"/>
        <w:rPr>
          <w:rFonts w:eastAsia="方正仿宋_GBK"/>
          <w:sz w:val="32"/>
        </w:rPr>
      </w:pPr>
      <w:r>
        <w:rPr>
          <w:rFonts w:eastAsia="方正仿宋_GBK"/>
          <w:sz w:val="32"/>
          <w:szCs w:val="32"/>
        </w:rPr>
        <w:t>11.</w:t>
      </w:r>
      <w:r>
        <w:rPr>
          <w:rFonts w:eastAsia="方正仿宋_GBK"/>
          <w:sz w:val="32"/>
          <w:szCs w:val="32"/>
        </w:rPr>
        <w:t>完成区委交办的其他工作。</w:t>
      </w:r>
    </w:p>
    <w:p w:rsidR="004D4F93" w:rsidRDefault="00123F30">
      <w:pPr>
        <w:pStyle w:val="ad"/>
        <w:tabs>
          <w:tab w:val="center" w:pos="4153"/>
          <w:tab w:val="left" w:pos="7275"/>
        </w:tabs>
        <w:spacing w:line="600" w:lineRule="exact"/>
        <w:ind w:left="640" w:firstLineChars="0" w:firstLine="0"/>
        <w:jc w:val="left"/>
        <w:rPr>
          <w:rFonts w:ascii="方正楷体_GBK" w:eastAsia="方正楷体_GBK" w:hAnsi="Times New Roman"/>
          <w:sz w:val="32"/>
        </w:rPr>
      </w:pPr>
      <w:r>
        <w:rPr>
          <w:rFonts w:ascii="方正楷体_GBK" w:eastAsia="方正楷体_GBK" w:hAnsi="Times New Roman" w:hint="eastAsia"/>
          <w:sz w:val="32"/>
        </w:rPr>
        <w:t>（二）单位构成</w:t>
      </w:r>
    </w:p>
    <w:p w:rsidR="004D4F93" w:rsidRDefault="00123F30">
      <w:pPr>
        <w:spacing w:line="600" w:lineRule="exact"/>
        <w:ind w:firstLineChars="200" w:firstLine="640"/>
        <w:rPr>
          <w:rFonts w:eastAsia="方正仿宋_GBK"/>
          <w:sz w:val="32"/>
        </w:rPr>
      </w:pPr>
      <w:r>
        <w:rPr>
          <w:rFonts w:eastAsia="方正仿宋_GBK"/>
          <w:sz w:val="32"/>
          <w:szCs w:val="32"/>
          <w:lang/>
        </w:rPr>
        <w:t>共青团重庆市开州区委员会（本级）设</w:t>
      </w:r>
      <w:r>
        <w:rPr>
          <w:rFonts w:eastAsia="方正仿宋_GBK"/>
          <w:sz w:val="32"/>
          <w:szCs w:val="32"/>
          <w:lang/>
        </w:rPr>
        <w:t>4</w:t>
      </w:r>
      <w:r>
        <w:rPr>
          <w:rFonts w:eastAsia="方正仿宋_GBK"/>
          <w:sz w:val="32"/>
          <w:szCs w:val="32"/>
          <w:lang/>
        </w:rPr>
        <w:t>个内设机构：综合部、组织宣传部、青少年工作部、发展与权益部。重庆市开州区关心下一代工作委员会办公室设在团区委。从预算单位构成看，本单位属于二级预算单位，主管部门为共青团重庆市开州区委员会。</w:t>
      </w:r>
    </w:p>
    <w:p w:rsidR="004D4F93" w:rsidRDefault="00123F30">
      <w:pPr>
        <w:spacing w:line="600" w:lineRule="exact"/>
        <w:ind w:left="640"/>
        <w:rPr>
          <w:rFonts w:eastAsia="方正仿宋_GBK"/>
          <w:sz w:val="32"/>
        </w:rPr>
      </w:pPr>
      <w:r>
        <w:rPr>
          <w:rFonts w:eastAsia="方正黑体_GBK"/>
          <w:sz w:val="32"/>
        </w:rPr>
        <w:t>二、部门收支总体情况</w:t>
      </w:r>
    </w:p>
    <w:p w:rsidR="004D4F93" w:rsidRDefault="00123F30">
      <w:pPr>
        <w:spacing w:line="600" w:lineRule="exact"/>
        <w:ind w:firstLineChars="200" w:firstLine="640"/>
        <w:rPr>
          <w:rFonts w:eastAsia="方正仿宋_GBK"/>
          <w:sz w:val="32"/>
        </w:rPr>
      </w:pPr>
      <w:r>
        <w:rPr>
          <w:rFonts w:ascii="方正楷体_GBK" w:eastAsia="方正楷体_GBK" w:hint="eastAsia"/>
          <w:sz w:val="32"/>
        </w:rPr>
        <w:t>（一）收入预算：</w:t>
      </w:r>
      <w:r>
        <w:rPr>
          <w:rFonts w:eastAsia="方正仿宋_GBK" w:hint="eastAsia"/>
          <w:sz w:val="32"/>
        </w:rPr>
        <w:t>2025</w:t>
      </w:r>
      <w:r>
        <w:rPr>
          <w:rFonts w:eastAsia="方正仿宋_GBK"/>
          <w:sz w:val="32"/>
        </w:rPr>
        <w:t>年年初预算数</w:t>
      </w:r>
      <w:r>
        <w:rPr>
          <w:rFonts w:eastAsia="方正仿宋_GBK" w:hint="eastAsia"/>
          <w:sz w:val="32"/>
        </w:rPr>
        <w:t>466.63</w:t>
      </w:r>
      <w:r>
        <w:rPr>
          <w:rFonts w:eastAsia="方正仿宋_GBK"/>
          <w:sz w:val="32"/>
        </w:rPr>
        <w:t>万元</w:t>
      </w:r>
      <w:r>
        <w:rPr>
          <w:rFonts w:eastAsia="方正仿宋_GBK" w:hint="eastAsia"/>
          <w:sz w:val="32"/>
        </w:rPr>
        <w:t>，</w:t>
      </w:r>
      <w:r>
        <w:rPr>
          <w:rFonts w:eastAsia="方正仿宋_GBK" w:hint="eastAsia"/>
          <w:sz w:val="32"/>
        </w:rPr>
        <w:t>含</w:t>
      </w:r>
      <w:r>
        <w:rPr>
          <w:rFonts w:eastAsia="方正仿宋_GBK"/>
          <w:sz w:val="32"/>
        </w:rPr>
        <w:t>上年结转</w:t>
      </w:r>
      <w:r>
        <w:rPr>
          <w:rFonts w:eastAsia="方正仿宋_GBK" w:hint="eastAsia"/>
          <w:sz w:val="32"/>
        </w:rPr>
        <w:t>3.16</w:t>
      </w:r>
      <w:r>
        <w:rPr>
          <w:rFonts w:eastAsia="方正仿宋_GBK"/>
          <w:sz w:val="32"/>
        </w:rPr>
        <w:t>万元，其中：一般公共预算拨款</w:t>
      </w:r>
      <w:r>
        <w:rPr>
          <w:rFonts w:eastAsia="方正仿宋_GBK" w:hint="eastAsia"/>
          <w:sz w:val="32"/>
        </w:rPr>
        <w:t>463.47</w:t>
      </w:r>
      <w:r>
        <w:rPr>
          <w:rFonts w:eastAsia="方正仿宋_GBK"/>
          <w:sz w:val="32"/>
        </w:rPr>
        <w:t>万元</w:t>
      </w:r>
      <w:r>
        <w:rPr>
          <w:rFonts w:eastAsia="方正仿宋_GBK" w:hint="eastAsia"/>
          <w:sz w:val="32"/>
        </w:rPr>
        <w:t>；</w:t>
      </w:r>
      <w:r>
        <w:rPr>
          <w:rFonts w:eastAsia="方正仿宋_GBK"/>
          <w:sz w:val="32"/>
        </w:rPr>
        <w:t>政府性基金预算拨款</w:t>
      </w:r>
      <w:r>
        <w:rPr>
          <w:rFonts w:eastAsia="方正仿宋_GBK" w:hint="eastAsia"/>
          <w:sz w:val="32"/>
        </w:rPr>
        <w:t>3.16</w:t>
      </w:r>
      <w:r>
        <w:rPr>
          <w:rFonts w:eastAsia="方正仿宋_GBK"/>
          <w:sz w:val="32"/>
        </w:rPr>
        <w:t>万元</w:t>
      </w:r>
      <w:r>
        <w:rPr>
          <w:rFonts w:eastAsia="方正仿宋_GBK" w:hint="eastAsia"/>
          <w:sz w:val="32"/>
        </w:rPr>
        <w:t>，</w:t>
      </w:r>
      <w:r>
        <w:rPr>
          <w:rFonts w:eastAsia="方正仿宋_GBK" w:hint="eastAsia"/>
          <w:sz w:val="32"/>
        </w:rPr>
        <w:t>含</w:t>
      </w:r>
      <w:r>
        <w:rPr>
          <w:rFonts w:eastAsia="方正仿宋_GBK"/>
          <w:sz w:val="32"/>
        </w:rPr>
        <w:t>上年结转</w:t>
      </w:r>
      <w:r>
        <w:rPr>
          <w:rFonts w:eastAsia="方正仿宋_GBK" w:hint="eastAsia"/>
          <w:sz w:val="32"/>
        </w:rPr>
        <w:t>3.16</w:t>
      </w:r>
      <w:r>
        <w:rPr>
          <w:rFonts w:eastAsia="方正仿宋_GBK"/>
          <w:sz w:val="32"/>
        </w:rPr>
        <w:t>万元，国有资本经营预算收入</w:t>
      </w:r>
      <w:r>
        <w:rPr>
          <w:rFonts w:eastAsia="方正仿宋_GBK" w:hint="eastAsia"/>
          <w:sz w:val="32"/>
        </w:rPr>
        <w:t>0</w:t>
      </w:r>
      <w:r>
        <w:rPr>
          <w:rFonts w:eastAsia="方正仿宋_GBK"/>
          <w:sz w:val="32"/>
        </w:rPr>
        <w:t>万元</w:t>
      </w:r>
      <w:r>
        <w:rPr>
          <w:rFonts w:eastAsia="方正仿宋_GBK" w:hint="eastAsia"/>
          <w:sz w:val="32"/>
        </w:rPr>
        <w:t>，</w:t>
      </w:r>
      <w:r>
        <w:rPr>
          <w:rFonts w:eastAsia="方正仿宋_GBK"/>
          <w:sz w:val="32"/>
        </w:rPr>
        <w:t>上年结转</w:t>
      </w:r>
      <w:r>
        <w:rPr>
          <w:rFonts w:eastAsia="方正仿宋_GBK" w:hint="eastAsia"/>
          <w:sz w:val="32"/>
        </w:rPr>
        <w:t>0</w:t>
      </w:r>
      <w:r>
        <w:rPr>
          <w:rFonts w:eastAsia="方正仿宋_GBK"/>
          <w:sz w:val="32"/>
        </w:rPr>
        <w:t>万元，事业收入</w:t>
      </w:r>
      <w:r>
        <w:rPr>
          <w:rFonts w:eastAsia="方正仿宋_GBK" w:hint="eastAsia"/>
          <w:sz w:val="32"/>
        </w:rPr>
        <w:t>0</w:t>
      </w:r>
      <w:r>
        <w:rPr>
          <w:rFonts w:eastAsia="方正仿宋_GBK"/>
          <w:sz w:val="32"/>
        </w:rPr>
        <w:t>万元，事业单位经营收入</w:t>
      </w:r>
      <w:r>
        <w:rPr>
          <w:rFonts w:eastAsia="方正仿宋_GBK" w:hint="eastAsia"/>
          <w:sz w:val="32"/>
        </w:rPr>
        <w:t>0</w:t>
      </w:r>
      <w:r>
        <w:rPr>
          <w:rFonts w:eastAsia="方正仿宋_GBK"/>
          <w:sz w:val="32"/>
        </w:rPr>
        <w:t>万元，其他收入</w:t>
      </w:r>
      <w:r>
        <w:rPr>
          <w:rFonts w:eastAsia="方正仿宋_GBK" w:hint="eastAsia"/>
          <w:sz w:val="32"/>
        </w:rPr>
        <w:t>0</w:t>
      </w:r>
      <w:r>
        <w:rPr>
          <w:rFonts w:eastAsia="方正仿宋_GBK"/>
          <w:sz w:val="32"/>
        </w:rPr>
        <w:t>万元。收入较</w:t>
      </w:r>
      <w:r>
        <w:rPr>
          <w:rFonts w:eastAsia="方正仿宋_GBK" w:hint="eastAsia"/>
          <w:sz w:val="32"/>
        </w:rPr>
        <w:t>2024</w:t>
      </w:r>
      <w:r>
        <w:rPr>
          <w:rFonts w:eastAsia="方正仿宋_GBK"/>
          <w:sz w:val="32"/>
        </w:rPr>
        <w:t>年</w:t>
      </w:r>
      <w:r>
        <w:rPr>
          <w:rFonts w:eastAsia="方正仿宋_GBK" w:hint="eastAsia"/>
          <w:sz w:val="32"/>
        </w:rPr>
        <w:t>减少</w:t>
      </w:r>
      <w:r>
        <w:rPr>
          <w:rFonts w:eastAsia="方正仿宋_GBK" w:hint="eastAsia"/>
          <w:sz w:val="32"/>
        </w:rPr>
        <w:t>158.81</w:t>
      </w:r>
      <w:r w:rsidR="00183BA3">
        <w:rPr>
          <w:rFonts w:eastAsia="方正仿宋_GBK"/>
          <w:sz w:val="32"/>
        </w:rPr>
        <w:t>万元，主要是一般公共预算拨款</w:t>
      </w:r>
      <w:r>
        <w:rPr>
          <w:rFonts w:eastAsia="方正仿宋_GBK"/>
          <w:sz w:val="32"/>
        </w:rPr>
        <w:t>增加</w:t>
      </w:r>
      <w:r>
        <w:rPr>
          <w:rFonts w:eastAsia="方正仿宋_GBK" w:hint="eastAsia"/>
          <w:sz w:val="32"/>
        </w:rPr>
        <w:t>54.38</w:t>
      </w:r>
      <w:r>
        <w:rPr>
          <w:rFonts w:eastAsia="方正仿宋_GBK"/>
          <w:sz w:val="32"/>
        </w:rPr>
        <w:t>万元</w:t>
      </w:r>
      <w:r>
        <w:rPr>
          <w:rFonts w:eastAsia="方正仿宋_GBK" w:hint="eastAsia"/>
          <w:sz w:val="32"/>
        </w:rPr>
        <w:t>，</w:t>
      </w:r>
      <w:r>
        <w:rPr>
          <w:rFonts w:eastAsia="方正仿宋_GBK"/>
          <w:sz w:val="32"/>
        </w:rPr>
        <w:t>政府性基金预算拨款</w:t>
      </w:r>
      <w:r>
        <w:rPr>
          <w:rFonts w:eastAsia="方正仿宋_GBK" w:hint="eastAsia"/>
          <w:sz w:val="32"/>
        </w:rPr>
        <w:t>减少</w:t>
      </w:r>
      <w:r>
        <w:rPr>
          <w:rFonts w:eastAsia="方正仿宋_GBK" w:hint="eastAsia"/>
          <w:sz w:val="32"/>
        </w:rPr>
        <w:t>213.19</w:t>
      </w:r>
      <w:r>
        <w:rPr>
          <w:rFonts w:eastAsia="方正仿宋_GBK" w:hint="eastAsia"/>
          <w:sz w:val="32"/>
        </w:rPr>
        <w:t>万元</w:t>
      </w:r>
      <w:r>
        <w:rPr>
          <w:rFonts w:eastAsia="方正仿宋_GBK"/>
          <w:sz w:val="32"/>
        </w:rPr>
        <w:t>。</w:t>
      </w:r>
    </w:p>
    <w:p w:rsidR="004D4F93" w:rsidRDefault="00123F30">
      <w:pPr>
        <w:spacing w:line="600" w:lineRule="exact"/>
        <w:ind w:firstLineChars="200" w:firstLine="640"/>
        <w:rPr>
          <w:rFonts w:eastAsia="方正仿宋_GBK"/>
          <w:sz w:val="32"/>
        </w:rPr>
      </w:pPr>
      <w:r>
        <w:rPr>
          <w:rFonts w:ascii="方正楷体_GBK" w:eastAsia="方正楷体_GBK" w:hint="eastAsia"/>
          <w:sz w:val="32"/>
        </w:rPr>
        <w:t>（二）支出预算：</w:t>
      </w:r>
      <w:r>
        <w:rPr>
          <w:rFonts w:eastAsia="方正仿宋_GBK" w:hint="eastAsia"/>
          <w:sz w:val="32"/>
        </w:rPr>
        <w:t>2025</w:t>
      </w:r>
      <w:r>
        <w:rPr>
          <w:rFonts w:eastAsia="方正仿宋_GBK"/>
          <w:sz w:val="32"/>
        </w:rPr>
        <w:t>年年初预算数</w:t>
      </w:r>
      <w:r>
        <w:rPr>
          <w:rFonts w:eastAsia="方正仿宋_GBK" w:hint="eastAsia"/>
          <w:sz w:val="32"/>
        </w:rPr>
        <w:t>466.63</w:t>
      </w:r>
      <w:r>
        <w:rPr>
          <w:rFonts w:eastAsia="方正仿宋_GBK"/>
          <w:sz w:val="32"/>
        </w:rPr>
        <w:t>万元，其中：一般公共服务支出预</w:t>
      </w:r>
      <w:r>
        <w:rPr>
          <w:rFonts w:eastAsia="方正仿宋_GBK" w:hint="eastAsia"/>
          <w:sz w:val="32"/>
        </w:rPr>
        <w:t>419.18</w:t>
      </w:r>
      <w:r>
        <w:rPr>
          <w:rFonts w:eastAsia="方正仿宋_GBK"/>
          <w:sz w:val="32"/>
        </w:rPr>
        <w:t>万元，教育支出预算</w:t>
      </w:r>
      <w:r>
        <w:rPr>
          <w:rFonts w:eastAsia="方正仿宋_GBK" w:hint="eastAsia"/>
          <w:sz w:val="32"/>
        </w:rPr>
        <w:t>0</w:t>
      </w:r>
      <w:r>
        <w:rPr>
          <w:rFonts w:eastAsia="方正仿宋_GBK"/>
          <w:sz w:val="32"/>
        </w:rPr>
        <w:t>万元，社会保障和就业支出预算</w:t>
      </w:r>
      <w:r>
        <w:rPr>
          <w:rFonts w:eastAsia="方正仿宋_GBK" w:hint="eastAsia"/>
          <w:sz w:val="32"/>
        </w:rPr>
        <w:t>22.01</w:t>
      </w:r>
      <w:r>
        <w:rPr>
          <w:rFonts w:eastAsia="方正仿宋_GBK"/>
          <w:sz w:val="32"/>
        </w:rPr>
        <w:t>万元，卫生健康支出预算</w:t>
      </w:r>
      <w:r>
        <w:rPr>
          <w:rFonts w:eastAsia="方正仿宋_GBK" w:hint="eastAsia"/>
          <w:sz w:val="32"/>
        </w:rPr>
        <w:t>10.01</w:t>
      </w:r>
      <w:r>
        <w:rPr>
          <w:rFonts w:eastAsia="方正仿宋_GBK"/>
          <w:sz w:val="32"/>
        </w:rPr>
        <w:t>万元，住房保障支出预算</w:t>
      </w:r>
      <w:r>
        <w:rPr>
          <w:rFonts w:eastAsia="方正仿宋_GBK" w:hint="eastAsia"/>
          <w:sz w:val="32"/>
        </w:rPr>
        <w:t>12.27</w:t>
      </w:r>
      <w:r>
        <w:rPr>
          <w:rFonts w:eastAsia="方正仿宋_GBK"/>
          <w:sz w:val="32"/>
        </w:rPr>
        <w:t>万元</w:t>
      </w:r>
      <w:r>
        <w:rPr>
          <w:rFonts w:eastAsia="方正仿宋_GBK" w:hint="eastAsia"/>
          <w:sz w:val="32"/>
        </w:rPr>
        <w:t>，</w:t>
      </w:r>
      <w:r>
        <w:rPr>
          <w:rFonts w:eastAsia="方正仿宋_GBK" w:hint="eastAsia"/>
          <w:sz w:val="32"/>
        </w:rPr>
        <w:t>其他支出</w:t>
      </w:r>
      <w:r>
        <w:rPr>
          <w:rFonts w:eastAsia="方正仿宋_GBK" w:hint="eastAsia"/>
          <w:sz w:val="32"/>
        </w:rPr>
        <w:t>3.16</w:t>
      </w:r>
      <w:r>
        <w:rPr>
          <w:rFonts w:eastAsia="方正仿宋_GBK" w:hint="eastAsia"/>
          <w:sz w:val="32"/>
        </w:rPr>
        <w:t>万元</w:t>
      </w:r>
      <w:r>
        <w:rPr>
          <w:rFonts w:eastAsia="方正仿宋_GBK"/>
          <w:sz w:val="32"/>
        </w:rPr>
        <w:t>。支出预算较</w:t>
      </w:r>
      <w:r>
        <w:rPr>
          <w:rFonts w:eastAsia="方正仿宋_GBK" w:hint="eastAsia"/>
          <w:sz w:val="32"/>
        </w:rPr>
        <w:t>2024</w:t>
      </w:r>
      <w:r>
        <w:rPr>
          <w:rFonts w:eastAsia="方正仿宋_GBK"/>
          <w:sz w:val="32"/>
        </w:rPr>
        <w:t>年</w:t>
      </w:r>
      <w:r>
        <w:rPr>
          <w:rFonts w:eastAsia="方正仿宋_GBK" w:hint="eastAsia"/>
          <w:sz w:val="32"/>
        </w:rPr>
        <w:t>减少</w:t>
      </w:r>
      <w:r>
        <w:rPr>
          <w:rFonts w:eastAsia="方正仿宋_GBK" w:hint="eastAsia"/>
          <w:sz w:val="32"/>
        </w:rPr>
        <w:t>158.81</w:t>
      </w:r>
      <w:r>
        <w:rPr>
          <w:rFonts w:eastAsia="方正仿宋_GBK"/>
          <w:sz w:val="32"/>
        </w:rPr>
        <w:t>万元，主要是基本支出预算增加</w:t>
      </w:r>
      <w:r>
        <w:rPr>
          <w:rFonts w:eastAsia="方正仿宋_GBK" w:hint="eastAsia"/>
          <w:sz w:val="32"/>
        </w:rPr>
        <w:t>30.82</w:t>
      </w:r>
      <w:r>
        <w:rPr>
          <w:rFonts w:eastAsia="方正仿宋_GBK"/>
          <w:sz w:val="32"/>
        </w:rPr>
        <w:t>万元，项目</w:t>
      </w:r>
      <w:r>
        <w:rPr>
          <w:rFonts w:eastAsia="方正仿宋_GBK"/>
          <w:sz w:val="32"/>
        </w:rPr>
        <w:lastRenderedPageBreak/>
        <w:t>支出预算</w:t>
      </w:r>
      <w:r>
        <w:rPr>
          <w:rFonts w:eastAsia="方正仿宋_GBK" w:hint="eastAsia"/>
          <w:sz w:val="32"/>
        </w:rPr>
        <w:t>减少</w:t>
      </w:r>
      <w:r>
        <w:rPr>
          <w:rFonts w:eastAsia="方正仿宋_GBK" w:hint="eastAsia"/>
          <w:sz w:val="32"/>
        </w:rPr>
        <w:t>189.63</w:t>
      </w:r>
      <w:r>
        <w:rPr>
          <w:rFonts w:eastAsia="方正仿宋_GBK"/>
          <w:sz w:val="32"/>
        </w:rPr>
        <w:t>万元。</w:t>
      </w:r>
    </w:p>
    <w:p w:rsidR="004D4F93" w:rsidRDefault="00123F30">
      <w:pPr>
        <w:spacing w:line="600" w:lineRule="exact"/>
        <w:ind w:left="640"/>
        <w:rPr>
          <w:rFonts w:eastAsia="方正黑体_GBK"/>
          <w:sz w:val="32"/>
        </w:rPr>
      </w:pPr>
      <w:r>
        <w:rPr>
          <w:rFonts w:eastAsia="方正黑体_GBK"/>
          <w:sz w:val="32"/>
        </w:rPr>
        <w:t>三、部门</w:t>
      </w:r>
      <w:r>
        <w:rPr>
          <w:rFonts w:eastAsia="方正黑体_GBK"/>
          <w:sz w:val="32"/>
        </w:rPr>
        <w:t>预算情况说明</w:t>
      </w:r>
    </w:p>
    <w:p w:rsidR="004D4F93" w:rsidRDefault="00123F30">
      <w:pPr>
        <w:spacing w:line="600" w:lineRule="exact"/>
        <w:ind w:firstLineChars="200" w:firstLine="640"/>
        <w:rPr>
          <w:rFonts w:eastAsia="方正仿宋_GBK"/>
          <w:sz w:val="32"/>
        </w:rPr>
      </w:pPr>
      <w:r>
        <w:rPr>
          <w:rFonts w:eastAsia="方正仿宋_GBK" w:hint="eastAsia"/>
          <w:sz w:val="32"/>
        </w:rPr>
        <w:t>2025</w:t>
      </w:r>
      <w:r>
        <w:rPr>
          <w:rFonts w:eastAsia="方正仿宋_GBK"/>
          <w:sz w:val="32"/>
        </w:rPr>
        <w:t>年一般公共预算财政拨款收入</w:t>
      </w:r>
      <w:r>
        <w:rPr>
          <w:rFonts w:eastAsia="方正仿宋_GBK" w:hint="eastAsia"/>
          <w:sz w:val="32"/>
        </w:rPr>
        <w:t>463.47</w:t>
      </w:r>
      <w:r>
        <w:rPr>
          <w:rFonts w:eastAsia="方正仿宋_GBK"/>
          <w:sz w:val="32"/>
        </w:rPr>
        <w:t>万元</w:t>
      </w:r>
      <w:r>
        <w:rPr>
          <w:rFonts w:eastAsia="方正仿宋_GBK" w:hint="eastAsia"/>
          <w:sz w:val="32"/>
        </w:rPr>
        <w:t>。</w:t>
      </w:r>
      <w:r>
        <w:rPr>
          <w:rFonts w:eastAsia="方正仿宋_GBK"/>
          <w:sz w:val="32"/>
        </w:rPr>
        <w:t>一般公共预算财政拨款支出</w:t>
      </w:r>
      <w:r>
        <w:rPr>
          <w:rFonts w:eastAsia="方正仿宋_GBK" w:hint="eastAsia"/>
          <w:sz w:val="32"/>
        </w:rPr>
        <w:t>463.47</w:t>
      </w:r>
      <w:r>
        <w:rPr>
          <w:rFonts w:eastAsia="方正仿宋_GBK"/>
          <w:sz w:val="32"/>
        </w:rPr>
        <w:t>万元，比</w:t>
      </w:r>
      <w:r>
        <w:rPr>
          <w:rFonts w:eastAsia="方正仿宋_GBK" w:hint="eastAsia"/>
          <w:sz w:val="32"/>
        </w:rPr>
        <w:t>2024</w:t>
      </w:r>
      <w:r>
        <w:rPr>
          <w:rFonts w:eastAsia="方正仿宋_GBK"/>
          <w:sz w:val="32"/>
        </w:rPr>
        <w:t>年增加</w:t>
      </w:r>
      <w:r>
        <w:rPr>
          <w:rFonts w:eastAsia="方正仿宋_GBK" w:hint="eastAsia"/>
          <w:sz w:val="32"/>
        </w:rPr>
        <w:t>54.38</w:t>
      </w:r>
      <w:r>
        <w:rPr>
          <w:rFonts w:eastAsia="方正仿宋_GBK"/>
          <w:sz w:val="32"/>
        </w:rPr>
        <w:t>万元。其中：基本支出</w:t>
      </w:r>
      <w:r>
        <w:rPr>
          <w:rFonts w:eastAsia="方正仿宋_GBK" w:hint="eastAsia"/>
          <w:sz w:val="32"/>
        </w:rPr>
        <w:t>172.64</w:t>
      </w:r>
      <w:r>
        <w:rPr>
          <w:rFonts w:eastAsia="方正仿宋_GBK"/>
          <w:sz w:val="32"/>
        </w:rPr>
        <w:t>万元，比</w:t>
      </w:r>
      <w:r>
        <w:rPr>
          <w:rFonts w:eastAsia="方正仿宋_GBK" w:hint="eastAsia"/>
          <w:sz w:val="32"/>
        </w:rPr>
        <w:t>2024</w:t>
      </w:r>
      <w:r>
        <w:rPr>
          <w:rFonts w:eastAsia="方正仿宋_GBK"/>
          <w:sz w:val="32"/>
        </w:rPr>
        <w:t>年增加</w:t>
      </w:r>
      <w:r>
        <w:rPr>
          <w:rFonts w:eastAsia="方正仿宋_GBK" w:hint="eastAsia"/>
          <w:sz w:val="32"/>
        </w:rPr>
        <w:t>30.82</w:t>
      </w:r>
      <w:r>
        <w:rPr>
          <w:rFonts w:eastAsia="方正仿宋_GBK"/>
          <w:sz w:val="32"/>
        </w:rPr>
        <w:t>万元，主要原因是</w:t>
      </w:r>
      <w:r>
        <w:rPr>
          <w:rFonts w:eastAsia="方正仿宋_GBK" w:hint="eastAsia"/>
          <w:sz w:val="32"/>
        </w:rPr>
        <w:t>在编人员变动及政策变化</w:t>
      </w:r>
      <w:r>
        <w:rPr>
          <w:rFonts w:eastAsia="方正仿宋_GBK"/>
          <w:sz w:val="32"/>
        </w:rPr>
        <w:t>等，主要用于保障</w:t>
      </w:r>
      <w:r>
        <w:rPr>
          <w:rFonts w:eastAsia="方正仿宋_GBK" w:hint="eastAsia"/>
          <w:sz w:val="32"/>
        </w:rPr>
        <w:t>机关及直属事业单位</w:t>
      </w:r>
      <w:r>
        <w:rPr>
          <w:rFonts w:eastAsia="方正仿宋_GBK"/>
          <w:sz w:val="32"/>
        </w:rPr>
        <w:t>在职人员工资福利及社会保险缴费，离休人员离休费，退休人员补助等，保障部门正常运转的各项商品服务支出；项目支出</w:t>
      </w:r>
      <w:r>
        <w:rPr>
          <w:rFonts w:eastAsia="方正仿宋_GBK" w:hint="eastAsia"/>
          <w:sz w:val="32"/>
        </w:rPr>
        <w:t>290.83</w:t>
      </w:r>
      <w:r>
        <w:rPr>
          <w:rFonts w:eastAsia="方正仿宋_GBK"/>
          <w:sz w:val="32"/>
        </w:rPr>
        <w:t>万元，比</w:t>
      </w:r>
      <w:r>
        <w:rPr>
          <w:rFonts w:eastAsia="方正仿宋_GBK" w:hint="eastAsia"/>
          <w:sz w:val="32"/>
        </w:rPr>
        <w:t>2024</w:t>
      </w:r>
      <w:r>
        <w:rPr>
          <w:rFonts w:eastAsia="方正仿宋_GBK"/>
          <w:sz w:val="32"/>
        </w:rPr>
        <w:t>年增加</w:t>
      </w:r>
      <w:r>
        <w:rPr>
          <w:rFonts w:eastAsia="方正仿宋_GBK" w:hint="eastAsia"/>
          <w:sz w:val="32"/>
        </w:rPr>
        <w:t>23.56</w:t>
      </w:r>
      <w:r>
        <w:rPr>
          <w:rFonts w:eastAsia="方正仿宋_GBK"/>
          <w:sz w:val="32"/>
        </w:rPr>
        <w:t>万元，主要原因是</w:t>
      </w:r>
      <w:r>
        <w:rPr>
          <w:rFonts w:eastAsia="方正仿宋_GBK" w:hint="eastAsia"/>
          <w:sz w:val="32"/>
        </w:rPr>
        <w:t>上级专项资金支持增加</w:t>
      </w:r>
      <w:r>
        <w:rPr>
          <w:rFonts w:eastAsia="方正仿宋_GBK"/>
          <w:sz w:val="32"/>
        </w:rPr>
        <w:t>等，主要用于</w:t>
      </w:r>
      <w:r>
        <w:rPr>
          <w:rFonts w:eastAsia="方正仿宋_GBK" w:hint="eastAsia"/>
          <w:sz w:val="32"/>
        </w:rPr>
        <w:t>保障</w:t>
      </w:r>
      <w:r>
        <w:rPr>
          <w:rFonts w:eastAsia="方正仿宋_GBK" w:hint="eastAsia"/>
          <w:sz w:val="32"/>
        </w:rPr>
        <w:t>青年发展型城市建设、</w:t>
      </w:r>
      <w:r>
        <w:rPr>
          <w:rFonts w:eastAsia="方正仿宋_GBK" w:hint="eastAsia"/>
          <w:sz w:val="32"/>
        </w:rPr>
        <w:t>区关工委日常运行</w:t>
      </w:r>
      <w:r>
        <w:rPr>
          <w:rFonts w:eastAsia="方正仿宋_GBK" w:hint="eastAsia"/>
          <w:sz w:val="32"/>
        </w:rPr>
        <w:t>及</w:t>
      </w:r>
      <w:r>
        <w:rPr>
          <w:rFonts w:eastAsia="方正仿宋_GBK" w:hint="eastAsia"/>
          <w:sz w:val="32"/>
        </w:rPr>
        <w:t>活动开展、大学生志愿服务西部计划志愿者生活工作补贴</w:t>
      </w:r>
      <w:r>
        <w:rPr>
          <w:rFonts w:eastAsia="方正仿宋_GBK" w:hint="eastAsia"/>
          <w:sz w:val="32"/>
        </w:rPr>
        <w:t>发放及社会保险缴费</w:t>
      </w:r>
      <w:r>
        <w:rPr>
          <w:rFonts w:eastAsia="方正仿宋_GBK"/>
          <w:sz w:val="32"/>
        </w:rPr>
        <w:t>等重点工作。</w:t>
      </w:r>
    </w:p>
    <w:p w:rsidR="004D4F93" w:rsidRDefault="00123F30">
      <w:pPr>
        <w:spacing w:line="600" w:lineRule="exact"/>
        <w:ind w:firstLineChars="200" w:firstLine="640"/>
        <w:rPr>
          <w:rFonts w:eastAsia="方正仿宋_GBK"/>
          <w:sz w:val="32"/>
        </w:rPr>
      </w:pPr>
      <w:r>
        <w:rPr>
          <w:rFonts w:eastAsia="方正仿宋_GBK" w:hint="eastAsia"/>
          <w:sz w:val="32"/>
        </w:rPr>
        <w:t>2025</w:t>
      </w:r>
      <w:r>
        <w:rPr>
          <w:rFonts w:eastAsia="方正仿宋_GBK"/>
          <w:sz w:val="32"/>
        </w:rPr>
        <w:t>年政府性基金预算收入</w:t>
      </w:r>
      <w:r>
        <w:rPr>
          <w:rFonts w:eastAsia="方正仿宋_GBK" w:hint="eastAsia"/>
          <w:sz w:val="32"/>
        </w:rPr>
        <w:t>3.16</w:t>
      </w:r>
      <w:r>
        <w:rPr>
          <w:rFonts w:eastAsia="方正仿宋_GBK"/>
          <w:sz w:val="32"/>
        </w:rPr>
        <w:t>万元，</w:t>
      </w:r>
      <w:r>
        <w:rPr>
          <w:rFonts w:eastAsia="方正仿宋_GBK" w:hint="eastAsia"/>
          <w:sz w:val="32"/>
        </w:rPr>
        <w:t>其中上年结转</w:t>
      </w:r>
      <w:r>
        <w:rPr>
          <w:rFonts w:eastAsia="方正仿宋_GBK" w:hint="eastAsia"/>
          <w:sz w:val="32"/>
        </w:rPr>
        <w:t>3.16</w:t>
      </w:r>
      <w:r>
        <w:rPr>
          <w:rFonts w:eastAsia="方正仿宋_GBK" w:hint="eastAsia"/>
          <w:sz w:val="32"/>
        </w:rPr>
        <w:t>万元。</w:t>
      </w:r>
      <w:r>
        <w:rPr>
          <w:rFonts w:eastAsia="方正仿宋_GBK"/>
          <w:sz w:val="32"/>
        </w:rPr>
        <w:t>政府性基金预算支出</w:t>
      </w:r>
      <w:r>
        <w:rPr>
          <w:rFonts w:eastAsia="方正仿宋_GBK" w:hint="eastAsia"/>
          <w:sz w:val="32"/>
        </w:rPr>
        <w:t>3.16</w:t>
      </w:r>
      <w:r>
        <w:rPr>
          <w:rFonts w:eastAsia="方正仿宋_GBK"/>
          <w:sz w:val="32"/>
        </w:rPr>
        <w:t>万元，比</w:t>
      </w:r>
      <w:r>
        <w:rPr>
          <w:rFonts w:eastAsia="方正仿宋_GBK" w:hint="eastAsia"/>
          <w:sz w:val="32"/>
        </w:rPr>
        <w:t>2024</w:t>
      </w:r>
      <w:r>
        <w:rPr>
          <w:rFonts w:eastAsia="方正仿宋_GBK"/>
          <w:sz w:val="32"/>
        </w:rPr>
        <w:t>年减少</w:t>
      </w:r>
      <w:r>
        <w:rPr>
          <w:rFonts w:eastAsia="方正仿宋_GBK" w:hint="eastAsia"/>
          <w:sz w:val="32"/>
        </w:rPr>
        <w:t>213.19</w:t>
      </w:r>
      <w:r>
        <w:rPr>
          <w:rFonts w:eastAsia="方正仿宋_GBK"/>
          <w:sz w:val="32"/>
        </w:rPr>
        <w:t>万元，主要原因是</w:t>
      </w:r>
      <w:r>
        <w:rPr>
          <w:rFonts w:eastAsia="方正仿宋_GBK" w:hint="eastAsia"/>
          <w:sz w:val="32"/>
        </w:rPr>
        <w:t>用于教育事业的彩票公益金支出预算</w:t>
      </w:r>
      <w:r>
        <w:rPr>
          <w:rFonts w:eastAsia="方正仿宋_GBK" w:hint="eastAsia"/>
          <w:sz w:val="32"/>
        </w:rPr>
        <w:t>减少</w:t>
      </w:r>
      <w:r>
        <w:rPr>
          <w:rFonts w:eastAsia="方正仿宋_GBK"/>
          <w:sz w:val="32"/>
        </w:rPr>
        <w:t>，主要用于</w:t>
      </w:r>
      <w:r>
        <w:rPr>
          <w:rFonts w:eastAsia="方正仿宋_GBK" w:hint="eastAsia"/>
          <w:sz w:val="32"/>
        </w:rPr>
        <w:t>开展青少年校外公益活动，维护青少年合法权益</w:t>
      </w:r>
      <w:r>
        <w:rPr>
          <w:rFonts w:eastAsia="方正仿宋_GBK"/>
          <w:sz w:val="32"/>
        </w:rPr>
        <w:t>。</w:t>
      </w:r>
    </w:p>
    <w:p w:rsidR="004D4F93" w:rsidRDefault="00123F30">
      <w:pPr>
        <w:spacing w:line="600" w:lineRule="exact"/>
        <w:ind w:left="640"/>
        <w:rPr>
          <w:rFonts w:eastAsia="方正仿宋_GBK"/>
          <w:sz w:val="32"/>
        </w:rPr>
      </w:pPr>
      <w:r>
        <w:rPr>
          <w:rFonts w:eastAsia="方正黑体_GBK"/>
          <w:sz w:val="32"/>
        </w:rPr>
        <w:t>四、</w:t>
      </w:r>
      <w:r>
        <w:rPr>
          <w:rFonts w:ascii="方正黑体_GBK" w:eastAsia="方正黑体_GBK" w:hint="eastAsia"/>
          <w:sz w:val="32"/>
        </w:rPr>
        <w:t>“三公”经</w:t>
      </w:r>
      <w:r>
        <w:rPr>
          <w:rFonts w:eastAsia="方正黑体_GBK"/>
          <w:sz w:val="32"/>
        </w:rPr>
        <w:t>费情况说明</w:t>
      </w:r>
    </w:p>
    <w:p w:rsidR="004D4F93" w:rsidRDefault="00123F30">
      <w:pPr>
        <w:spacing w:line="600" w:lineRule="exact"/>
        <w:ind w:firstLine="600"/>
        <w:rPr>
          <w:rFonts w:eastAsia="方正仿宋_GBK"/>
          <w:sz w:val="32"/>
        </w:rPr>
      </w:pPr>
      <w:r>
        <w:rPr>
          <w:rFonts w:eastAsia="方正仿宋_GBK" w:hint="eastAsia"/>
          <w:sz w:val="32"/>
        </w:rPr>
        <w:t>2025</w:t>
      </w:r>
      <w:r>
        <w:rPr>
          <w:rFonts w:eastAsia="方正仿宋_GBK"/>
          <w:sz w:val="32"/>
        </w:rPr>
        <w:t>年</w:t>
      </w:r>
      <w:r>
        <w:rPr>
          <w:rFonts w:ascii="方正仿宋_GBK" w:eastAsia="方正仿宋_GBK" w:hint="eastAsia"/>
          <w:sz w:val="32"/>
        </w:rPr>
        <w:t>“三公”经</w:t>
      </w:r>
      <w:r>
        <w:rPr>
          <w:rFonts w:eastAsia="方正仿宋_GBK"/>
          <w:sz w:val="32"/>
        </w:rPr>
        <w:t>费预算</w:t>
      </w:r>
      <w:r>
        <w:rPr>
          <w:rFonts w:eastAsia="方正仿宋_GBK" w:hint="eastAsia"/>
          <w:sz w:val="32"/>
        </w:rPr>
        <w:t>5.49</w:t>
      </w:r>
      <w:r>
        <w:rPr>
          <w:rFonts w:eastAsia="方正仿宋_GBK"/>
          <w:sz w:val="32"/>
        </w:rPr>
        <w:t>万元，比</w:t>
      </w:r>
      <w:r>
        <w:rPr>
          <w:rFonts w:eastAsia="方正仿宋_GBK" w:hint="eastAsia"/>
          <w:sz w:val="32"/>
        </w:rPr>
        <w:t>2024</w:t>
      </w:r>
      <w:r>
        <w:rPr>
          <w:rFonts w:eastAsia="方正仿宋_GBK"/>
          <w:sz w:val="32"/>
        </w:rPr>
        <w:t>年减少</w:t>
      </w:r>
      <w:r>
        <w:rPr>
          <w:rFonts w:eastAsia="方正仿宋_GBK" w:hint="eastAsia"/>
          <w:sz w:val="32"/>
        </w:rPr>
        <w:t>0.01</w:t>
      </w:r>
      <w:r>
        <w:rPr>
          <w:rFonts w:eastAsia="方正仿宋_GBK"/>
          <w:sz w:val="32"/>
        </w:rPr>
        <w:t>万元。其中：因公出国（境）费用</w:t>
      </w:r>
      <w:r>
        <w:rPr>
          <w:rFonts w:eastAsia="方正仿宋_GBK" w:hint="eastAsia"/>
          <w:sz w:val="32"/>
        </w:rPr>
        <w:t>0</w:t>
      </w:r>
      <w:r>
        <w:rPr>
          <w:rFonts w:eastAsia="方正仿宋_GBK"/>
          <w:sz w:val="32"/>
        </w:rPr>
        <w:t>万元，</w:t>
      </w:r>
      <w:r>
        <w:rPr>
          <w:rFonts w:eastAsia="方正仿宋_GBK" w:hint="eastAsia"/>
          <w:sz w:val="32"/>
        </w:rPr>
        <w:t>与</w:t>
      </w:r>
      <w:r>
        <w:rPr>
          <w:rFonts w:eastAsia="方正仿宋_GBK" w:hint="eastAsia"/>
          <w:sz w:val="32"/>
        </w:rPr>
        <w:t>2024</w:t>
      </w:r>
      <w:r>
        <w:rPr>
          <w:rFonts w:eastAsia="方正仿宋_GBK" w:hint="eastAsia"/>
          <w:sz w:val="32"/>
        </w:rPr>
        <w:t>年相同</w:t>
      </w:r>
      <w:r>
        <w:rPr>
          <w:rFonts w:eastAsia="方正仿宋_GBK"/>
          <w:sz w:val="32"/>
        </w:rPr>
        <w:t>；公务接待费</w:t>
      </w:r>
      <w:r>
        <w:rPr>
          <w:rFonts w:eastAsia="方正仿宋_GBK" w:hint="eastAsia"/>
          <w:sz w:val="32"/>
        </w:rPr>
        <w:t>0.5</w:t>
      </w:r>
      <w:r>
        <w:rPr>
          <w:rFonts w:eastAsia="方正仿宋_GBK"/>
          <w:sz w:val="32"/>
        </w:rPr>
        <w:t>万元，</w:t>
      </w:r>
      <w:r>
        <w:rPr>
          <w:rFonts w:eastAsia="方正仿宋_GBK" w:hint="eastAsia"/>
          <w:sz w:val="32"/>
        </w:rPr>
        <w:t>与</w:t>
      </w:r>
      <w:r>
        <w:rPr>
          <w:rFonts w:eastAsia="方正仿宋_GBK" w:hint="eastAsia"/>
          <w:sz w:val="32"/>
        </w:rPr>
        <w:t>2024</w:t>
      </w:r>
      <w:r>
        <w:rPr>
          <w:rFonts w:eastAsia="方正仿宋_GBK" w:hint="eastAsia"/>
          <w:sz w:val="32"/>
        </w:rPr>
        <w:t>年相同</w:t>
      </w:r>
      <w:r>
        <w:rPr>
          <w:rFonts w:eastAsia="方正仿宋_GBK"/>
          <w:sz w:val="32"/>
        </w:rPr>
        <w:t>；公务用车运行维护费</w:t>
      </w:r>
      <w:r>
        <w:rPr>
          <w:rFonts w:eastAsia="方正仿宋_GBK" w:hint="eastAsia"/>
          <w:sz w:val="32"/>
        </w:rPr>
        <w:t>4.99</w:t>
      </w:r>
      <w:r>
        <w:rPr>
          <w:rFonts w:eastAsia="方正仿宋_GBK"/>
          <w:sz w:val="32"/>
        </w:rPr>
        <w:t>万元，比</w:t>
      </w:r>
      <w:r>
        <w:rPr>
          <w:rFonts w:eastAsia="方正仿宋_GBK" w:hint="eastAsia"/>
          <w:sz w:val="32"/>
        </w:rPr>
        <w:t>2024</w:t>
      </w:r>
      <w:r>
        <w:rPr>
          <w:rFonts w:eastAsia="方正仿宋_GBK"/>
          <w:sz w:val="32"/>
        </w:rPr>
        <w:t>年减少</w:t>
      </w:r>
      <w:r>
        <w:rPr>
          <w:rFonts w:eastAsia="方正仿宋_GBK" w:hint="eastAsia"/>
          <w:sz w:val="32"/>
        </w:rPr>
        <w:t>0.01</w:t>
      </w:r>
      <w:r>
        <w:rPr>
          <w:rFonts w:eastAsia="方正仿宋_GBK"/>
          <w:sz w:val="32"/>
        </w:rPr>
        <w:t>万元，主要原因是</w:t>
      </w:r>
      <w:r>
        <w:rPr>
          <w:rFonts w:eastAsia="方正仿宋_GBK" w:hint="eastAsia"/>
          <w:sz w:val="32"/>
        </w:rPr>
        <w:t>厉行节约，减少公务用车支出</w:t>
      </w:r>
      <w:r>
        <w:rPr>
          <w:rFonts w:eastAsia="方正仿宋_GBK"/>
          <w:sz w:val="32"/>
        </w:rPr>
        <w:t>；公务用车购置费</w:t>
      </w:r>
      <w:r>
        <w:rPr>
          <w:rFonts w:eastAsia="方正仿宋_GBK" w:hint="eastAsia"/>
          <w:sz w:val="32"/>
        </w:rPr>
        <w:t>0</w:t>
      </w:r>
      <w:r>
        <w:rPr>
          <w:rFonts w:eastAsia="方正仿宋_GBK"/>
          <w:sz w:val="32"/>
        </w:rPr>
        <w:t>万元，</w:t>
      </w:r>
      <w:r>
        <w:rPr>
          <w:rFonts w:eastAsia="方正仿宋_GBK" w:hint="eastAsia"/>
          <w:sz w:val="32"/>
        </w:rPr>
        <w:t>与</w:t>
      </w:r>
      <w:r>
        <w:rPr>
          <w:rFonts w:eastAsia="方正仿宋_GBK" w:hint="eastAsia"/>
          <w:sz w:val="32"/>
        </w:rPr>
        <w:t>2024</w:t>
      </w:r>
      <w:r>
        <w:rPr>
          <w:rFonts w:eastAsia="方正仿宋_GBK" w:hint="eastAsia"/>
          <w:sz w:val="32"/>
        </w:rPr>
        <w:t>年相同</w:t>
      </w:r>
      <w:r>
        <w:rPr>
          <w:rFonts w:eastAsia="方正仿宋_GBK"/>
          <w:sz w:val="32"/>
        </w:rPr>
        <w:t>。</w:t>
      </w:r>
    </w:p>
    <w:p w:rsidR="004D4F93" w:rsidRDefault="00123F30">
      <w:pPr>
        <w:spacing w:line="600" w:lineRule="exact"/>
        <w:ind w:left="640"/>
        <w:rPr>
          <w:rFonts w:eastAsia="方正黑体_GBK"/>
          <w:sz w:val="32"/>
        </w:rPr>
      </w:pPr>
      <w:r>
        <w:rPr>
          <w:rFonts w:eastAsia="方正黑体_GBK"/>
          <w:sz w:val="32"/>
        </w:rPr>
        <w:lastRenderedPageBreak/>
        <w:t>五、其他重要事项的情况说明</w:t>
      </w:r>
    </w:p>
    <w:p w:rsidR="004D4F93" w:rsidRDefault="00123F30">
      <w:pPr>
        <w:ind w:firstLineChars="200" w:firstLine="640"/>
        <w:rPr>
          <w:rFonts w:eastAsia="方正仿宋_GBK"/>
          <w:sz w:val="32"/>
        </w:rPr>
      </w:pPr>
      <w:r>
        <w:rPr>
          <w:rFonts w:eastAsia="方正仿宋_GBK"/>
          <w:sz w:val="32"/>
        </w:rPr>
        <w:t>1</w:t>
      </w:r>
      <w:r>
        <w:rPr>
          <w:rFonts w:eastAsia="方正仿宋_GBK" w:hint="eastAsia"/>
          <w:sz w:val="32"/>
        </w:rPr>
        <w:t xml:space="preserve">. </w:t>
      </w:r>
      <w:r>
        <w:rPr>
          <w:rFonts w:eastAsia="方正仿宋_GBK"/>
          <w:sz w:val="32"/>
        </w:rPr>
        <w:t>机关运行经费。</w:t>
      </w:r>
      <w:r>
        <w:rPr>
          <w:rFonts w:eastAsia="方正仿宋_GBK" w:hint="eastAsia"/>
          <w:sz w:val="32"/>
        </w:rPr>
        <w:t>2025</w:t>
      </w:r>
      <w:r>
        <w:rPr>
          <w:rFonts w:eastAsia="方正仿宋_GBK"/>
          <w:sz w:val="32"/>
        </w:rPr>
        <w:t>年一般公共预算财政拨款运行经费</w:t>
      </w:r>
      <w:r>
        <w:rPr>
          <w:rFonts w:eastAsia="方正仿宋_GBK" w:hint="eastAsia"/>
          <w:sz w:val="32"/>
        </w:rPr>
        <w:t>15.76</w:t>
      </w:r>
      <w:r>
        <w:rPr>
          <w:rFonts w:eastAsia="方正仿宋_GBK"/>
          <w:sz w:val="32"/>
        </w:rPr>
        <w:t>万元，比上年增加</w:t>
      </w:r>
      <w:r>
        <w:rPr>
          <w:rFonts w:eastAsia="方正仿宋_GBK" w:hint="eastAsia"/>
          <w:sz w:val="32"/>
        </w:rPr>
        <w:t>1.87</w:t>
      </w:r>
      <w:r>
        <w:rPr>
          <w:rFonts w:eastAsia="方正仿宋_GBK"/>
          <w:sz w:val="32"/>
        </w:rPr>
        <w:t>万元，主要原因为</w:t>
      </w:r>
      <w:r>
        <w:rPr>
          <w:rFonts w:eastAsia="方正仿宋_GBK" w:hint="eastAsia"/>
          <w:sz w:val="32"/>
        </w:rPr>
        <w:t>在编人员变动及政策变化</w:t>
      </w:r>
      <w:r>
        <w:rPr>
          <w:rFonts w:eastAsia="方正仿宋_GBK"/>
          <w:sz w:val="32"/>
        </w:rPr>
        <w:t>。主要用于办公费、印刷费、邮电费、水电费、物管费、差旅费、会议费、培训费及其他商品和服务支出等。</w:t>
      </w:r>
    </w:p>
    <w:p w:rsidR="004D4F93" w:rsidRDefault="00123F30">
      <w:pPr>
        <w:numPr>
          <w:ilvl w:val="0"/>
          <w:numId w:val="1"/>
        </w:numPr>
        <w:ind w:firstLineChars="200" w:firstLine="643"/>
        <w:rPr>
          <w:rFonts w:eastAsia="方正仿宋_GBK"/>
          <w:sz w:val="32"/>
        </w:rPr>
      </w:pPr>
      <w:r>
        <w:rPr>
          <w:rFonts w:eastAsia="方正仿宋_GBK"/>
          <w:b/>
          <w:sz w:val="32"/>
        </w:rPr>
        <w:t>政府采购情况。</w:t>
      </w:r>
      <w:r>
        <w:rPr>
          <w:rFonts w:eastAsia="方正仿宋_GBK"/>
          <w:sz w:val="32"/>
        </w:rPr>
        <w:t>所属各预算单位政府采购预算总额</w:t>
      </w:r>
      <w:r>
        <w:rPr>
          <w:rFonts w:eastAsia="方正仿宋_GBK" w:hint="eastAsia"/>
          <w:sz w:val="32"/>
        </w:rPr>
        <w:t>2.48</w:t>
      </w:r>
      <w:r>
        <w:rPr>
          <w:rFonts w:eastAsia="方正仿宋_GBK"/>
          <w:sz w:val="32"/>
        </w:rPr>
        <w:t>万元：政府采购货物预算</w:t>
      </w:r>
      <w:r>
        <w:rPr>
          <w:rFonts w:eastAsia="方正仿宋_GBK" w:hint="eastAsia"/>
          <w:sz w:val="32"/>
        </w:rPr>
        <w:t>2.48</w:t>
      </w:r>
      <w:r>
        <w:rPr>
          <w:rFonts w:eastAsia="方正仿宋_GBK"/>
          <w:sz w:val="32"/>
        </w:rPr>
        <w:t>万元、政府采购工程预算</w:t>
      </w:r>
      <w:r>
        <w:rPr>
          <w:rFonts w:eastAsia="方正仿宋_GBK" w:hint="eastAsia"/>
          <w:sz w:val="32"/>
        </w:rPr>
        <w:t>0</w:t>
      </w:r>
      <w:r>
        <w:rPr>
          <w:rFonts w:eastAsia="方正仿宋_GBK"/>
          <w:sz w:val="32"/>
        </w:rPr>
        <w:t>万元、</w:t>
      </w:r>
      <w:r>
        <w:rPr>
          <w:rFonts w:eastAsia="方正仿宋_GBK"/>
          <w:sz w:val="32"/>
        </w:rPr>
        <w:t>政府采购服务预算</w:t>
      </w:r>
      <w:r>
        <w:rPr>
          <w:rFonts w:eastAsia="方正仿宋_GBK" w:hint="eastAsia"/>
          <w:sz w:val="32"/>
        </w:rPr>
        <w:t>0</w:t>
      </w:r>
      <w:r>
        <w:rPr>
          <w:rFonts w:eastAsia="方正仿宋_GBK"/>
          <w:sz w:val="32"/>
        </w:rPr>
        <w:t>万元；其中一般公共预算拨款政府采购</w:t>
      </w:r>
      <w:r>
        <w:rPr>
          <w:rFonts w:eastAsia="方正仿宋_GBK" w:hint="eastAsia"/>
          <w:sz w:val="32"/>
        </w:rPr>
        <w:t>1.5</w:t>
      </w:r>
      <w:r>
        <w:rPr>
          <w:rFonts w:eastAsia="方正仿宋_GBK"/>
          <w:sz w:val="32"/>
        </w:rPr>
        <w:t>万元：政府采购货物预算</w:t>
      </w:r>
      <w:r>
        <w:rPr>
          <w:rFonts w:eastAsia="方正仿宋_GBK" w:hint="eastAsia"/>
          <w:sz w:val="32"/>
        </w:rPr>
        <w:t>1.5</w:t>
      </w:r>
      <w:r>
        <w:rPr>
          <w:rFonts w:eastAsia="方正仿宋_GBK"/>
          <w:sz w:val="32"/>
        </w:rPr>
        <w:t>万元、政府采购工程预算</w:t>
      </w:r>
      <w:r>
        <w:rPr>
          <w:rFonts w:eastAsia="方正仿宋_GBK" w:hint="eastAsia"/>
          <w:sz w:val="32"/>
        </w:rPr>
        <w:t>0</w:t>
      </w:r>
      <w:r>
        <w:rPr>
          <w:rFonts w:eastAsia="方正仿宋_GBK"/>
          <w:sz w:val="32"/>
        </w:rPr>
        <w:t>万元、政府采购服务预算</w:t>
      </w:r>
      <w:r>
        <w:rPr>
          <w:rFonts w:eastAsia="方正仿宋_GBK" w:hint="eastAsia"/>
          <w:sz w:val="32"/>
        </w:rPr>
        <w:t>0</w:t>
      </w:r>
      <w:r>
        <w:rPr>
          <w:rFonts w:eastAsia="方正仿宋_GBK"/>
          <w:sz w:val="32"/>
        </w:rPr>
        <w:t>万元。</w:t>
      </w:r>
    </w:p>
    <w:p w:rsidR="004D4F93" w:rsidRDefault="00123F30">
      <w:pPr>
        <w:numPr>
          <w:ilvl w:val="0"/>
          <w:numId w:val="1"/>
        </w:numPr>
        <w:ind w:firstLineChars="200" w:firstLine="643"/>
        <w:rPr>
          <w:rFonts w:eastAsia="方正仿宋_GBK"/>
          <w:color w:val="000000"/>
          <w:sz w:val="32"/>
        </w:rPr>
      </w:pPr>
      <w:r>
        <w:rPr>
          <w:rFonts w:eastAsia="方正仿宋_GBK"/>
          <w:b/>
          <w:sz w:val="32"/>
        </w:rPr>
        <w:t>绩效目标设置情况。</w:t>
      </w:r>
      <w:r>
        <w:rPr>
          <w:rFonts w:eastAsia="方正仿宋_GBK" w:hint="eastAsia"/>
          <w:color w:val="000000"/>
          <w:sz w:val="32"/>
        </w:rPr>
        <w:t>2025</w:t>
      </w:r>
      <w:r>
        <w:rPr>
          <w:rFonts w:eastAsia="方正仿宋_GBK"/>
          <w:color w:val="000000"/>
          <w:sz w:val="32"/>
        </w:rPr>
        <w:t>年项目支出均实行了绩效目标管理，涉及一般公共预算当年财政拨款</w:t>
      </w:r>
      <w:r>
        <w:rPr>
          <w:rFonts w:eastAsia="方正仿宋_GBK" w:hint="eastAsia"/>
          <w:color w:val="000000"/>
          <w:sz w:val="32"/>
        </w:rPr>
        <w:t>290.83</w:t>
      </w:r>
      <w:r>
        <w:rPr>
          <w:rFonts w:eastAsia="方正仿宋_GBK"/>
          <w:color w:val="000000"/>
          <w:sz w:val="32"/>
        </w:rPr>
        <w:t>万元。</w:t>
      </w:r>
    </w:p>
    <w:p w:rsidR="004D4F93" w:rsidRDefault="00123F30">
      <w:pPr>
        <w:numPr>
          <w:ilvl w:val="0"/>
          <w:numId w:val="1"/>
        </w:numPr>
        <w:ind w:firstLineChars="200" w:firstLine="643"/>
        <w:rPr>
          <w:rFonts w:eastAsia="方正仿宋_GBK"/>
          <w:color w:val="000000"/>
          <w:sz w:val="32"/>
        </w:rPr>
      </w:pPr>
      <w:r>
        <w:rPr>
          <w:rFonts w:eastAsia="方正仿宋_GBK"/>
          <w:b/>
          <w:color w:val="000000"/>
          <w:sz w:val="32"/>
        </w:rPr>
        <w:t>国有资产占有使用情况。</w:t>
      </w:r>
      <w:r>
        <w:rPr>
          <w:rFonts w:eastAsia="方正仿宋_GBK"/>
          <w:color w:val="000000"/>
          <w:sz w:val="32"/>
        </w:rPr>
        <w:t>截</w:t>
      </w:r>
      <w:r>
        <w:rPr>
          <w:rFonts w:eastAsia="方正仿宋_GBK" w:hint="eastAsia"/>
          <w:color w:val="000000"/>
          <w:sz w:val="32"/>
        </w:rPr>
        <w:t>至</w:t>
      </w:r>
      <w:r>
        <w:rPr>
          <w:rFonts w:eastAsia="方正仿宋_GBK" w:hint="eastAsia"/>
          <w:color w:val="000000"/>
          <w:sz w:val="32"/>
        </w:rPr>
        <w:t>2024</w:t>
      </w:r>
      <w:r>
        <w:rPr>
          <w:rFonts w:eastAsia="方正仿宋_GBK"/>
          <w:color w:val="000000"/>
          <w:sz w:val="32"/>
        </w:rPr>
        <w:t>年</w:t>
      </w:r>
      <w:r>
        <w:rPr>
          <w:rFonts w:eastAsia="方正仿宋_GBK"/>
          <w:color w:val="000000"/>
          <w:sz w:val="32"/>
        </w:rPr>
        <w:t>12</w:t>
      </w:r>
      <w:r>
        <w:rPr>
          <w:rFonts w:eastAsia="方正仿宋_GBK"/>
          <w:color w:val="000000"/>
          <w:sz w:val="32"/>
        </w:rPr>
        <w:t>月，所属各预算单位共有车辆</w:t>
      </w:r>
      <w:r>
        <w:rPr>
          <w:rFonts w:eastAsia="方正仿宋_GBK" w:hint="eastAsia"/>
          <w:color w:val="000000"/>
          <w:sz w:val="32"/>
        </w:rPr>
        <w:t>1</w:t>
      </w:r>
      <w:r>
        <w:rPr>
          <w:rFonts w:eastAsia="方正仿宋_GBK"/>
          <w:color w:val="000000"/>
          <w:sz w:val="32"/>
        </w:rPr>
        <w:t>辆，其中一般公务用车</w:t>
      </w:r>
      <w:r>
        <w:rPr>
          <w:rFonts w:eastAsia="方正仿宋_GBK" w:hint="eastAsia"/>
          <w:color w:val="000000"/>
          <w:sz w:val="32"/>
        </w:rPr>
        <w:t>1</w:t>
      </w:r>
      <w:r>
        <w:rPr>
          <w:rFonts w:eastAsia="方正仿宋_GBK"/>
          <w:color w:val="000000"/>
          <w:sz w:val="32"/>
        </w:rPr>
        <w:t>辆、执勤执法用车</w:t>
      </w:r>
      <w:r>
        <w:rPr>
          <w:rFonts w:eastAsia="方正仿宋_GBK" w:hint="eastAsia"/>
          <w:color w:val="000000"/>
          <w:sz w:val="32"/>
        </w:rPr>
        <w:t>0</w:t>
      </w:r>
      <w:r>
        <w:rPr>
          <w:rFonts w:eastAsia="方正仿宋_GBK"/>
          <w:color w:val="000000"/>
          <w:sz w:val="32"/>
        </w:rPr>
        <w:t>辆。</w:t>
      </w:r>
      <w:r>
        <w:rPr>
          <w:rFonts w:eastAsia="方正仿宋_GBK" w:hint="eastAsia"/>
          <w:color w:val="000000"/>
          <w:sz w:val="32"/>
        </w:rPr>
        <w:t>2025</w:t>
      </w:r>
      <w:r>
        <w:rPr>
          <w:rFonts w:eastAsia="方正仿宋_GBK"/>
          <w:color w:val="000000"/>
          <w:sz w:val="32"/>
        </w:rPr>
        <w:t>年一般公共预算安排购置车辆</w:t>
      </w:r>
      <w:r>
        <w:rPr>
          <w:rFonts w:eastAsia="方正仿宋_GBK" w:hint="eastAsia"/>
          <w:color w:val="000000"/>
          <w:sz w:val="32"/>
        </w:rPr>
        <w:t>0</w:t>
      </w:r>
      <w:r>
        <w:rPr>
          <w:rFonts w:eastAsia="方正仿宋_GBK"/>
          <w:color w:val="000000"/>
          <w:sz w:val="32"/>
        </w:rPr>
        <w:t>辆，其中一般公务用车</w:t>
      </w:r>
      <w:r>
        <w:rPr>
          <w:rFonts w:eastAsia="方正仿宋_GBK" w:hint="eastAsia"/>
          <w:color w:val="000000"/>
          <w:sz w:val="32"/>
        </w:rPr>
        <w:t>0</w:t>
      </w:r>
      <w:r>
        <w:rPr>
          <w:rFonts w:eastAsia="方正仿宋_GBK"/>
          <w:color w:val="000000"/>
          <w:sz w:val="32"/>
        </w:rPr>
        <w:t>辆、执勤执法用车</w:t>
      </w:r>
      <w:r>
        <w:rPr>
          <w:rFonts w:eastAsia="方正仿宋_GBK" w:hint="eastAsia"/>
          <w:color w:val="000000"/>
          <w:sz w:val="32"/>
        </w:rPr>
        <w:t>0</w:t>
      </w:r>
      <w:r>
        <w:rPr>
          <w:rFonts w:eastAsia="方正仿宋_GBK"/>
          <w:color w:val="000000"/>
          <w:sz w:val="32"/>
        </w:rPr>
        <w:t>辆。</w:t>
      </w:r>
    </w:p>
    <w:p w:rsidR="004D4F93" w:rsidRDefault="00123F30">
      <w:pPr>
        <w:ind w:firstLineChars="200" w:firstLine="640"/>
        <w:rPr>
          <w:rFonts w:eastAsia="方正黑体_GBK"/>
          <w:sz w:val="32"/>
        </w:rPr>
      </w:pPr>
      <w:r>
        <w:rPr>
          <w:rFonts w:eastAsia="方正黑体_GBK"/>
          <w:sz w:val="32"/>
        </w:rPr>
        <w:t>六、专业性名词解释</w:t>
      </w:r>
    </w:p>
    <w:p w:rsidR="004D4F93" w:rsidRDefault="00123F30">
      <w:pPr>
        <w:pStyle w:val="ad"/>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（一）财政拨款收入：</w:t>
      </w:r>
      <w:r>
        <w:rPr>
          <w:rFonts w:ascii="Times New Roman" w:eastAsia="方正仿宋_GBK" w:hAnsi="Times New Roman"/>
          <w:sz w:val="32"/>
          <w:szCs w:val="32"/>
        </w:rPr>
        <w:t>指本年度从本级财政部门取得的财政拨款，包括一般公共预算财政拨款和政府性基金预算财政拨款。</w:t>
      </w:r>
    </w:p>
    <w:p w:rsidR="004D4F93" w:rsidRDefault="00123F30">
      <w:pPr>
        <w:pStyle w:val="ad"/>
        <w:tabs>
          <w:tab w:val="center" w:pos="4153"/>
          <w:tab w:val="left" w:pos="7275"/>
        </w:tabs>
        <w:spacing w:line="600" w:lineRule="exact"/>
        <w:ind w:firstLine="640"/>
        <w:jc w:val="left"/>
        <w:rPr>
          <w:rFonts w:ascii="方正仿宋_GBK" w:eastAsia="方正仿宋_GBK" w:hAnsi="Times New Roman"/>
          <w:sz w:val="32"/>
          <w:szCs w:val="32"/>
        </w:rPr>
      </w:pPr>
      <w:r>
        <w:rPr>
          <w:rFonts w:ascii="方正楷体_GBK" w:eastAsia="方正楷体_GBK" w:hAnsi="Times New Roman" w:hint="eastAsia"/>
          <w:sz w:val="32"/>
          <w:szCs w:val="32"/>
        </w:rPr>
        <w:t>（二）其他收入：</w:t>
      </w:r>
      <w:r>
        <w:rPr>
          <w:rFonts w:ascii="Times New Roman" w:eastAsia="方正仿宋_GBK" w:hAnsi="Times New Roman"/>
          <w:sz w:val="32"/>
          <w:szCs w:val="32"/>
        </w:rPr>
        <w:t>指单位取</w:t>
      </w:r>
      <w:r>
        <w:rPr>
          <w:rFonts w:ascii="方正仿宋_GBK" w:eastAsia="方正仿宋_GBK" w:hAnsi="Times New Roman" w:hint="eastAsia"/>
          <w:sz w:val="32"/>
          <w:szCs w:val="32"/>
        </w:rPr>
        <w:t>得的除“财政拨款收入”、“事业收入”、“经营收入”等以外的收入。</w:t>
      </w:r>
    </w:p>
    <w:p w:rsidR="004D4F93" w:rsidRDefault="00123F30">
      <w:pPr>
        <w:pStyle w:val="ad"/>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lastRenderedPageBreak/>
        <w:t>（三）基本支出：</w:t>
      </w:r>
      <w:r>
        <w:rPr>
          <w:rFonts w:ascii="Times New Roman" w:eastAsia="方正仿宋_GBK" w:hAnsi="Times New Roman"/>
          <w:sz w:val="32"/>
          <w:szCs w:val="32"/>
        </w:rPr>
        <w:t>指为保障机构正常运转、完成日常工作任务而发生的人员经费和公用经费。</w:t>
      </w:r>
    </w:p>
    <w:p w:rsidR="004D4F93" w:rsidRDefault="00123F30">
      <w:pPr>
        <w:pStyle w:val="ad"/>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4D4F93" w:rsidRDefault="00123F30">
      <w:pPr>
        <w:spacing w:line="600" w:lineRule="exact"/>
        <w:ind w:firstLineChars="200" w:firstLine="640"/>
        <w:rPr>
          <w:rFonts w:eastAsia="方正小标宋_GBK"/>
          <w:sz w:val="44"/>
          <w:szCs w:val="44"/>
        </w:rPr>
      </w:pPr>
      <w:r>
        <w:rPr>
          <w:rFonts w:ascii="方正楷体_GBK" w:eastAsia="方正楷体_GBK" w:hint="eastAsia"/>
          <w:sz w:val="32"/>
          <w:szCs w:val="32"/>
        </w:rPr>
        <w:t>（五）“三公”经费：</w:t>
      </w:r>
      <w:r>
        <w:rPr>
          <w:rFonts w:ascii="方正仿宋_GBK" w:eastAsia="方正仿宋_GBK" w:hint="eastAsia"/>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w:t>
      </w:r>
      <w:r>
        <w:rPr>
          <w:rFonts w:eastAsia="方正仿宋_GBK"/>
          <w:sz w:val="32"/>
          <w:szCs w:val="32"/>
        </w:rPr>
        <w:t>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4D4F93" w:rsidRDefault="004D4F93">
      <w:pPr>
        <w:spacing w:line="600" w:lineRule="exact"/>
        <w:ind w:firstLineChars="200" w:firstLine="880"/>
        <w:rPr>
          <w:rFonts w:eastAsia="方正小标宋_GBK"/>
          <w:sz w:val="44"/>
          <w:szCs w:val="44"/>
        </w:rPr>
      </w:pPr>
    </w:p>
    <w:p w:rsidR="004D4F93" w:rsidRDefault="004D4F93">
      <w:pPr>
        <w:spacing w:line="600" w:lineRule="exact"/>
        <w:ind w:firstLineChars="200" w:firstLine="880"/>
        <w:rPr>
          <w:rFonts w:eastAsia="方正小标宋_GBK"/>
          <w:sz w:val="44"/>
          <w:szCs w:val="44"/>
        </w:rPr>
      </w:pPr>
    </w:p>
    <w:p w:rsidR="004D4F93" w:rsidRDefault="00123F30">
      <w:pPr>
        <w:spacing w:line="600" w:lineRule="exact"/>
        <w:ind w:firstLineChars="200" w:firstLine="880"/>
        <w:rPr>
          <w:rFonts w:eastAsia="方正小标宋_GBK"/>
          <w:sz w:val="44"/>
          <w:szCs w:val="44"/>
        </w:rPr>
      </w:pPr>
      <w:r>
        <w:rPr>
          <w:rFonts w:eastAsia="方正小标宋_GBK" w:hint="eastAsia"/>
          <w:sz w:val="44"/>
          <w:szCs w:val="44"/>
        </w:rPr>
        <w:t>第二部分：</w:t>
      </w:r>
      <w:r>
        <w:rPr>
          <w:rFonts w:eastAsia="方正小标宋_GBK" w:hint="eastAsia"/>
          <w:sz w:val="44"/>
          <w:szCs w:val="44"/>
        </w:rPr>
        <w:t>2025</w:t>
      </w:r>
      <w:r>
        <w:rPr>
          <w:rFonts w:eastAsia="方正小标宋_GBK" w:hint="eastAsia"/>
          <w:sz w:val="44"/>
          <w:szCs w:val="44"/>
        </w:rPr>
        <w:t>年部门预算公开报表</w:t>
      </w:r>
    </w:p>
    <w:p w:rsidR="004D4F93" w:rsidRDefault="004D4F93">
      <w:pPr>
        <w:ind w:firstLineChars="200" w:firstLine="640"/>
        <w:rPr>
          <w:rFonts w:eastAsia="方正黑体_GBK"/>
          <w:sz w:val="32"/>
        </w:rPr>
      </w:pPr>
    </w:p>
    <w:p w:rsidR="004D4F93" w:rsidRDefault="00123F30">
      <w:pPr>
        <w:spacing w:line="520" w:lineRule="exact"/>
        <w:ind w:firstLineChars="200" w:firstLine="640"/>
        <w:rPr>
          <w:rFonts w:eastAsia="方正黑体_GBK"/>
          <w:sz w:val="32"/>
        </w:rPr>
      </w:pPr>
      <w:r>
        <w:rPr>
          <w:rFonts w:eastAsia="方正黑体_GBK" w:hint="eastAsia"/>
          <w:sz w:val="32"/>
        </w:rPr>
        <w:t>202</w:t>
      </w:r>
      <w:r>
        <w:rPr>
          <w:rFonts w:eastAsia="方正黑体_GBK" w:hint="eastAsia"/>
          <w:sz w:val="32"/>
        </w:rPr>
        <w:t>5</w:t>
      </w:r>
      <w:r>
        <w:rPr>
          <w:rFonts w:eastAsia="方正黑体_GBK" w:hint="eastAsia"/>
          <w:sz w:val="32"/>
        </w:rPr>
        <w:t>年部门预算公开报表（详见附表</w:t>
      </w:r>
      <w:r>
        <w:rPr>
          <w:rFonts w:eastAsia="方正黑体_GBK" w:hint="eastAsia"/>
          <w:sz w:val="32"/>
        </w:rPr>
        <w:t>共青团重庆市开州区委员会（本级）</w:t>
      </w:r>
      <w:r>
        <w:rPr>
          <w:rFonts w:eastAsia="方正黑体_GBK" w:hint="eastAsia"/>
          <w:sz w:val="32"/>
        </w:rPr>
        <w:t>2025</w:t>
      </w:r>
      <w:r>
        <w:rPr>
          <w:rFonts w:eastAsia="方正黑体_GBK"/>
          <w:sz w:val="32"/>
        </w:rPr>
        <w:t>年部门预算公开报表</w:t>
      </w:r>
      <w:r>
        <w:rPr>
          <w:rFonts w:eastAsia="方正黑体_GBK" w:hint="eastAsia"/>
          <w:sz w:val="32"/>
        </w:rPr>
        <w:t>）</w:t>
      </w:r>
    </w:p>
    <w:p w:rsidR="004D4F93" w:rsidRDefault="004D4F93">
      <w:pPr>
        <w:spacing w:line="520" w:lineRule="exact"/>
        <w:ind w:firstLineChars="200" w:firstLine="643"/>
        <w:rPr>
          <w:rFonts w:eastAsia="方正仿宋_GBK"/>
          <w:b/>
          <w:sz w:val="32"/>
        </w:rPr>
      </w:pPr>
    </w:p>
    <w:p w:rsidR="004D4F93" w:rsidRDefault="00123F30">
      <w:pPr>
        <w:spacing w:line="540" w:lineRule="exact"/>
        <w:jc w:val="center"/>
        <w:rPr>
          <w:rFonts w:eastAsia="方正小标宋_GBK"/>
          <w:sz w:val="44"/>
          <w:szCs w:val="44"/>
        </w:rPr>
      </w:pPr>
      <w:r>
        <w:rPr>
          <w:rFonts w:eastAsia="方正仿宋_GBK"/>
          <w:b/>
          <w:sz w:val="32"/>
        </w:rPr>
        <w:t>部门预算公开联系人：</w:t>
      </w:r>
      <w:r>
        <w:rPr>
          <w:rFonts w:eastAsia="方正仿宋_GBK" w:hint="eastAsia"/>
          <w:b/>
          <w:sz w:val="32"/>
        </w:rPr>
        <w:t>唐诗琦</w:t>
      </w:r>
      <w:r>
        <w:rPr>
          <w:rFonts w:eastAsia="方正仿宋_GBK"/>
          <w:b/>
          <w:sz w:val="32"/>
        </w:rPr>
        <w:t xml:space="preserve"> </w:t>
      </w:r>
      <w:r>
        <w:rPr>
          <w:rFonts w:eastAsia="方正仿宋_GBK"/>
          <w:b/>
          <w:sz w:val="32"/>
        </w:rPr>
        <w:t>联系方式：</w:t>
      </w:r>
      <w:r>
        <w:rPr>
          <w:rFonts w:eastAsia="方正仿宋_GBK"/>
          <w:b/>
          <w:sz w:val="32"/>
        </w:rPr>
        <w:t>023-</w:t>
      </w:r>
      <w:r>
        <w:rPr>
          <w:rFonts w:eastAsia="方正仿宋_GBK" w:hint="eastAsia"/>
          <w:b/>
          <w:sz w:val="32"/>
        </w:rPr>
        <w:t>52226199</w:t>
      </w:r>
    </w:p>
    <w:p w:rsidR="004D4F93" w:rsidRDefault="004D4F93">
      <w:pPr>
        <w:spacing w:line="540" w:lineRule="exact"/>
        <w:jc w:val="center"/>
        <w:rPr>
          <w:rFonts w:eastAsia="方正小标宋_GBK"/>
          <w:sz w:val="44"/>
          <w:szCs w:val="44"/>
        </w:rPr>
      </w:pPr>
    </w:p>
    <w:p w:rsidR="004D4F93" w:rsidRDefault="004D4F93">
      <w:pPr>
        <w:spacing w:line="540" w:lineRule="exact"/>
        <w:jc w:val="center"/>
        <w:rPr>
          <w:rFonts w:eastAsia="方正小标宋_GBK"/>
          <w:sz w:val="44"/>
          <w:szCs w:val="44"/>
        </w:rPr>
      </w:pPr>
    </w:p>
    <w:p w:rsidR="004D4F93" w:rsidRDefault="00123F30">
      <w:pPr>
        <w:spacing w:line="600" w:lineRule="exact"/>
        <w:ind w:firstLineChars="200" w:firstLine="640"/>
        <w:rPr>
          <w:rFonts w:eastAsia="方正仿宋_GBK"/>
          <w:sz w:val="32"/>
          <w:szCs w:val="32"/>
        </w:rPr>
      </w:pPr>
      <w:r>
        <w:rPr>
          <w:rFonts w:eastAsia="方正仿宋_GBK" w:hint="eastAsia"/>
          <w:sz w:val="32"/>
          <w:szCs w:val="32"/>
        </w:rPr>
        <w:lastRenderedPageBreak/>
        <w:t>（</w:t>
      </w:r>
      <w:r>
        <w:rPr>
          <w:rFonts w:eastAsia="方正仿宋_GBK" w:hint="eastAsia"/>
          <w:sz w:val="32"/>
          <w:szCs w:val="32"/>
        </w:rPr>
        <w:t>此页无正文</w:t>
      </w:r>
      <w:r>
        <w:rPr>
          <w:rFonts w:eastAsia="方正仿宋_GBK" w:hint="eastAsia"/>
          <w:sz w:val="32"/>
          <w:szCs w:val="32"/>
        </w:rPr>
        <w:t>）</w:t>
      </w:r>
    </w:p>
    <w:p w:rsidR="004D4F93" w:rsidRDefault="004D4F93">
      <w:pPr>
        <w:pStyle w:val="a0"/>
      </w:pPr>
    </w:p>
    <w:p w:rsidR="004D4F93" w:rsidRDefault="00123F30">
      <w:pPr>
        <w:spacing w:line="540" w:lineRule="exact"/>
        <w:jc w:val="center"/>
        <w:rPr>
          <w:rFonts w:eastAsia="方正仿宋_GBK"/>
          <w:sz w:val="32"/>
          <w:szCs w:val="32"/>
        </w:rPr>
      </w:pPr>
      <w:r>
        <w:rPr>
          <w:rFonts w:eastAsia="方正仿宋_GBK"/>
          <w:sz w:val="32"/>
          <w:szCs w:val="32"/>
        </w:rPr>
        <w:t xml:space="preserve">　</w:t>
      </w:r>
    </w:p>
    <w:p w:rsidR="004D4F93" w:rsidRDefault="00123F30">
      <w:pPr>
        <w:wordWrap w:val="0"/>
        <w:spacing w:line="540" w:lineRule="exact"/>
        <w:jc w:val="right"/>
        <w:rPr>
          <w:rFonts w:eastAsia="方正仿宋_GBK"/>
          <w:sz w:val="32"/>
          <w:szCs w:val="32"/>
        </w:rPr>
      </w:pPr>
      <w:r>
        <w:rPr>
          <w:rFonts w:eastAsia="方正仿宋_GBK" w:hint="eastAsia"/>
          <w:sz w:val="32"/>
          <w:szCs w:val="32"/>
        </w:rPr>
        <w:t>共青团重庆市开州区委员会</w:t>
      </w:r>
      <w:r>
        <w:rPr>
          <w:rFonts w:eastAsia="方正仿宋_GBK" w:hint="eastAsia"/>
          <w:sz w:val="32"/>
          <w:szCs w:val="32"/>
        </w:rPr>
        <w:t xml:space="preserve">    </w:t>
      </w:r>
    </w:p>
    <w:p w:rsidR="004D4F93" w:rsidRDefault="00123F30">
      <w:pPr>
        <w:wordWrap w:val="0"/>
        <w:spacing w:line="540" w:lineRule="exact"/>
        <w:jc w:val="right"/>
        <w:rPr>
          <w:rFonts w:eastAsia="方正仿宋_GBK"/>
          <w:color w:val="FF0000"/>
          <w:sz w:val="32"/>
          <w:szCs w:val="32"/>
        </w:rPr>
      </w:pP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hint="eastAsia"/>
          <w:sz w:val="32"/>
          <w:szCs w:val="32"/>
        </w:rPr>
        <w:t>28</w:t>
      </w:r>
      <w:r>
        <w:rPr>
          <w:rFonts w:eastAsia="方正仿宋_GBK"/>
          <w:sz w:val="32"/>
          <w:szCs w:val="32"/>
        </w:rPr>
        <w:t>日</w:t>
      </w:r>
    </w:p>
    <w:p w:rsidR="004D4F93" w:rsidRDefault="004D4F93">
      <w:pPr>
        <w:spacing w:line="540" w:lineRule="exact"/>
        <w:jc w:val="center"/>
        <w:rPr>
          <w:rFonts w:eastAsia="方正小标宋_GBK"/>
          <w:sz w:val="44"/>
          <w:szCs w:val="44"/>
        </w:rPr>
      </w:pPr>
    </w:p>
    <w:p w:rsidR="004D4F93" w:rsidRDefault="004D4F93">
      <w:pPr>
        <w:spacing w:line="640" w:lineRule="exact"/>
        <w:jc w:val="center"/>
        <w:rPr>
          <w:rFonts w:eastAsia="方正仿宋_GBK"/>
          <w:sz w:val="32"/>
          <w:szCs w:val="32"/>
        </w:rPr>
      </w:pPr>
    </w:p>
    <w:p w:rsidR="004D4F93" w:rsidRDefault="004D4F93" w:rsidP="00183BA3">
      <w:pPr>
        <w:pStyle w:val="a0"/>
        <w:ind w:firstLine="640"/>
        <w:rPr>
          <w:rFonts w:eastAsia="方正仿宋_GBK"/>
          <w:sz w:val="32"/>
          <w:szCs w:val="32"/>
        </w:rPr>
      </w:pPr>
    </w:p>
    <w:p w:rsidR="004D4F93" w:rsidRDefault="004D4F93" w:rsidP="00183BA3">
      <w:pPr>
        <w:pStyle w:val="a0"/>
        <w:ind w:firstLine="640"/>
        <w:rPr>
          <w:rFonts w:eastAsia="方正仿宋_GBK"/>
          <w:sz w:val="32"/>
          <w:szCs w:val="32"/>
        </w:rPr>
      </w:pPr>
    </w:p>
    <w:p w:rsidR="004D4F93" w:rsidRDefault="004D4F93" w:rsidP="00183BA3">
      <w:pPr>
        <w:pStyle w:val="a0"/>
        <w:ind w:firstLine="640"/>
        <w:rPr>
          <w:rFonts w:eastAsia="方正仿宋_GBK"/>
          <w:sz w:val="32"/>
          <w:szCs w:val="32"/>
        </w:rPr>
      </w:pPr>
    </w:p>
    <w:p w:rsidR="004D4F93" w:rsidRDefault="004D4F93" w:rsidP="00183BA3">
      <w:pPr>
        <w:pStyle w:val="a0"/>
        <w:ind w:firstLine="640"/>
        <w:rPr>
          <w:rFonts w:eastAsia="方正仿宋_GBK"/>
          <w:sz w:val="32"/>
          <w:szCs w:val="32"/>
        </w:rPr>
      </w:pPr>
    </w:p>
    <w:p w:rsidR="004D4F93" w:rsidRDefault="004D4F93" w:rsidP="00183BA3">
      <w:pPr>
        <w:pStyle w:val="a0"/>
        <w:ind w:firstLine="640"/>
        <w:rPr>
          <w:rFonts w:eastAsia="方正仿宋_GBK"/>
          <w:sz w:val="32"/>
          <w:szCs w:val="32"/>
        </w:rPr>
      </w:pPr>
    </w:p>
    <w:p w:rsidR="004D4F93" w:rsidRDefault="004D4F93" w:rsidP="00183BA3">
      <w:pPr>
        <w:pStyle w:val="a0"/>
        <w:ind w:firstLine="640"/>
        <w:rPr>
          <w:rFonts w:eastAsia="方正仿宋_GBK"/>
          <w:sz w:val="32"/>
          <w:szCs w:val="32"/>
        </w:rPr>
      </w:pPr>
    </w:p>
    <w:p w:rsidR="004D4F93" w:rsidRDefault="004D4F93" w:rsidP="00183BA3">
      <w:pPr>
        <w:pStyle w:val="a0"/>
        <w:ind w:firstLine="640"/>
        <w:rPr>
          <w:rFonts w:eastAsia="方正仿宋_GBK"/>
          <w:sz w:val="32"/>
          <w:szCs w:val="32"/>
        </w:rPr>
      </w:pPr>
    </w:p>
    <w:p w:rsidR="004D4F93" w:rsidRDefault="004D4F93" w:rsidP="00183BA3">
      <w:pPr>
        <w:pStyle w:val="a0"/>
        <w:ind w:firstLine="640"/>
        <w:rPr>
          <w:rFonts w:eastAsia="方正仿宋_GBK"/>
          <w:sz w:val="32"/>
          <w:szCs w:val="32"/>
        </w:rPr>
      </w:pPr>
    </w:p>
    <w:p w:rsidR="004D4F93" w:rsidRDefault="004D4F93" w:rsidP="00183BA3">
      <w:pPr>
        <w:pStyle w:val="a0"/>
        <w:ind w:firstLine="640"/>
        <w:rPr>
          <w:rFonts w:eastAsia="方正仿宋_GBK"/>
          <w:sz w:val="32"/>
          <w:szCs w:val="32"/>
        </w:rPr>
      </w:pPr>
    </w:p>
    <w:p w:rsidR="004D4F93" w:rsidRDefault="004D4F93">
      <w:pPr>
        <w:spacing w:line="640" w:lineRule="exact"/>
        <w:rPr>
          <w:rFonts w:eastAsia="方正仿宋_GBK"/>
          <w:sz w:val="32"/>
          <w:szCs w:val="32"/>
        </w:rPr>
      </w:pPr>
    </w:p>
    <w:p w:rsidR="004D4F93" w:rsidRDefault="004D4F93">
      <w:pPr>
        <w:spacing w:line="640" w:lineRule="exact"/>
        <w:jc w:val="center"/>
        <w:rPr>
          <w:rFonts w:eastAsia="方正仿宋_GBK"/>
          <w:sz w:val="32"/>
          <w:szCs w:val="32"/>
        </w:rPr>
      </w:pPr>
    </w:p>
    <w:p w:rsidR="004D4F93" w:rsidRDefault="004D4F93">
      <w:pPr>
        <w:spacing w:line="560" w:lineRule="exact"/>
        <w:jc w:val="center"/>
        <w:rPr>
          <w:rFonts w:eastAsia="方正仿宋_GBK"/>
          <w:sz w:val="32"/>
          <w:szCs w:val="32"/>
        </w:rPr>
      </w:pPr>
    </w:p>
    <w:p w:rsidR="004D4F93" w:rsidRDefault="004D4F93">
      <w:pPr>
        <w:spacing w:line="640" w:lineRule="exact"/>
        <w:jc w:val="center"/>
        <w:rPr>
          <w:rFonts w:eastAsia="方正仿宋_GBK"/>
          <w:sz w:val="32"/>
          <w:szCs w:val="32"/>
        </w:rPr>
      </w:pPr>
    </w:p>
    <w:p w:rsidR="004D4F93" w:rsidRDefault="00123F30">
      <w:pPr>
        <w:tabs>
          <w:tab w:val="left" w:pos="1440"/>
        </w:tabs>
        <w:spacing w:line="640" w:lineRule="exact"/>
        <w:rPr>
          <w:rFonts w:eastAsia="方正仿宋_GBK"/>
          <w:sz w:val="32"/>
          <w:szCs w:val="32"/>
        </w:rPr>
      </w:pPr>
      <w:r>
        <w:rPr>
          <w:rFonts w:eastAsia="方正仿宋_GBK"/>
          <w:sz w:val="32"/>
          <w:szCs w:val="32"/>
        </w:rPr>
        <w:tab/>
      </w:r>
    </w:p>
    <w:p w:rsidR="004D4F93" w:rsidRDefault="004D4F93">
      <w:pPr>
        <w:overflowPunct w:val="0"/>
        <w:jc w:val="center"/>
      </w:pPr>
      <w:r>
        <w:pict>
          <v:line id="_x0000_s1028" style="position:absolute;left:0;text-align:left;z-index:251659264;mso-position-horizontal-relative:margin" from="6.35pt,26.95pt" to="448.55pt,26.95pt" o:gfxdata="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1CXnPW&#10;AAAACAEAAA8AAAAAAAAAAQAgAAAAIgAAAGRycy9kb3ducmV2LnhtbFBLAQIUABQAAAAIAIdO4kC+&#10;a44Q6QEAALgDAAAOAAAAAAAAAAEAIAAAACUBAABkcnMvZTJvRG9jLnhtbFBLBQYAAAAABgAGAFkB&#10;AACABQAAAAA=&#10;">
            <w10:wrap anchorx="margin"/>
          </v:line>
        </w:pict>
      </w:r>
      <w:r>
        <w:pict>
          <v:line id="_x0000_s1027" style="position:absolute;left:0;text-align:left;z-index:251660288;mso-position-horizontal-relative:margin" from="6.05pt,1.4pt" to="448.25pt,1.4pt" o:gfxdata="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suZodMAAAAG&#10;AQAADwAAAAAAAAABACAAAAAiAAAAZHJzL2Rvd25yZXYueG1sUEsBAhQAFAAAAAgAh07iQFRBw9zo&#10;AQAAuAMAAA4AAAAAAAAAAQAgAAAAIgEAAGRycy9lMm9Eb2MueG1sUEsFBgAAAAAGAAYAWQEAAHwF&#10;AAAAAA==&#10;">
            <w10:wrap anchorx="margin"/>
          </v:line>
        </w:pict>
      </w:r>
      <w:r w:rsidR="00123F30">
        <w:rPr>
          <w:rFonts w:eastAsia="方正仿宋_GBK" w:hint="eastAsia"/>
          <w:kern w:val="0"/>
          <w:sz w:val="28"/>
          <w:szCs w:val="28"/>
        </w:rPr>
        <w:t>共青团重庆市开州区委员会综合部</w:t>
      </w:r>
      <w:r w:rsidR="00123F30">
        <w:rPr>
          <w:rFonts w:eastAsia="方正仿宋_GBK"/>
          <w:kern w:val="0"/>
          <w:sz w:val="28"/>
          <w:szCs w:val="28"/>
        </w:rPr>
        <w:t xml:space="preserve">　</w:t>
      </w:r>
      <w:r w:rsidR="00123F30">
        <w:rPr>
          <w:rFonts w:eastAsia="方正仿宋_GBK"/>
          <w:kern w:val="0"/>
          <w:sz w:val="28"/>
          <w:szCs w:val="28"/>
        </w:rPr>
        <w:t>202</w:t>
      </w:r>
      <w:r w:rsidR="00123F30">
        <w:rPr>
          <w:rFonts w:eastAsia="方正仿宋_GBK" w:hint="eastAsia"/>
          <w:kern w:val="0"/>
          <w:sz w:val="28"/>
          <w:szCs w:val="28"/>
        </w:rPr>
        <w:t>5</w:t>
      </w:r>
      <w:r w:rsidR="00123F30">
        <w:rPr>
          <w:rFonts w:eastAsia="方正仿宋_GBK"/>
          <w:kern w:val="0"/>
          <w:sz w:val="28"/>
          <w:szCs w:val="28"/>
        </w:rPr>
        <w:t>年</w:t>
      </w:r>
      <w:r w:rsidR="00123F30">
        <w:rPr>
          <w:rFonts w:eastAsia="方正仿宋_GBK"/>
          <w:kern w:val="0"/>
          <w:sz w:val="28"/>
          <w:szCs w:val="28"/>
        </w:rPr>
        <w:t>3</w:t>
      </w:r>
      <w:r w:rsidR="00123F30">
        <w:rPr>
          <w:rFonts w:eastAsia="方正仿宋_GBK"/>
          <w:kern w:val="0"/>
          <w:sz w:val="28"/>
          <w:szCs w:val="28"/>
        </w:rPr>
        <w:t>月</w:t>
      </w:r>
      <w:r w:rsidR="00123F30">
        <w:rPr>
          <w:rFonts w:eastAsia="方正仿宋_GBK"/>
          <w:kern w:val="0"/>
          <w:sz w:val="28"/>
          <w:szCs w:val="28"/>
        </w:rPr>
        <w:t>2</w:t>
      </w:r>
      <w:r w:rsidR="00123F30">
        <w:rPr>
          <w:rFonts w:eastAsia="方正仿宋_GBK" w:hint="eastAsia"/>
          <w:kern w:val="0"/>
          <w:sz w:val="28"/>
          <w:szCs w:val="28"/>
        </w:rPr>
        <w:t>8</w:t>
      </w:r>
      <w:r w:rsidR="00123F30">
        <w:rPr>
          <w:rFonts w:eastAsia="方正仿宋_GBK"/>
          <w:kern w:val="0"/>
          <w:sz w:val="28"/>
          <w:szCs w:val="28"/>
        </w:rPr>
        <w:t>日印发</w:t>
      </w:r>
    </w:p>
    <w:sectPr w:rsidR="004D4F93" w:rsidSect="004D4F93">
      <w:footerReference w:type="default" r:id="rId8"/>
      <w:pgSz w:w="11906" w:h="16838"/>
      <w:pgMar w:top="1984" w:right="1446" w:bottom="1644" w:left="144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F30" w:rsidRDefault="00123F30" w:rsidP="004D4F93">
      <w:r>
        <w:separator/>
      </w:r>
    </w:p>
  </w:endnote>
  <w:endnote w:type="continuationSeparator" w:id="1">
    <w:p w:rsidR="00123F30" w:rsidRDefault="00123F30" w:rsidP="004D4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embedRegular r:id="rId1" w:subsetted="1" w:fontKey="{A149E98A-0930-43D8-97F0-9A13219AE337}"/>
  </w:font>
  <w:font w:name="方正仿宋_GBK">
    <w:panose1 w:val="03000509000000000000"/>
    <w:charset w:val="86"/>
    <w:family w:val="script"/>
    <w:pitch w:val="fixed"/>
    <w:sig w:usb0="00000001" w:usb1="080E0000" w:usb2="00000010" w:usb3="00000000" w:csb0="00040000" w:csb1="00000000"/>
    <w:embedRegular r:id="rId2" w:subsetted="1" w:fontKey="{E48B7934-3927-4D5F-B32D-5867BD745B3B}"/>
    <w:embedBold r:id="rId3" w:subsetted="1" w:fontKey="{05EF2D53-E2B0-439C-B765-61ABC62B738D}"/>
  </w:font>
  <w:font w:name="方正黑体_GBK">
    <w:panose1 w:val="03000509000000000000"/>
    <w:charset w:val="86"/>
    <w:family w:val="script"/>
    <w:pitch w:val="fixed"/>
    <w:sig w:usb0="00000001" w:usb1="080E0000" w:usb2="00000010" w:usb3="00000000" w:csb0="00040000" w:csb1="00000000"/>
    <w:embedRegular r:id="rId4" w:subsetted="1" w:fontKey="{4FA278AA-A6EE-4DC2-B693-2A829103F74F}"/>
  </w:font>
  <w:font w:name="方正楷体_GBK">
    <w:panose1 w:val="03000509000000000000"/>
    <w:charset w:val="86"/>
    <w:family w:val="script"/>
    <w:pitch w:val="fixed"/>
    <w:sig w:usb0="00000001" w:usb1="080E0000" w:usb2="00000010" w:usb3="00000000" w:csb0="00040000" w:csb1="00000000"/>
    <w:embedRegular r:id="rId5" w:subsetted="1" w:fontKey="{305EF5A4-886F-4E7F-BA90-DE926E3A8DF3}"/>
  </w:font>
  <w:font w:name="Calibri">
    <w:panose1 w:val="020F0502020204030204"/>
    <w:charset w:val="00"/>
    <w:family w:val="swiss"/>
    <w:pitch w:val="variable"/>
    <w:sig w:usb0="E00002FF" w:usb1="4000ACFF" w:usb2="00000001"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F93" w:rsidRDefault="004D4F93">
    <w:pPr>
      <w:pStyle w:val="a5"/>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4D4F93" w:rsidRDefault="00123F30">
                <w:pPr>
                  <w:pStyle w:val="a5"/>
                  <w:rPr>
                    <w:sz w:val="28"/>
                    <w:szCs w:val="28"/>
                  </w:rPr>
                </w:pPr>
                <w:r>
                  <w:rPr>
                    <w:sz w:val="28"/>
                    <w:szCs w:val="28"/>
                  </w:rPr>
                  <w:t xml:space="preserve">— </w:t>
                </w:r>
                <w:r w:rsidR="004D4F93">
                  <w:rPr>
                    <w:sz w:val="28"/>
                    <w:szCs w:val="28"/>
                  </w:rPr>
                  <w:fldChar w:fldCharType="begin"/>
                </w:r>
                <w:r>
                  <w:rPr>
                    <w:sz w:val="28"/>
                    <w:szCs w:val="28"/>
                  </w:rPr>
                  <w:instrText xml:space="preserve"> PAGE  \* MERGEFORMAT </w:instrText>
                </w:r>
                <w:r w:rsidR="004D4F93">
                  <w:rPr>
                    <w:sz w:val="28"/>
                    <w:szCs w:val="28"/>
                  </w:rPr>
                  <w:fldChar w:fldCharType="separate"/>
                </w:r>
                <w:r w:rsidR="00183BA3">
                  <w:rPr>
                    <w:noProof/>
                    <w:sz w:val="28"/>
                    <w:szCs w:val="28"/>
                  </w:rPr>
                  <w:t>6</w:t>
                </w:r>
                <w:r w:rsidR="004D4F93">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F30" w:rsidRDefault="00123F30" w:rsidP="004D4F93">
      <w:r>
        <w:separator/>
      </w:r>
    </w:p>
  </w:footnote>
  <w:footnote w:type="continuationSeparator" w:id="1">
    <w:p w:rsidR="00123F30" w:rsidRDefault="00123F30" w:rsidP="004D4F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4D9138"/>
    <w:multiLevelType w:val="singleLevel"/>
    <w:tmpl w:val="754D9138"/>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C3905AA"/>
    <w:rsid w:val="00123F30"/>
    <w:rsid w:val="00183BA3"/>
    <w:rsid w:val="004D4F93"/>
    <w:rsid w:val="00625925"/>
    <w:rsid w:val="00966043"/>
    <w:rsid w:val="03EB12B8"/>
    <w:rsid w:val="05DF72D5"/>
    <w:rsid w:val="06424E83"/>
    <w:rsid w:val="06B86512"/>
    <w:rsid w:val="071B2AB1"/>
    <w:rsid w:val="08384E42"/>
    <w:rsid w:val="0C3905AA"/>
    <w:rsid w:val="11BD3153"/>
    <w:rsid w:val="123A23F6"/>
    <w:rsid w:val="13740B84"/>
    <w:rsid w:val="15C26F8A"/>
    <w:rsid w:val="161A52EE"/>
    <w:rsid w:val="16DE21C0"/>
    <w:rsid w:val="18C115E5"/>
    <w:rsid w:val="19042083"/>
    <w:rsid w:val="19255300"/>
    <w:rsid w:val="1CE67A02"/>
    <w:rsid w:val="1E336318"/>
    <w:rsid w:val="1F195BA6"/>
    <w:rsid w:val="23476D20"/>
    <w:rsid w:val="29506EA3"/>
    <w:rsid w:val="2A2D6F9E"/>
    <w:rsid w:val="2DA6257F"/>
    <w:rsid w:val="33821853"/>
    <w:rsid w:val="367B516B"/>
    <w:rsid w:val="375A5F57"/>
    <w:rsid w:val="39893797"/>
    <w:rsid w:val="3C1F7532"/>
    <w:rsid w:val="3D097E44"/>
    <w:rsid w:val="42EF355D"/>
    <w:rsid w:val="440B3047"/>
    <w:rsid w:val="46C36E97"/>
    <w:rsid w:val="48280EEF"/>
    <w:rsid w:val="4E6920FB"/>
    <w:rsid w:val="4EC54E1A"/>
    <w:rsid w:val="4F845C98"/>
    <w:rsid w:val="4FE63B40"/>
    <w:rsid w:val="5107155F"/>
    <w:rsid w:val="51C75667"/>
    <w:rsid w:val="52043B5C"/>
    <w:rsid w:val="52EB5B12"/>
    <w:rsid w:val="5307412C"/>
    <w:rsid w:val="539956F6"/>
    <w:rsid w:val="56430D11"/>
    <w:rsid w:val="570E6FDA"/>
    <w:rsid w:val="593017B1"/>
    <w:rsid w:val="5A2E7D17"/>
    <w:rsid w:val="5D5D635E"/>
    <w:rsid w:val="66B54FB6"/>
    <w:rsid w:val="69301624"/>
    <w:rsid w:val="69E343AF"/>
    <w:rsid w:val="6B405AFC"/>
    <w:rsid w:val="6C621AA2"/>
    <w:rsid w:val="6D972484"/>
    <w:rsid w:val="6EDD3662"/>
    <w:rsid w:val="740559D5"/>
    <w:rsid w:val="74275F78"/>
    <w:rsid w:val="7CF90201"/>
    <w:rsid w:val="7EA462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D4F93"/>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rsid w:val="004D4F93"/>
    <w:pPr>
      <w:ind w:firstLineChars="200" w:firstLine="420"/>
    </w:pPr>
  </w:style>
  <w:style w:type="paragraph" w:styleId="a4">
    <w:name w:val="Body Text Indent"/>
    <w:basedOn w:val="a"/>
    <w:qFormat/>
    <w:rsid w:val="004D4F93"/>
    <w:pPr>
      <w:ind w:firstLineChars="200" w:firstLine="640"/>
    </w:pPr>
    <w:rPr>
      <w:rFonts w:ascii="仿宋_GB2312" w:eastAsia="仿宋_GB2312"/>
      <w:sz w:val="32"/>
    </w:rPr>
  </w:style>
  <w:style w:type="paragraph" w:styleId="a5">
    <w:name w:val="footer"/>
    <w:basedOn w:val="a"/>
    <w:qFormat/>
    <w:rsid w:val="004D4F93"/>
    <w:pPr>
      <w:tabs>
        <w:tab w:val="center" w:pos="4153"/>
        <w:tab w:val="right" w:pos="8306"/>
      </w:tabs>
      <w:snapToGrid w:val="0"/>
      <w:jc w:val="left"/>
    </w:pPr>
    <w:rPr>
      <w:sz w:val="18"/>
    </w:rPr>
  </w:style>
  <w:style w:type="paragraph" w:styleId="a6">
    <w:name w:val="header"/>
    <w:basedOn w:val="a"/>
    <w:qFormat/>
    <w:rsid w:val="004D4F9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4D4F93"/>
    <w:pPr>
      <w:spacing w:beforeAutospacing="1" w:afterAutospacing="1"/>
      <w:jc w:val="left"/>
    </w:pPr>
    <w:rPr>
      <w:kern w:val="0"/>
      <w:sz w:val="24"/>
    </w:rPr>
  </w:style>
  <w:style w:type="table" w:styleId="a8">
    <w:name w:val="Table Grid"/>
    <w:basedOn w:val="a2"/>
    <w:uiPriority w:val="59"/>
    <w:qFormat/>
    <w:rsid w:val="004D4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公文标题"/>
    <w:next w:val="aa"/>
    <w:qFormat/>
    <w:rsid w:val="004D4F93"/>
    <w:pPr>
      <w:adjustRightInd w:val="0"/>
      <w:snapToGrid w:val="0"/>
      <w:spacing w:line="594" w:lineRule="exact"/>
      <w:jc w:val="center"/>
    </w:pPr>
    <w:rPr>
      <w:rFonts w:eastAsia="方正小标宋_GBK" w:cstheme="minorBidi"/>
      <w:b/>
      <w:bCs/>
      <w:sz w:val="44"/>
      <w:szCs w:val="30"/>
    </w:rPr>
  </w:style>
  <w:style w:type="paragraph" w:customStyle="1" w:styleId="aa">
    <w:name w:val="公文正文"/>
    <w:link w:val="Char"/>
    <w:qFormat/>
    <w:rsid w:val="004D4F93"/>
    <w:pPr>
      <w:widowControl w:val="0"/>
      <w:spacing w:line="594" w:lineRule="exact"/>
      <w:ind w:firstLineChars="200" w:firstLine="602"/>
      <w:jc w:val="both"/>
    </w:pPr>
    <w:rPr>
      <w:rFonts w:eastAsia="方正仿宋_GBK" w:cstheme="minorBidi"/>
      <w:bCs/>
      <w:sz w:val="33"/>
      <w:szCs w:val="30"/>
    </w:rPr>
  </w:style>
  <w:style w:type="paragraph" w:customStyle="1" w:styleId="ab">
    <w:name w:val="公文一级标题"/>
    <w:next w:val="aa"/>
    <w:link w:val="Char0"/>
    <w:qFormat/>
    <w:rsid w:val="004D4F93"/>
    <w:pPr>
      <w:widowControl w:val="0"/>
      <w:spacing w:line="594" w:lineRule="exact"/>
      <w:ind w:firstLineChars="200" w:firstLine="880"/>
      <w:jc w:val="both"/>
      <w:outlineLvl w:val="1"/>
    </w:pPr>
    <w:rPr>
      <w:rFonts w:eastAsia="方正黑体_GBK" w:cstheme="minorBidi"/>
      <w:bCs/>
      <w:sz w:val="33"/>
      <w:szCs w:val="30"/>
    </w:rPr>
  </w:style>
  <w:style w:type="character" w:customStyle="1" w:styleId="Char0">
    <w:name w:val="公文一级标题 Char"/>
    <w:link w:val="ab"/>
    <w:qFormat/>
    <w:rsid w:val="004D4F93"/>
    <w:rPr>
      <w:rFonts w:ascii="Times New Roman" w:eastAsia="方正黑体_GBK" w:hAnsi="Times New Roman"/>
      <w:bCs/>
      <w:sz w:val="33"/>
      <w:szCs w:val="30"/>
    </w:rPr>
  </w:style>
  <w:style w:type="paragraph" w:customStyle="1" w:styleId="ac">
    <w:name w:val="公文二级标题"/>
    <w:next w:val="a"/>
    <w:link w:val="Char1"/>
    <w:qFormat/>
    <w:rsid w:val="004D4F93"/>
    <w:pPr>
      <w:widowControl w:val="0"/>
      <w:snapToGrid w:val="0"/>
      <w:spacing w:line="594" w:lineRule="exact"/>
      <w:ind w:firstLineChars="200" w:firstLine="602"/>
      <w:jc w:val="both"/>
      <w:outlineLvl w:val="2"/>
    </w:pPr>
    <w:rPr>
      <w:rFonts w:eastAsia="方正楷体_GBK" w:cstheme="minorBidi"/>
      <w:b/>
      <w:bCs/>
      <w:sz w:val="33"/>
      <w:szCs w:val="30"/>
    </w:rPr>
  </w:style>
  <w:style w:type="character" w:customStyle="1" w:styleId="Char1">
    <w:name w:val="公文二级标题 Char"/>
    <w:link w:val="ac"/>
    <w:qFormat/>
    <w:rsid w:val="004D4F93"/>
    <w:rPr>
      <w:rFonts w:ascii="Times New Roman" w:eastAsia="方正楷体_GBK" w:hAnsi="Times New Roman" w:cstheme="minorBidi"/>
      <w:b/>
      <w:bCs/>
      <w:sz w:val="33"/>
      <w:szCs w:val="30"/>
    </w:rPr>
  </w:style>
  <w:style w:type="character" w:customStyle="1" w:styleId="Char">
    <w:name w:val="公文正文 Char"/>
    <w:link w:val="aa"/>
    <w:qFormat/>
    <w:rsid w:val="004D4F93"/>
    <w:rPr>
      <w:rFonts w:ascii="Times New Roman" w:eastAsia="方正仿宋_GBK" w:hAnsi="Times New Roman" w:cstheme="minorBidi"/>
      <w:bCs/>
      <w:sz w:val="33"/>
      <w:szCs w:val="30"/>
    </w:rPr>
  </w:style>
  <w:style w:type="paragraph" w:styleId="ad">
    <w:name w:val="List Paragraph"/>
    <w:basedOn w:val="a"/>
    <w:uiPriority w:val="34"/>
    <w:qFormat/>
    <w:rsid w:val="004D4F9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薯片薯片我是地瓜</dc:creator>
  <cp:lastModifiedBy>系统管理员</cp:lastModifiedBy>
  <cp:revision>3</cp:revision>
  <cp:lastPrinted>2025-02-24T07:24:00Z</cp:lastPrinted>
  <dcterms:created xsi:type="dcterms:W3CDTF">2025-02-24T07:18:00Z</dcterms:created>
  <dcterms:modified xsi:type="dcterms:W3CDTF">2025-04-01T09:14:00Z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A8202A4FCF65414B9F3B87DB45367E46_13</vt:lpwstr>
  </property>
  <property fmtid="{D5CDD505-2E9C-101B-9397-08002B2CF9AE}" pid="4" name="KSOTemplateDocerSaveRecord">
    <vt:lpwstr>eyJoZGlkIjoiNzUzOTFlOGQ5NTU2NDRhYjk1ZTI2ODE0NmNjY2VjMGYiLCJ1c2VySWQiOiIyNDQxNDI0NCJ9</vt:lpwstr>
  </property>
</Properties>
</file>