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24CCA">
      <w:pPr>
        <w:spacing w:line="720" w:lineRule="exact"/>
        <w:jc w:val="center"/>
        <w:rPr>
          <w:rFonts w:ascii="方正仿宋_GBK" w:hAnsi="方正仿宋_GBK" w:eastAsia="方正仿宋_GBK" w:cs="方正仿宋_GBK"/>
          <w:sz w:val="44"/>
          <w:szCs w:val="44"/>
        </w:rPr>
      </w:pPr>
      <w:bookmarkStart w:id="0" w:name="_GoBack"/>
      <w:bookmarkEnd w:id="0"/>
    </w:p>
    <w:p w14:paraId="1ABE604F">
      <w:pPr>
        <w:spacing w:line="720" w:lineRule="exact"/>
        <w:jc w:val="center"/>
        <w:rPr>
          <w:rFonts w:ascii="方正仿宋_GBK" w:hAnsi="方正仿宋_GBK" w:eastAsia="方正仿宋_GBK" w:cs="方正仿宋_GBK"/>
          <w:sz w:val="44"/>
          <w:szCs w:val="44"/>
        </w:rPr>
      </w:pPr>
    </w:p>
    <w:p w14:paraId="6B46DC8C">
      <w:pPr>
        <w:spacing w:line="680" w:lineRule="exact"/>
        <w:jc w:val="center"/>
        <w:rPr>
          <w:rFonts w:ascii="方正仿宋_GBK" w:hAnsi="方正仿宋_GBK" w:eastAsia="方正仿宋_GBK" w:cs="方正仿宋_GBK"/>
          <w:sz w:val="44"/>
          <w:szCs w:val="44"/>
        </w:rPr>
      </w:pPr>
    </w:p>
    <w:p w14:paraId="51B77DF6">
      <w:pPr>
        <w:spacing w:line="680" w:lineRule="exact"/>
        <w:jc w:val="center"/>
        <w:rPr>
          <w:rFonts w:ascii="方正仿宋_GBK" w:hAnsi="方正仿宋_GBK" w:eastAsia="方正仿宋_GBK" w:cs="方正仿宋_GBK"/>
          <w:sz w:val="44"/>
          <w:szCs w:val="44"/>
        </w:rPr>
      </w:pPr>
    </w:p>
    <w:p w14:paraId="4E8F420A">
      <w:pPr>
        <w:spacing w:line="680" w:lineRule="exact"/>
        <w:jc w:val="center"/>
        <w:rPr>
          <w:rFonts w:ascii="方正仿宋_GBK" w:hAnsi="方正仿宋_GBK" w:eastAsia="方正仿宋_GBK" w:cs="方正仿宋_GBK"/>
          <w:sz w:val="44"/>
          <w:szCs w:val="44"/>
        </w:rPr>
      </w:pPr>
    </w:p>
    <w:p w14:paraId="03BFBFB8">
      <w:pPr>
        <w:spacing w:line="1200" w:lineRule="exact"/>
        <w:jc w:val="center"/>
        <w:rPr>
          <w:rFonts w:ascii="方正仿宋_GBK" w:hAnsi="方正仿宋_GBK" w:eastAsia="方正仿宋_GBK" w:cs="方正仿宋_GBK"/>
          <w:color w:val="FF0000"/>
          <w:w w:val="64"/>
          <w:sz w:val="92"/>
          <w:szCs w:val="92"/>
        </w:rPr>
      </w:pPr>
      <w:r>
        <w:rPr>
          <w:rFonts w:hint="eastAsia" w:ascii="方正小标宋_GBK" w:hAnsi="宋体" w:eastAsia="方正小标宋_GBK"/>
          <w:color w:val="FF0000"/>
          <w:w w:val="64"/>
          <w:sz w:val="106"/>
          <w:szCs w:val="106"/>
        </w:rPr>
        <w:t>重庆市开州区妇女联合会文件</w:t>
      </w:r>
    </w:p>
    <w:p w14:paraId="09733350">
      <w:pPr>
        <w:spacing w:line="400" w:lineRule="exact"/>
        <w:jc w:val="center"/>
        <w:rPr>
          <w:rFonts w:ascii="方正仿宋_GBK" w:hAnsi="方正仿宋_GBK" w:eastAsia="方正仿宋_GBK" w:cs="方正仿宋_GBK"/>
          <w:sz w:val="44"/>
          <w:szCs w:val="44"/>
        </w:rPr>
      </w:pPr>
    </w:p>
    <w:p w14:paraId="719C9BC1">
      <w:pPr>
        <w:spacing w:line="400" w:lineRule="exact"/>
        <w:jc w:val="center"/>
        <w:rPr>
          <w:rFonts w:ascii="方正仿宋_GBK" w:hAnsi="方正仿宋_GBK" w:eastAsia="方正仿宋_GBK" w:cs="方正仿宋_GBK"/>
          <w:sz w:val="44"/>
          <w:szCs w:val="44"/>
        </w:rPr>
      </w:pPr>
    </w:p>
    <w:p w14:paraId="6E164017">
      <w:pPr>
        <w:spacing w:line="560" w:lineRule="exact"/>
        <w:ind w:firstLine="320" w:firstLineChars="100"/>
        <w:jc w:val="both"/>
        <w:rPr>
          <w:rFonts w:hint="eastAsia" w:ascii="仿宋_GB2312" w:hAnsi="宋体" w:eastAsia="方正仿宋_GBK"/>
          <w:color w:val="000000"/>
          <w:sz w:val="32"/>
          <w:szCs w:val="32"/>
          <w:lang w:val="en-US" w:eastAsia="zh-CN"/>
        </w:rPr>
      </w:pPr>
      <w:r>
        <w:rPr>
          <w:rFonts w:hint="eastAsia" w:ascii="方正仿宋_GBK" w:hAnsi="方正仿宋_GBK" w:eastAsia="方正仿宋_GBK" w:cs="方正仿宋_GBK"/>
          <w:color w:val="000000"/>
          <w:sz w:val="32"/>
          <w:szCs w:val="32"/>
        </w:rPr>
        <w:t>开州妇发</w:t>
      </w: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lang w:val="en-US" w:eastAsia="zh-CN"/>
        </w:rPr>
        <w:t>5</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5</w:t>
      </w:r>
      <w:r>
        <w:rPr>
          <w:rFonts w:hint="eastAsia" w:ascii="方正仿宋_GBK" w:hAnsi="方正仿宋_GBK" w:eastAsia="方正仿宋_GBK" w:cs="方正仿宋_GBK"/>
          <w:color w:val="000000"/>
          <w:sz w:val="32"/>
          <w:szCs w:val="32"/>
        </w:rPr>
        <w:t>号</w:t>
      </w:r>
      <w:r>
        <w:rPr>
          <w:sz w:val="44"/>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428625</wp:posOffset>
                </wp:positionV>
                <wp:extent cx="5771515" cy="19050"/>
                <wp:effectExtent l="20955" t="15240" r="17780" b="22860"/>
                <wp:wrapNone/>
                <wp:docPr id="2" name="Line 2"/>
                <wp:cNvGraphicFramePr/>
                <a:graphic xmlns:a="http://schemas.openxmlformats.org/drawingml/2006/main">
                  <a:graphicData uri="http://schemas.microsoft.com/office/word/2010/wordprocessingShape">
                    <wps:wsp>
                      <wps:cNvCnPr>
                        <a:cxnSpLocks noChangeShapeType="1"/>
                      </wps:cNvCnPr>
                      <wps:spPr bwMode="auto">
                        <a:xfrm flipV="1">
                          <a:off x="0" y="0"/>
                          <a:ext cx="5771515" cy="19050"/>
                        </a:xfrm>
                        <a:prstGeom prst="line">
                          <a:avLst/>
                        </a:prstGeom>
                        <a:noFill/>
                        <a:ln w="28575">
                          <a:solidFill>
                            <a:srgbClr val="FF0000"/>
                          </a:solidFill>
                          <a:round/>
                        </a:ln>
                      </wps:spPr>
                      <wps:bodyPr/>
                    </wps:wsp>
                  </a:graphicData>
                </a:graphic>
              </wp:anchor>
            </w:drawing>
          </mc:Choice>
          <mc:Fallback>
            <w:pict>
              <v:line id="Line 2" o:spid="_x0000_s1026" o:spt="20" style="position:absolute;left:0pt;flip:y;margin-left:-3.9pt;margin-top:33.75pt;height:1.5pt;width:454.45pt;z-index:251659264;mso-width-relative:page;mso-height-relative:page;" filled="f" stroked="t" coordsize="21600,21600" o:gfxdata="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WYD9d2gAAAAgBAAAPAAAAAAAA&#10;AAEAIAAAACIAAABkcnMvZG93bnJldi54bWxQSwECFAAUAAAACACHTuJAok0H2dcBAACuAwAADgAA&#10;AAAAAAABACAAAAApAQAAZHJzL2Uyb0RvYy54bWxQSwUGAAAAAAYABgBZAQAAcgUAAAAA&#10;">
                <v:fill on="f" focussize="0,0"/>
                <v:stroke weight="2.25pt" color="#FF0000" joinstyle="round"/>
                <v:imagedata o:title=""/>
                <o:lock v:ext="edit" aspectratio="f"/>
              </v:line>
            </w:pict>
          </mc:Fallback>
        </mc:AlternateContent>
      </w:r>
      <w:r>
        <w:rPr>
          <w:rFonts w:hint="eastAsia" w:ascii="方正仿宋_GBK" w:hAnsi="方正仿宋_GBK" w:eastAsia="方正仿宋_GBK" w:cs="方正仿宋_GBK"/>
          <w:color w:val="000000"/>
          <w:sz w:val="32"/>
          <w:szCs w:val="32"/>
          <w:lang w:val="en-US" w:eastAsia="zh-CN"/>
        </w:rPr>
        <w:t xml:space="preserve">                     签发人：王晖</w:t>
      </w:r>
    </w:p>
    <w:p w14:paraId="0351D3BC">
      <w:pPr>
        <w:spacing w:line="400" w:lineRule="exact"/>
        <w:jc w:val="center"/>
        <w:rPr>
          <w:rFonts w:ascii="方正仿宋_GBK" w:hAnsi="方正仿宋_GBK" w:eastAsia="方正仿宋_GBK" w:cs="方正仿宋_GBK"/>
          <w:sz w:val="44"/>
          <w:szCs w:val="44"/>
        </w:rPr>
      </w:pPr>
    </w:p>
    <w:p w14:paraId="23890C4C">
      <w:pPr>
        <w:spacing w:line="400" w:lineRule="exact"/>
        <w:jc w:val="center"/>
        <w:rPr>
          <w:rFonts w:ascii="方正仿宋_GBK" w:hAnsi="方正仿宋_GBK" w:eastAsia="方正仿宋_GBK" w:cs="方正仿宋_GBK"/>
          <w:sz w:val="44"/>
          <w:szCs w:val="44"/>
        </w:rPr>
      </w:pPr>
    </w:p>
    <w:p w14:paraId="7F44566F">
      <w:pPr>
        <w:spacing w:line="594" w:lineRule="exact"/>
        <w:jc w:val="center"/>
        <w:rPr>
          <w:rFonts w:ascii="方正仿宋_GBK" w:hAnsi="方正仿宋_GBK" w:eastAsia="方正仿宋_GBK" w:cs="方正仿宋_GBK"/>
          <w:sz w:val="44"/>
          <w:szCs w:val="44"/>
        </w:rPr>
      </w:pPr>
    </w:p>
    <w:p w14:paraId="26993CDC">
      <w:pPr>
        <w:widowControl/>
        <w:spacing w:line="594" w:lineRule="exact"/>
        <w:jc w:val="center"/>
        <w:rPr>
          <w:rFonts w:hint="eastAsia" w:ascii="方正小标宋_GBK" w:eastAsia="方正小标宋_GBK"/>
          <w:bCs/>
          <w:kern w:val="0"/>
          <w:sz w:val="44"/>
          <w:szCs w:val="44"/>
          <w:lang w:eastAsia="zh-CN"/>
        </w:rPr>
      </w:pPr>
      <w:r>
        <w:rPr>
          <w:rFonts w:hint="eastAsia" w:ascii="方正小标宋_GBK" w:eastAsia="方正小标宋_GBK"/>
          <w:bCs/>
          <w:kern w:val="0"/>
          <w:sz w:val="44"/>
          <w:szCs w:val="44"/>
        </w:rPr>
        <w:t>重庆市开州区妇女联合会</w:t>
      </w:r>
      <w:r>
        <w:rPr>
          <w:rFonts w:hint="eastAsia" w:ascii="方正小标宋_GBK" w:eastAsia="方正小标宋_GBK"/>
          <w:bCs/>
          <w:kern w:val="0"/>
          <w:sz w:val="44"/>
          <w:szCs w:val="44"/>
          <w:lang w:eastAsia="zh-CN"/>
        </w:rPr>
        <w:t>（本级）</w:t>
      </w:r>
    </w:p>
    <w:p w14:paraId="536004D0">
      <w:pPr>
        <w:widowControl/>
        <w:spacing w:line="594" w:lineRule="exact"/>
        <w:jc w:val="center"/>
        <w:rPr>
          <w:rFonts w:hint="eastAsia" w:ascii="方正小标宋_GBK" w:eastAsia="方正小标宋_GBK"/>
          <w:bCs/>
          <w:kern w:val="0"/>
          <w:sz w:val="44"/>
          <w:szCs w:val="44"/>
        </w:rPr>
      </w:pPr>
      <w:r>
        <w:rPr>
          <w:rFonts w:eastAsia="方正小标宋_GBK"/>
          <w:sz w:val="44"/>
          <w:szCs w:val="44"/>
        </w:rPr>
        <w:t>关于202</w:t>
      </w:r>
      <w:r>
        <w:rPr>
          <w:rFonts w:hint="eastAsia" w:eastAsia="方正小标宋_GBK"/>
          <w:sz w:val="44"/>
          <w:szCs w:val="44"/>
          <w:lang w:val="en-US" w:eastAsia="zh-CN"/>
        </w:rPr>
        <w:t>5</w:t>
      </w:r>
      <w:r>
        <w:rPr>
          <w:rFonts w:eastAsia="方正小标宋_GBK"/>
          <w:sz w:val="44"/>
          <w:szCs w:val="44"/>
        </w:rPr>
        <w:t>年部门预算情况公开的公告</w:t>
      </w:r>
    </w:p>
    <w:p w14:paraId="24FAEFFF">
      <w:pPr>
        <w:widowControl/>
        <w:spacing w:line="594" w:lineRule="exact"/>
        <w:rPr>
          <w:rFonts w:hint="eastAsia" w:ascii="方正仿宋_GBK" w:eastAsia="方正仿宋_GBK"/>
          <w:bCs/>
          <w:kern w:val="0"/>
          <w:sz w:val="32"/>
          <w:szCs w:val="32"/>
        </w:rPr>
      </w:pPr>
    </w:p>
    <w:p w14:paraId="35117AF6">
      <w:pPr>
        <w:widowControl/>
        <w:spacing w:line="594" w:lineRule="exact"/>
        <w:ind w:firstLine="640" w:firstLineChars="200"/>
        <w:rPr>
          <w:rFonts w:hint="eastAsia" w:eastAsia="方正仿宋_GBK"/>
          <w:sz w:val="32"/>
          <w:szCs w:val="32"/>
        </w:rPr>
      </w:pPr>
      <w:r>
        <w:rPr>
          <w:rFonts w:eastAsia="方正仿宋_GBK"/>
          <w:sz w:val="32"/>
          <w:szCs w:val="32"/>
        </w:rPr>
        <w:t>按照有关财政预算公开的部署和要求，依据《中华人民共和国政府信息公开条例》（国务院令第492号）和</w:t>
      </w:r>
      <w:r>
        <w:rPr>
          <w:rFonts w:hint="eastAsia" w:eastAsia="方正仿宋_GBK"/>
          <w:sz w:val="32"/>
          <w:szCs w:val="32"/>
        </w:rPr>
        <w:t>重庆市开州区财政局</w:t>
      </w:r>
      <w:r>
        <w:rPr>
          <w:rFonts w:eastAsia="方正仿宋_GBK"/>
          <w:sz w:val="32"/>
          <w:szCs w:val="32"/>
        </w:rPr>
        <w:t>《关于批复202</w:t>
      </w:r>
      <w:r>
        <w:rPr>
          <w:rFonts w:hint="eastAsia" w:eastAsia="方正仿宋_GBK"/>
          <w:sz w:val="32"/>
          <w:szCs w:val="32"/>
          <w:lang w:val="en-US" w:eastAsia="zh-CN"/>
        </w:rPr>
        <w:t>5</w:t>
      </w:r>
      <w:r>
        <w:rPr>
          <w:rFonts w:eastAsia="方正仿宋_GBK"/>
          <w:sz w:val="32"/>
          <w:szCs w:val="32"/>
        </w:rPr>
        <w:t>年部门预算的通知》（</w:t>
      </w:r>
      <w:r>
        <w:rPr>
          <w:rFonts w:hint="eastAsia" w:eastAsia="方正仿宋_GBK"/>
          <w:sz w:val="32"/>
          <w:szCs w:val="32"/>
        </w:rPr>
        <w:t>开财行发</w:t>
      </w:r>
      <w:r>
        <w:rPr>
          <w:rFonts w:eastAsia="方正仿宋_GBK"/>
          <w:sz w:val="32"/>
          <w:szCs w:val="32"/>
        </w:rPr>
        <w:t>〔202</w:t>
      </w:r>
      <w:r>
        <w:rPr>
          <w:rFonts w:hint="eastAsia" w:eastAsia="方正仿宋_GBK"/>
          <w:sz w:val="32"/>
          <w:szCs w:val="32"/>
          <w:lang w:val="en-US" w:eastAsia="zh-CN"/>
        </w:rPr>
        <w:t>5</w:t>
      </w:r>
      <w:r>
        <w:rPr>
          <w:rFonts w:eastAsia="方正仿宋_GBK"/>
          <w:sz w:val="32"/>
          <w:szCs w:val="32"/>
        </w:rPr>
        <w:t>〕</w:t>
      </w:r>
      <w:r>
        <w:rPr>
          <w:rFonts w:hint="eastAsia" w:eastAsia="方正仿宋_GBK"/>
          <w:sz w:val="32"/>
          <w:szCs w:val="32"/>
          <w:lang w:val="en-US" w:eastAsia="zh-CN"/>
        </w:rPr>
        <w:t>23</w:t>
      </w:r>
      <w:r>
        <w:rPr>
          <w:rFonts w:eastAsia="方正仿宋_GBK"/>
          <w:sz w:val="32"/>
          <w:szCs w:val="32"/>
        </w:rPr>
        <w:t>号）,现将</w:t>
      </w:r>
      <w:r>
        <w:rPr>
          <w:rFonts w:hint="eastAsia" w:eastAsia="方正仿宋_GBK"/>
          <w:sz w:val="32"/>
          <w:szCs w:val="32"/>
        </w:rPr>
        <w:t>重庆市开州区妇女联合会</w:t>
      </w:r>
      <w:r>
        <w:rPr>
          <w:rFonts w:hint="eastAsia" w:eastAsia="方正仿宋_GBK"/>
          <w:sz w:val="32"/>
          <w:szCs w:val="32"/>
          <w:lang w:eastAsia="zh-CN"/>
        </w:rPr>
        <w:t>（本级）</w:t>
      </w:r>
      <w:r>
        <w:rPr>
          <w:rFonts w:eastAsia="方正仿宋_GBK"/>
          <w:sz w:val="32"/>
          <w:szCs w:val="32"/>
        </w:rPr>
        <w:t>202</w:t>
      </w:r>
      <w:r>
        <w:rPr>
          <w:rFonts w:hint="eastAsia" w:eastAsia="方正仿宋_GBK"/>
          <w:sz w:val="32"/>
          <w:szCs w:val="32"/>
          <w:lang w:val="en-US" w:eastAsia="zh-CN"/>
        </w:rPr>
        <w:t>5</w:t>
      </w:r>
      <w:r>
        <w:rPr>
          <w:rFonts w:eastAsia="方正仿宋_GBK"/>
          <w:sz w:val="32"/>
          <w:szCs w:val="32"/>
        </w:rPr>
        <w:t>年部门预算批复情况公开如下：</w:t>
      </w:r>
    </w:p>
    <w:p w14:paraId="72241B29">
      <w:pPr>
        <w:widowControl/>
        <w:spacing w:line="594" w:lineRule="exact"/>
        <w:ind w:firstLine="640" w:firstLineChars="200"/>
        <w:rPr>
          <w:rFonts w:hint="eastAsia" w:eastAsia="方正仿宋_GBK"/>
          <w:sz w:val="32"/>
          <w:szCs w:val="32"/>
        </w:rPr>
      </w:pPr>
    </w:p>
    <w:p w14:paraId="7F534159">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目    录</w:t>
      </w:r>
    </w:p>
    <w:p w14:paraId="79DE0467">
      <w:pPr>
        <w:spacing w:line="600" w:lineRule="exact"/>
        <w:rPr>
          <w:rFonts w:hint="eastAsia"/>
        </w:rPr>
      </w:pPr>
    </w:p>
    <w:p w14:paraId="3637525F">
      <w:pPr>
        <w:spacing w:line="600" w:lineRule="exact"/>
        <w:jc w:val="center"/>
        <w:rPr>
          <w:rFonts w:hint="eastAsia" w:eastAsia="方正楷体_GBK"/>
          <w:sz w:val="32"/>
          <w:szCs w:val="32"/>
        </w:rPr>
      </w:pPr>
      <w:r>
        <w:rPr>
          <w:rFonts w:eastAsia="方正楷体_GBK"/>
          <w:sz w:val="32"/>
          <w:szCs w:val="32"/>
        </w:rPr>
        <w:t>第一部分：202</w:t>
      </w:r>
      <w:r>
        <w:rPr>
          <w:rFonts w:hint="eastAsia" w:eastAsia="方正楷体_GBK"/>
          <w:sz w:val="32"/>
          <w:szCs w:val="32"/>
          <w:lang w:val="en-US" w:eastAsia="zh-CN"/>
        </w:rPr>
        <w:t>5</w:t>
      </w:r>
      <w:r>
        <w:rPr>
          <w:rFonts w:eastAsia="方正楷体_GBK"/>
          <w:sz w:val="32"/>
          <w:szCs w:val="32"/>
        </w:rPr>
        <w:t>年部门预算情况说明</w:t>
      </w:r>
    </w:p>
    <w:p w14:paraId="0CD1A5F6">
      <w:pPr>
        <w:spacing w:line="600" w:lineRule="exact"/>
        <w:rPr>
          <w:rFonts w:hint="eastAsia"/>
        </w:rPr>
      </w:pPr>
    </w:p>
    <w:p w14:paraId="5B3781CD">
      <w:pPr>
        <w:spacing w:line="600" w:lineRule="exact"/>
        <w:ind w:firstLine="640" w:firstLineChars="200"/>
        <w:rPr>
          <w:rFonts w:hint="eastAsia" w:eastAsia="方正仿宋_GBK"/>
          <w:sz w:val="32"/>
          <w:szCs w:val="32"/>
        </w:rPr>
      </w:pPr>
      <w:r>
        <w:rPr>
          <w:rFonts w:eastAsia="方正仿宋_GBK"/>
          <w:sz w:val="32"/>
          <w:szCs w:val="32"/>
        </w:rPr>
        <w:t>一、单位基本情况</w:t>
      </w:r>
    </w:p>
    <w:p w14:paraId="508F54C2">
      <w:pPr>
        <w:spacing w:line="600" w:lineRule="exact"/>
        <w:ind w:firstLine="640" w:firstLineChars="200"/>
        <w:rPr>
          <w:rFonts w:hint="eastAsia" w:eastAsia="方正仿宋_GBK"/>
          <w:sz w:val="32"/>
          <w:szCs w:val="32"/>
        </w:rPr>
      </w:pPr>
      <w:r>
        <w:rPr>
          <w:rFonts w:eastAsia="方正仿宋_GBK"/>
          <w:sz w:val="32"/>
          <w:szCs w:val="32"/>
        </w:rPr>
        <w:t>二、部门收支总体情况</w:t>
      </w:r>
    </w:p>
    <w:p w14:paraId="08B1491A">
      <w:pPr>
        <w:spacing w:line="600" w:lineRule="exact"/>
        <w:ind w:firstLine="640" w:firstLineChars="200"/>
        <w:rPr>
          <w:rFonts w:hint="eastAsia" w:eastAsia="方正仿宋_GBK"/>
          <w:sz w:val="32"/>
          <w:szCs w:val="32"/>
        </w:rPr>
      </w:pPr>
      <w:r>
        <w:rPr>
          <w:rFonts w:eastAsia="方正仿宋_GBK"/>
          <w:sz w:val="32"/>
          <w:szCs w:val="32"/>
        </w:rPr>
        <w:t>三、部门预算情况说明</w:t>
      </w:r>
    </w:p>
    <w:p w14:paraId="69C03FB7">
      <w:pPr>
        <w:spacing w:line="600" w:lineRule="exact"/>
        <w:ind w:firstLine="640" w:firstLineChars="200"/>
        <w:rPr>
          <w:rFonts w:hint="eastAsia"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14:paraId="6D5DCFE6">
      <w:pPr>
        <w:spacing w:line="600" w:lineRule="exact"/>
        <w:ind w:firstLine="640" w:firstLineChars="200"/>
        <w:rPr>
          <w:rFonts w:hint="eastAsia" w:eastAsia="方正仿宋_GBK"/>
          <w:sz w:val="32"/>
          <w:szCs w:val="32"/>
        </w:rPr>
      </w:pPr>
      <w:r>
        <w:rPr>
          <w:rFonts w:eastAsia="方正仿宋_GBK"/>
          <w:sz w:val="32"/>
          <w:szCs w:val="32"/>
        </w:rPr>
        <w:t>五、其他重要事项的情况说明</w:t>
      </w:r>
    </w:p>
    <w:p w14:paraId="3B275BA4">
      <w:pPr>
        <w:spacing w:line="600" w:lineRule="exact"/>
        <w:ind w:firstLine="640" w:firstLineChars="200"/>
        <w:rPr>
          <w:rFonts w:hint="eastAsia" w:eastAsia="方正仿宋_GBK"/>
          <w:sz w:val="32"/>
          <w:szCs w:val="32"/>
        </w:rPr>
      </w:pPr>
      <w:r>
        <w:rPr>
          <w:rFonts w:eastAsia="方正仿宋_GBK"/>
          <w:sz w:val="32"/>
          <w:szCs w:val="32"/>
        </w:rPr>
        <w:t>六、专业性名词解释</w:t>
      </w:r>
    </w:p>
    <w:p w14:paraId="6895DAA4">
      <w:pPr>
        <w:spacing w:line="600" w:lineRule="exact"/>
        <w:jc w:val="center"/>
        <w:rPr>
          <w:rFonts w:hint="eastAsia" w:eastAsia="方正楷体_GBK"/>
          <w:sz w:val="32"/>
          <w:szCs w:val="32"/>
        </w:rPr>
      </w:pPr>
    </w:p>
    <w:p w14:paraId="3C095C1C">
      <w:pPr>
        <w:spacing w:line="600" w:lineRule="exact"/>
        <w:jc w:val="center"/>
        <w:rPr>
          <w:rFonts w:hint="eastAsia"/>
        </w:rPr>
      </w:pPr>
      <w:r>
        <w:rPr>
          <w:rFonts w:eastAsia="方正楷体_GBK"/>
          <w:sz w:val="32"/>
          <w:szCs w:val="32"/>
        </w:rPr>
        <w:t>第二部分：202</w:t>
      </w:r>
      <w:r>
        <w:rPr>
          <w:rFonts w:hint="eastAsia" w:eastAsia="方正楷体_GBK"/>
          <w:sz w:val="32"/>
          <w:szCs w:val="32"/>
          <w:lang w:val="en-US" w:eastAsia="zh-CN"/>
        </w:rPr>
        <w:t>5</w:t>
      </w:r>
      <w:r>
        <w:rPr>
          <w:rFonts w:eastAsia="方正楷体_GBK"/>
          <w:sz w:val="32"/>
          <w:szCs w:val="32"/>
        </w:rPr>
        <w:t>年部门预算</w:t>
      </w:r>
      <w:r>
        <w:rPr>
          <w:rFonts w:hint="eastAsia" w:eastAsia="方正楷体_GBK"/>
          <w:sz w:val="32"/>
          <w:szCs w:val="32"/>
        </w:rPr>
        <w:t>公开报</w:t>
      </w:r>
      <w:r>
        <w:rPr>
          <w:rFonts w:eastAsia="方正楷体_GBK"/>
          <w:sz w:val="32"/>
          <w:szCs w:val="32"/>
        </w:rPr>
        <w:t>表</w:t>
      </w:r>
    </w:p>
    <w:p w14:paraId="38EA77B9">
      <w:pPr>
        <w:spacing w:line="600" w:lineRule="exact"/>
        <w:rPr>
          <w:rFonts w:hint="eastAsia"/>
        </w:rPr>
      </w:pPr>
    </w:p>
    <w:p w14:paraId="60AB017F">
      <w:pPr>
        <w:spacing w:line="600" w:lineRule="exact"/>
        <w:ind w:firstLine="640" w:firstLineChars="200"/>
        <w:rPr>
          <w:rFonts w:hint="eastAsia" w:eastAsia="方正仿宋_GBK"/>
          <w:sz w:val="32"/>
          <w:szCs w:val="32"/>
        </w:rPr>
      </w:pPr>
      <w:r>
        <w:rPr>
          <w:rFonts w:eastAsia="方正仿宋_GBK"/>
          <w:sz w:val="32"/>
          <w:szCs w:val="32"/>
        </w:rPr>
        <w:t>表1</w:t>
      </w:r>
      <w:r>
        <w:rPr>
          <w:rFonts w:hint="eastAsia" w:eastAsia="方正仿宋_GBK"/>
          <w:sz w:val="32"/>
          <w:szCs w:val="32"/>
        </w:rPr>
        <w:t>.重庆市开州区妇女联合会</w:t>
      </w:r>
      <w:r>
        <w:rPr>
          <w:rFonts w:hint="eastAsia" w:eastAsia="方正仿宋_GBK"/>
          <w:sz w:val="32"/>
          <w:szCs w:val="32"/>
          <w:lang w:eastAsia="zh-CN"/>
        </w:rPr>
        <w:t>（本级）</w:t>
      </w:r>
      <w:r>
        <w:rPr>
          <w:rFonts w:hint="eastAsia" w:eastAsia="方正仿宋_GBK"/>
          <w:sz w:val="32"/>
          <w:szCs w:val="32"/>
        </w:rPr>
        <w:t>收支预算总表</w:t>
      </w:r>
    </w:p>
    <w:p w14:paraId="0F4B4AD3">
      <w:pPr>
        <w:spacing w:line="600" w:lineRule="exact"/>
        <w:ind w:firstLine="640" w:firstLineChars="200"/>
        <w:rPr>
          <w:rFonts w:hint="eastAsia" w:eastAsia="方正仿宋_GBK"/>
          <w:sz w:val="32"/>
          <w:szCs w:val="32"/>
        </w:rPr>
      </w:pPr>
      <w:r>
        <w:rPr>
          <w:rFonts w:eastAsia="方正仿宋_GBK"/>
          <w:sz w:val="32"/>
          <w:szCs w:val="32"/>
        </w:rPr>
        <w:t>表2</w:t>
      </w:r>
      <w:r>
        <w:rPr>
          <w:rFonts w:hint="eastAsia" w:eastAsia="方正仿宋_GBK"/>
          <w:sz w:val="32"/>
          <w:szCs w:val="32"/>
        </w:rPr>
        <w:t>.重庆市开州区妇女联合会</w:t>
      </w:r>
      <w:r>
        <w:rPr>
          <w:rFonts w:hint="eastAsia" w:eastAsia="方正仿宋_GBK"/>
          <w:sz w:val="32"/>
          <w:szCs w:val="32"/>
          <w:lang w:eastAsia="zh-CN"/>
        </w:rPr>
        <w:t>（本级）</w:t>
      </w:r>
      <w:r>
        <w:rPr>
          <w:rFonts w:eastAsia="方正仿宋_GBK"/>
          <w:sz w:val="32"/>
          <w:szCs w:val="32"/>
        </w:rPr>
        <w:t>收入总表</w:t>
      </w:r>
    </w:p>
    <w:p w14:paraId="540C2510">
      <w:pPr>
        <w:spacing w:line="600" w:lineRule="exact"/>
        <w:ind w:firstLine="640" w:firstLineChars="200"/>
        <w:rPr>
          <w:rFonts w:hint="eastAsia" w:eastAsia="方正仿宋_GBK"/>
          <w:sz w:val="32"/>
          <w:szCs w:val="32"/>
        </w:rPr>
      </w:pPr>
      <w:r>
        <w:rPr>
          <w:rFonts w:eastAsia="方正仿宋_GBK"/>
          <w:sz w:val="32"/>
          <w:szCs w:val="32"/>
        </w:rPr>
        <w:t>表3</w:t>
      </w:r>
      <w:r>
        <w:rPr>
          <w:rFonts w:hint="eastAsia" w:eastAsia="方正仿宋_GBK"/>
          <w:sz w:val="32"/>
          <w:szCs w:val="32"/>
        </w:rPr>
        <w:t>.重庆市开州区妇女联合会</w:t>
      </w:r>
      <w:r>
        <w:rPr>
          <w:rFonts w:hint="eastAsia" w:eastAsia="方正仿宋_GBK"/>
          <w:sz w:val="32"/>
          <w:szCs w:val="32"/>
          <w:lang w:eastAsia="zh-CN"/>
        </w:rPr>
        <w:t>（本级）</w:t>
      </w:r>
      <w:r>
        <w:rPr>
          <w:rFonts w:hint="eastAsia" w:eastAsia="方正仿宋_GBK"/>
          <w:sz w:val="32"/>
          <w:szCs w:val="32"/>
        </w:rPr>
        <w:t>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14:paraId="30D7A51F">
      <w:pPr>
        <w:spacing w:line="600" w:lineRule="exact"/>
        <w:ind w:firstLine="640" w:firstLineChars="200"/>
        <w:rPr>
          <w:rFonts w:hint="eastAsia" w:eastAsia="方正仿宋_GBK"/>
          <w:sz w:val="32"/>
          <w:szCs w:val="32"/>
        </w:rPr>
      </w:pPr>
      <w:r>
        <w:rPr>
          <w:rFonts w:eastAsia="方正仿宋_GBK"/>
          <w:sz w:val="32"/>
          <w:szCs w:val="32"/>
        </w:rPr>
        <w:t>表4</w:t>
      </w:r>
      <w:r>
        <w:rPr>
          <w:rFonts w:hint="eastAsia" w:eastAsia="方正仿宋_GBK"/>
          <w:sz w:val="32"/>
          <w:szCs w:val="32"/>
        </w:rPr>
        <w:t>.重庆市开州区妇女联合会</w:t>
      </w:r>
      <w:r>
        <w:rPr>
          <w:rFonts w:hint="eastAsia" w:eastAsia="方正仿宋_GBK"/>
          <w:sz w:val="32"/>
          <w:szCs w:val="32"/>
          <w:lang w:eastAsia="zh-CN"/>
        </w:rPr>
        <w:t>（本级）</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14:paraId="48B0D7FB">
      <w:pPr>
        <w:spacing w:line="600" w:lineRule="exact"/>
        <w:ind w:firstLine="640" w:firstLineChars="200"/>
        <w:rPr>
          <w:rFonts w:hint="eastAsia" w:eastAsia="方正仿宋_GBK"/>
          <w:sz w:val="32"/>
          <w:szCs w:val="32"/>
        </w:rPr>
      </w:pPr>
      <w:r>
        <w:rPr>
          <w:rFonts w:eastAsia="方正仿宋_GBK"/>
          <w:sz w:val="32"/>
          <w:szCs w:val="32"/>
        </w:rPr>
        <w:t>表5</w:t>
      </w:r>
      <w:r>
        <w:rPr>
          <w:rFonts w:hint="eastAsia" w:eastAsia="方正仿宋_GBK"/>
          <w:sz w:val="32"/>
          <w:szCs w:val="32"/>
        </w:rPr>
        <w:t>.</w:t>
      </w:r>
      <w:r>
        <w:rPr>
          <w:rFonts w:hint="eastAsia" w:eastAsia="方正仿宋_GBK"/>
          <w:spacing w:val="1"/>
          <w:w w:val="85"/>
          <w:kern w:val="0"/>
          <w:sz w:val="32"/>
          <w:szCs w:val="32"/>
          <w:fitText w:val="7680" w:id="-1016422399"/>
        </w:rPr>
        <w:t>重庆市开州区妇女联合会</w:t>
      </w:r>
      <w:r>
        <w:rPr>
          <w:rFonts w:hint="eastAsia" w:eastAsia="方正仿宋_GBK"/>
          <w:spacing w:val="1"/>
          <w:w w:val="85"/>
          <w:kern w:val="0"/>
          <w:sz w:val="32"/>
          <w:szCs w:val="32"/>
          <w:fitText w:val="7680" w:id="-1016422399"/>
          <w:lang w:eastAsia="zh-CN"/>
        </w:rPr>
        <w:t>（本级）</w:t>
      </w:r>
      <w:r>
        <w:rPr>
          <w:rFonts w:hint="eastAsia" w:eastAsia="方正仿宋_GBK"/>
          <w:spacing w:val="1"/>
          <w:w w:val="85"/>
          <w:kern w:val="0"/>
          <w:sz w:val="32"/>
          <w:szCs w:val="32"/>
          <w:fitText w:val="7680" w:id="-1016422399"/>
        </w:rPr>
        <w:t>本年</w:t>
      </w:r>
      <w:r>
        <w:rPr>
          <w:rFonts w:eastAsia="方正仿宋_GBK"/>
          <w:spacing w:val="1"/>
          <w:w w:val="85"/>
          <w:kern w:val="0"/>
          <w:sz w:val="32"/>
          <w:szCs w:val="32"/>
          <w:fitText w:val="7680" w:id="-1016422399"/>
        </w:rPr>
        <w:t>一般公共预算支出</w:t>
      </w:r>
      <w:r>
        <w:rPr>
          <w:rFonts w:hint="eastAsia" w:eastAsia="方正仿宋_GBK"/>
          <w:spacing w:val="1"/>
          <w:w w:val="85"/>
          <w:kern w:val="0"/>
          <w:sz w:val="32"/>
          <w:szCs w:val="32"/>
          <w:fitText w:val="7680" w:id="-1016422399"/>
        </w:rPr>
        <w:t>预算</w:t>
      </w:r>
      <w:r>
        <w:rPr>
          <w:rFonts w:eastAsia="方正仿宋_GBK"/>
          <w:spacing w:val="31"/>
          <w:w w:val="85"/>
          <w:kern w:val="0"/>
          <w:sz w:val="32"/>
          <w:szCs w:val="32"/>
          <w:fitText w:val="7680" w:id="-1016422399"/>
        </w:rPr>
        <w:t>表</w:t>
      </w:r>
    </w:p>
    <w:p w14:paraId="389D4124">
      <w:pPr>
        <w:spacing w:line="600" w:lineRule="exact"/>
        <w:ind w:firstLine="640" w:firstLineChars="200"/>
        <w:rPr>
          <w:rFonts w:hint="eastAsia" w:eastAsia="方正仿宋_GBK"/>
          <w:sz w:val="32"/>
          <w:szCs w:val="32"/>
        </w:rPr>
      </w:pPr>
      <w:r>
        <w:rPr>
          <w:rFonts w:eastAsia="方正仿宋_GBK"/>
          <w:sz w:val="32"/>
          <w:szCs w:val="32"/>
        </w:rPr>
        <w:t>表6</w:t>
      </w:r>
      <w:r>
        <w:rPr>
          <w:rFonts w:hint="eastAsia" w:eastAsia="方正仿宋_GBK"/>
          <w:sz w:val="32"/>
          <w:szCs w:val="32"/>
        </w:rPr>
        <w:t>.</w:t>
      </w:r>
      <w:r>
        <w:rPr>
          <w:rFonts w:hint="eastAsia" w:eastAsia="方正仿宋_GBK"/>
          <w:spacing w:val="1"/>
          <w:w w:val="85"/>
          <w:kern w:val="0"/>
          <w:sz w:val="32"/>
          <w:szCs w:val="32"/>
          <w:fitText w:val="7680" w:id="-1016422398"/>
        </w:rPr>
        <w:t>重庆市开州区妇女联合会</w:t>
      </w:r>
      <w:r>
        <w:rPr>
          <w:rFonts w:hint="eastAsia" w:eastAsia="方正仿宋_GBK"/>
          <w:spacing w:val="1"/>
          <w:w w:val="85"/>
          <w:kern w:val="0"/>
          <w:sz w:val="32"/>
          <w:szCs w:val="32"/>
          <w:fitText w:val="7680" w:id="-1016422398"/>
          <w:lang w:eastAsia="zh-CN"/>
        </w:rPr>
        <w:t>（本级）</w:t>
      </w:r>
      <w:r>
        <w:rPr>
          <w:rFonts w:eastAsia="方正仿宋_GBK"/>
          <w:spacing w:val="1"/>
          <w:w w:val="85"/>
          <w:kern w:val="0"/>
          <w:sz w:val="32"/>
          <w:szCs w:val="32"/>
          <w:fitText w:val="7680" w:id="-1016422398"/>
        </w:rPr>
        <w:t>一般公共预算基本支出</w:t>
      </w:r>
      <w:r>
        <w:rPr>
          <w:rFonts w:hint="eastAsia" w:eastAsia="方正仿宋_GBK"/>
          <w:spacing w:val="1"/>
          <w:w w:val="85"/>
          <w:kern w:val="0"/>
          <w:sz w:val="32"/>
          <w:szCs w:val="32"/>
          <w:fitText w:val="7680" w:id="-1016422398"/>
        </w:rPr>
        <w:t>预算</w:t>
      </w:r>
      <w:r>
        <w:rPr>
          <w:rFonts w:eastAsia="方正仿宋_GBK"/>
          <w:spacing w:val="31"/>
          <w:w w:val="85"/>
          <w:kern w:val="0"/>
          <w:sz w:val="32"/>
          <w:szCs w:val="32"/>
          <w:fitText w:val="7680" w:id="-1016422398"/>
        </w:rPr>
        <w:t>表</w:t>
      </w:r>
    </w:p>
    <w:p w14:paraId="130B9C1B">
      <w:pPr>
        <w:spacing w:line="600" w:lineRule="exact"/>
        <w:ind w:firstLine="640" w:firstLineChars="200"/>
        <w:rPr>
          <w:rFonts w:hint="eastAsia" w:eastAsia="方正仿宋_GBK"/>
          <w:sz w:val="32"/>
          <w:szCs w:val="32"/>
        </w:rPr>
      </w:pPr>
      <w:r>
        <w:rPr>
          <w:rFonts w:eastAsia="方正仿宋_GBK"/>
          <w:sz w:val="32"/>
          <w:szCs w:val="32"/>
        </w:rPr>
        <w:t>表7</w:t>
      </w:r>
      <w:r>
        <w:rPr>
          <w:rFonts w:hint="eastAsia" w:eastAsia="方正仿宋_GBK"/>
          <w:sz w:val="32"/>
          <w:szCs w:val="32"/>
        </w:rPr>
        <w:t>.重庆市开州区妇女联合会</w:t>
      </w:r>
      <w:r>
        <w:rPr>
          <w:rFonts w:hint="eastAsia" w:eastAsia="方正仿宋_GBK"/>
          <w:sz w:val="32"/>
          <w:szCs w:val="32"/>
          <w:lang w:eastAsia="zh-CN"/>
        </w:rPr>
        <w:t>（本级）</w:t>
      </w:r>
      <w:r>
        <w:rPr>
          <w:rFonts w:eastAsia="方正仿宋_GBK"/>
          <w:sz w:val="32"/>
          <w:szCs w:val="32"/>
        </w:rPr>
        <w:t>一般公共预</w:t>
      </w:r>
      <w:r>
        <w:rPr>
          <w:rFonts w:hint="eastAsia" w:ascii="方正仿宋_GBK"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14:paraId="136AEA3F">
      <w:pPr>
        <w:spacing w:line="600" w:lineRule="exact"/>
        <w:ind w:firstLine="640" w:firstLineChars="200"/>
        <w:rPr>
          <w:rFonts w:hint="eastAsia" w:eastAsia="方正仿宋_GBK"/>
          <w:sz w:val="32"/>
          <w:szCs w:val="32"/>
        </w:rPr>
      </w:pPr>
      <w:r>
        <w:rPr>
          <w:rFonts w:eastAsia="方正仿宋_GBK"/>
          <w:sz w:val="32"/>
          <w:szCs w:val="32"/>
        </w:rPr>
        <w:t>表8</w:t>
      </w:r>
      <w:r>
        <w:rPr>
          <w:rFonts w:hint="eastAsia" w:eastAsia="方正仿宋_GBK"/>
          <w:sz w:val="32"/>
          <w:szCs w:val="32"/>
        </w:rPr>
        <w:t>.重庆市开州区妇女联合会</w:t>
      </w:r>
      <w:r>
        <w:rPr>
          <w:rFonts w:hint="eastAsia" w:eastAsia="方正仿宋_GBK"/>
          <w:sz w:val="32"/>
          <w:szCs w:val="32"/>
          <w:lang w:eastAsia="zh-CN"/>
        </w:rPr>
        <w:t>（本级）</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14:paraId="77B1104A">
      <w:pPr>
        <w:spacing w:line="600" w:lineRule="exact"/>
        <w:ind w:firstLine="640" w:firstLineChars="200"/>
        <w:rPr>
          <w:rFonts w:hint="eastAsia" w:eastAsia="方正仿宋_GBK"/>
          <w:sz w:val="32"/>
          <w:szCs w:val="32"/>
        </w:rPr>
      </w:pPr>
      <w:r>
        <w:rPr>
          <w:rFonts w:eastAsia="方正仿宋_GBK"/>
          <w:sz w:val="32"/>
          <w:szCs w:val="32"/>
        </w:rPr>
        <w:t>表9</w:t>
      </w:r>
      <w:r>
        <w:rPr>
          <w:rFonts w:hint="eastAsia" w:eastAsia="方正仿宋_GBK"/>
          <w:sz w:val="32"/>
          <w:szCs w:val="32"/>
        </w:rPr>
        <w:t>.</w:t>
      </w:r>
      <w:r>
        <w:rPr>
          <w:rFonts w:hint="eastAsia" w:eastAsia="方正仿宋_GBK"/>
          <w:spacing w:val="1"/>
          <w:w w:val="85"/>
          <w:kern w:val="0"/>
          <w:sz w:val="32"/>
          <w:szCs w:val="32"/>
          <w:fitText w:val="7680" w:id="-1016422144"/>
        </w:rPr>
        <w:t>重庆市开州区妇女联合会</w:t>
      </w:r>
      <w:r>
        <w:rPr>
          <w:rFonts w:hint="eastAsia" w:eastAsia="方正仿宋_GBK"/>
          <w:spacing w:val="1"/>
          <w:w w:val="85"/>
          <w:kern w:val="0"/>
          <w:sz w:val="32"/>
          <w:szCs w:val="32"/>
          <w:fitText w:val="7680" w:id="-1016422144"/>
          <w:lang w:eastAsia="zh-CN"/>
        </w:rPr>
        <w:t>（本级）</w:t>
      </w:r>
      <w:r>
        <w:rPr>
          <w:rFonts w:eastAsia="方正仿宋_GBK"/>
          <w:spacing w:val="1"/>
          <w:w w:val="85"/>
          <w:kern w:val="0"/>
          <w:sz w:val="32"/>
          <w:szCs w:val="32"/>
          <w:fitText w:val="7680" w:id="-1016422144"/>
        </w:rPr>
        <w:t>国有资本经营预算支出</w:t>
      </w:r>
      <w:r>
        <w:rPr>
          <w:rFonts w:hint="eastAsia" w:eastAsia="方正仿宋_GBK"/>
          <w:spacing w:val="1"/>
          <w:w w:val="85"/>
          <w:kern w:val="0"/>
          <w:sz w:val="32"/>
          <w:szCs w:val="32"/>
          <w:fitText w:val="7680" w:id="-1016422144"/>
        </w:rPr>
        <w:t>预算</w:t>
      </w:r>
      <w:r>
        <w:rPr>
          <w:rFonts w:eastAsia="方正仿宋_GBK"/>
          <w:spacing w:val="31"/>
          <w:w w:val="85"/>
          <w:kern w:val="0"/>
          <w:sz w:val="32"/>
          <w:szCs w:val="32"/>
          <w:fitText w:val="7680" w:id="-1016422144"/>
        </w:rPr>
        <w:t>表</w:t>
      </w:r>
    </w:p>
    <w:p w14:paraId="48B687B2">
      <w:pPr>
        <w:spacing w:line="600" w:lineRule="exact"/>
        <w:ind w:firstLine="640" w:firstLineChars="200"/>
        <w:rPr>
          <w:rFonts w:hint="eastAsia" w:eastAsia="方正仿宋_GBK"/>
          <w:sz w:val="32"/>
          <w:szCs w:val="32"/>
        </w:rPr>
      </w:pPr>
      <w:r>
        <w:rPr>
          <w:rFonts w:eastAsia="方正仿宋_GBK"/>
          <w:sz w:val="32"/>
          <w:szCs w:val="32"/>
        </w:rPr>
        <w:t>表10</w:t>
      </w:r>
      <w:r>
        <w:rPr>
          <w:rFonts w:hint="eastAsia" w:eastAsia="方正仿宋_GBK"/>
          <w:sz w:val="32"/>
          <w:szCs w:val="32"/>
        </w:rPr>
        <w:t>.重庆市开州区妇女联合会</w:t>
      </w:r>
      <w:r>
        <w:rPr>
          <w:rFonts w:hint="eastAsia" w:eastAsia="方正仿宋_GBK"/>
          <w:sz w:val="32"/>
          <w:szCs w:val="32"/>
          <w:lang w:eastAsia="zh-CN"/>
        </w:rPr>
        <w:t>（本级）</w:t>
      </w:r>
      <w:r>
        <w:rPr>
          <w:rFonts w:eastAsia="方正仿宋_GBK"/>
          <w:sz w:val="32"/>
          <w:szCs w:val="32"/>
        </w:rPr>
        <w:t>项目支出表</w:t>
      </w:r>
    </w:p>
    <w:p w14:paraId="1FB53830">
      <w:pPr>
        <w:spacing w:line="600" w:lineRule="exact"/>
        <w:ind w:firstLine="640" w:firstLineChars="200"/>
        <w:rPr>
          <w:rFonts w:hint="eastAsia" w:eastAsia="方正仿宋_GBK"/>
          <w:sz w:val="32"/>
          <w:szCs w:val="32"/>
        </w:rPr>
      </w:pPr>
      <w:r>
        <w:rPr>
          <w:rFonts w:eastAsia="方正仿宋_GBK"/>
          <w:sz w:val="32"/>
          <w:szCs w:val="32"/>
        </w:rPr>
        <w:t>表11</w:t>
      </w:r>
      <w:r>
        <w:rPr>
          <w:rFonts w:hint="eastAsia" w:eastAsia="方正仿宋_GBK"/>
          <w:sz w:val="32"/>
          <w:szCs w:val="32"/>
        </w:rPr>
        <w:t>.重庆市开州区妇女联合会</w:t>
      </w:r>
      <w:r>
        <w:rPr>
          <w:rFonts w:hint="eastAsia" w:eastAsia="方正仿宋_GBK"/>
          <w:sz w:val="32"/>
          <w:szCs w:val="32"/>
          <w:lang w:eastAsia="zh-CN"/>
        </w:rPr>
        <w:t>（本级）</w:t>
      </w:r>
      <w:r>
        <w:rPr>
          <w:rFonts w:eastAsia="方正仿宋_GBK"/>
          <w:sz w:val="32"/>
          <w:szCs w:val="32"/>
        </w:rPr>
        <w:t>项目绩效目标表</w:t>
      </w:r>
    </w:p>
    <w:p w14:paraId="7C7C4160">
      <w:pPr>
        <w:spacing w:line="600" w:lineRule="exact"/>
        <w:rPr>
          <w:rFonts w:hint="eastAsia" w:eastAsia="方正仿宋_GBK"/>
          <w:sz w:val="32"/>
          <w:szCs w:val="32"/>
        </w:rPr>
      </w:pPr>
    </w:p>
    <w:p w14:paraId="5F5F8492">
      <w:pPr>
        <w:spacing w:line="600" w:lineRule="exact"/>
        <w:rPr>
          <w:rFonts w:hint="eastAsia" w:eastAsia="方正仿宋_GBK"/>
          <w:sz w:val="32"/>
          <w:szCs w:val="32"/>
        </w:rPr>
      </w:pPr>
    </w:p>
    <w:p w14:paraId="63270FCD">
      <w:pPr>
        <w:spacing w:line="600" w:lineRule="exact"/>
        <w:rPr>
          <w:rFonts w:hint="eastAsia" w:eastAsia="方正仿宋_GBK"/>
          <w:sz w:val="32"/>
          <w:szCs w:val="32"/>
        </w:rPr>
      </w:pPr>
    </w:p>
    <w:p w14:paraId="28BBAA95">
      <w:pPr>
        <w:spacing w:line="600" w:lineRule="exact"/>
        <w:rPr>
          <w:rFonts w:hint="eastAsia" w:eastAsia="方正仿宋_GBK"/>
          <w:sz w:val="32"/>
          <w:szCs w:val="32"/>
        </w:rPr>
      </w:pPr>
    </w:p>
    <w:p w14:paraId="26B359E9">
      <w:pPr>
        <w:spacing w:line="600" w:lineRule="exact"/>
        <w:rPr>
          <w:rFonts w:hint="eastAsia" w:eastAsia="方正仿宋_GBK"/>
          <w:sz w:val="32"/>
          <w:szCs w:val="32"/>
        </w:rPr>
      </w:pPr>
    </w:p>
    <w:p w14:paraId="641D51C5">
      <w:pPr>
        <w:spacing w:line="600" w:lineRule="exact"/>
        <w:rPr>
          <w:rFonts w:hint="eastAsia" w:eastAsia="方正仿宋_GBK"/>
          <w:sz w:val="32"/>
          <w:szCs w:val="32"/>
        </w:rPr>
      </w:pPr>
    </w:p>
    <w:p w14:paraId="37247106">
      <w:pPr>
        <w:spacing w:line="600" w:lineRule="exact"/>
        <w:rPr>
          <w:rFonts w:hint="eastAsia" w:eastAsia="方正仿宋_GBK"/>
          <w:sz w:val="32"/>
          <w:szCs w:val="32"/>
        </w:rPr>
      </w:pPr>
    </w:p>
    <w:p w14:paraId="40582551">
      <w:pPr>
        <w:spacing w:line="600" w:lineRule="exact"/>
        <w:rPr>
          <w:rFonts w:hint="eastAsia" w:eastAsia="方正仿宋_GBK"/>
          <w:sz w:val="32"/>
          <w:szCs w:val="32"/>
        </w:rPr>
      </w:pPr>
    </w:p>
    <w:p w14:paraId="7DA45BC0">
      <w:pPr>
        <w:spacing w:line="600" w:lineRule="exact"/>
        <w:rPr>
          <w:rFonts w:hint="eastAsia" w:eastAsia="方正仿宋_GBK"/>
          <w:sz w:val="32"/>
          <w:szCs w:val="32"/>
        </w:rPr>
      </w:pPr>
    </w:p>
    <w:p w14:paraId="1A707E5A">
      <w:pPr>
        <w:spacing w:line="600" w:lineRule="exact"/>
        <w:rPr>
          <w:rFonts w:hint="eastAsia" w:eastAsia="方正仿宋_GBK"/>
          <w:sz w:val="32"/>
          <w:szCs w:val="32"/>
        </w:rPr>
      </w:pPr>
    </w:p>
    <w:p w14:paraId="3D5C4075">
      <w:pPr>
        <w:spacing w:line="600" w:lineRule="exact"/>
        <w:rPr>
          <w:rFonts w:hint="eastAsia" w:eastAsia="方正仿宋_GBK"/>
          <w:sz w:val="32"/>
          <w:szCs w:val="32"/>
        </w:rPr>
      </w:pPr>
    </w:p>
    <w:p w14:paraId="05C625AB">
      <w:pPr>
        <w:spacing w:line="600" w:lineRule="exact"/>
        <w:rPr>
          <w:rFonts w:hint="eastAsia" w:eastAsia="方正仿宋_GBK"/>
          <w:sz w:val="32"/>
          <w:szCs w:val="32"/>
        </w:rPr>
      </w:pPr>
    </w:p>
    <w:p w14:paraId="0E4BA5A0">
      <w:pPr>
        <w:spacing w:line="600" w:lineRule="exact"/>
        <w:rPr>
          <w:rFonts w:hint="eastAsia" w:eastAsia="方正仿宋_GBK"/>
          <w:sz w:val="32"/>
          <w:szCs w:val="32"/>
        </w:rPr>
      </w:pPr>
    </w:p>
    <w:p w14:paraId="14E32698">
      <w:pPr>
        <w:spacing w:line="600" w:lineRule="exact"/>
        <w:rPr>
          <w:rFonts w:hint="eastAsia" w:eastAsia="方正仿宋_GBK"/>
          <w:sz w:val="32"/>
          <w:szCs w:val="32"/>
        </w:rPr>
      </w:pPr>
    </w:p>
    <w:p w14:paraId="4F9B4D5C">
      <w:pPr>
        <w:spacing w:line="600" w:lineRule="exact"/>
        <w:rPr>
          <w:rFonts w:hint="eastAsia" w:eastAsia="方正仿宋_GBK"/>
          <w:sz w:val="32"/>
          <w:szCs w:val="32"/>
        </w:rPr>
      </w:pPr>
    </w:p>
    <w:p w14:paraId="1E8F13B5">
      <w:pPr>
        <w:spacing w:line="600" w:lineRule="exact"/>
        <w:rPr>
          <w:rFonts w:hint="eastAsia" w:eastAsia="方正仿宋_GBK"/>
          <w:sz w:val="32"/>
          <w:szCs w:val="32"/>
        </w:rPr>
      </w:pPr>
    </w:p>
    <w:p w14:paraId="02D4400C">
      <w:pPr>
        <w:spacing w:line="600" w:lineRule="exact"/>
        <w:jc w:val="center"/>
        <w:rPr>
          <w:rFonts w:ascii="方正仿宋_GBK" w:hAnsi="华文中宋" w:eastAsia="方正仿宋_GBK" w:cs="华文中宋"/>
          <w:b/>
          <w:sz w:val="32"/>
          <w:szCs w:val="32"/>
        </w:rPr>
      </w:pPr>
      <w:r>
        <w:rPr>
          <w:rFonts w:hint="eastAsia" w:eastAsia="方正小标宋_GBK"/>
          <w:sz w:val="44"/>
          <w:szCs w:val="44"/>
        </w:rPr>
        <w:t>第一部分  202</w:t>
      </w:r>
      <w:r>
        <w:rPr>
          <w:rFonts w:hint="eastAsia" w:eastAsia="方正小标宋_GBK"/>
          <w:sz w:val="44"/>
          <w:szCs w:val="44"/>
          <w:lang w:val="en-US" w:eastAsia="zh-CN"/>
        </w:rPr>
        <w:t>5</w:t>
      </w:r>
      <w:r>
        <w:rPr>
          <w:rFonts w:hint="eastAsia" w:eastAsia="方正小标宋_GBK"/>
          <w:sz w:val="44"/>
          <w:szCs w:val="44"/>
        </w:rPr>
        <w:t>年部门预算情况说明</w:t>
      </w:r>
    </w:p>
    <w:p w14:paraId="22C3D0A6">
      <w:pPr>
        <w:spacing w:line="600" w:lineRule="exact"/>
        <w:rPr>
          <w:rFonts w:ascii="方正仿宋_GBK" w:hAnsi="华文中宋" w:eastAsia="方正仿宋_GBK" w:cs="华文中宋"/>
          <w:b/>
          <w:sz w:val="32"/>
          <w:szCs w:val="32"/>
        </w:rPr>
      </w:pPr>
    </w:p>
    <w:p w14:paraId="7D6D1FC0">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重庆市开州区妇女联合会（本级）</w:t>
      </w:r>
    </w:p>
    <w:p w14:paraId="1DBA9AC8">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202</w:t>
      </w:r>
      <w:r>
        <w:rPr>
          <w:rFonts w:hint="eastAsia" w:ascii="方正小标宋_GBK" w:hAnsi="华文中宋" w:eastAsia="方正小标宋_GBK" w:cs="华文中宋"/>
          <w:sz w:val="44"/>
          <w:szCs w:val="44"/>
          <w:lang w:val="en-US" w:eastAsia="zh-CN"/>
        </w:rPr>
        <w:t>5</w:t>
      </w:r>
      <w:r>
        <w:rPr>
          <w:rFonts w:hint="eastAsia" w:ascii="方正小标宋_GBK" w:hAnsi="华文中宋" w:eastAsia="方正小标宋_GBK" w:cs="华文中宋"/>
          <w:sz w:val="44"/>
          <w:szCs w:val="44"/>
        </w:rPr>
        <w:t>年部门预算情况说明</w:t>
      </w:r>
    </w:p>
    <w:p w14:paraId="4CB4D5FA">
      <w:pPr>
        <w:spacing w:line="600" w:lineRule="exact"/>
        <w:ind w:firstLine="880" w:firstLineChars="200"/>
        <w:jc w:val="center"/>
        <w:rPr>
          <w:rFonts w:ascii="华文中宋" w:hAnsi="华文中宋" w:eastAsia="华文中宋" w:cs="华文中宋"/>
          <w:sz w:val="44"/>
          <w:szCs w:val="44"/>
        </w:rPr>
      </w:pPr>
    </w:p>
    <w:p w14:paraId="09EF7B7E">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一、单位基本情况</w:t>
      </w:r>
    </w:p>
    <w:p w14:paraId="2F643E76">
      <w:pPr>
        <w:spacing w:line="600" w:lineRule="exact"/>
        <w:ind w:firstLine="640" w:firstLineChars="200"/>
        <w:rPr>
          <w:rFonts w:hint="eastAsia" w:ascii="方正楷体_GBK" w:hAnsi="Times New Roman" w:eastAsia="方正楷体_GBK"/>
          <w:sz w:val="32"/>
        </w:rPr>
      </w:pPr>
      <w:r>
        <w:rPr>
          <w:rFonts w:hint="eastAsia" w:ascii="方正楷体_GBK" w:hAnsi="Times New Roman" w:eastAsia="方正楷体_GBK"/>
          <w:sz w:val="32"/>
        </w:rPr>
        <w:t>（一）职能职责</w:t>
      </w:r>
    </w:p>
    <w:p w14:paraId="0220727A">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szCs w:val="32"/>
        </w:rPr>
        <w:t>区妇联是重庆市开州区委员会领导的全区各族各界妇女的社会群众团体，是党和政府联系妇女群众的桥梁和纽带，属全额财政拨款单位。现有在职职工6人，其中：正处级1人，副处级2人，正科级3人；退休职工1人。</w:t>
      </w:r>
    </w:p>
    <w:p w14:paraId="5C2282D5">
      <w:pPr>
        <w:spacing w:line="600" w:lineRule="exact"/>
        <w:ind w:firstLine="640" w:firstLineChars="200"/>
        <w:rPr>
          <w:rFonts w:ascii="方正楷体_GBK" w:hAnsi="Times New Roman" w:eastAsia="方正楷体_GBK"/>
          <w:sz w:val="32"/>
        </w:rPr>
      </w:pPr>
      <w:r>
        <w:rPr>
          <w:rFonts w:ascii="方正楷体_GBK" w:hAnsi="Times New Roman" w:eastAsia="方正楷体_GBK"/>
          <w:sz w:val="32"/>
        </w:rPr>
        <w:t>（二）单位构成</w:t>
      </w:r>
    </w:p>
    <w:p w14:paraId="0B7BF51D">
      <w:pPr>
        <w:spacing w:line="600" w:lineRule="exact"/>
        <w:ind w:left="640"/>
        <w:rPr>
          <w:rFonts w:hint="eastAsia" w:ascii="Times New Roman" w:hAnsi="Times New Roman" w:eastAsia="方正仿宋_GBK"/>
          <w:sz w:val="32"/>
          <w:szCs w:val="32"/>
        </w:rPr>
      </w:pPr>
      <w:r>
        <w:rPr>
          <w:rFonts w:hint="eastAsia" w:ascii="Times New Roman" w:hAnsi="Times New Roman" w:eastAsia="方正仿宋_GBK"/>
          <w:sz w:val="32"/>
          <w:szCs w:val="32"/>
        </w:rPr>
        <w:t>区妇联设4个内设机构：综合部、发展部、权益部、妇儿部。执行的是行政单位会计制度。</w:t>
      </w:r>
    </w:p>
    <w:p w14:paraId="24BA032A">
      <w:pPr>
        <w:spacing w:line="600" w:lineRule="exact"/>
        <w:ind w:left="640"/>
        <w:rPr>
          <w:rFonts w:ascii="Times New Roman" w:hAnsi="Times New Roman" w:eastAsia="方正仿宋_GBK"/>
          <w:sz w:val="32"/>
        </w:rPr>
      </w:pPr>
      <w:r>
        <w:rPr>
          <w:rFonts w:ascii="Times New Roman" w:hAnsi="Times New Roman" w:eastAsia="方正黑体_GBK"/>
          <w:sz w:val="32"/>
        </w:rPr>
        <w:t>二、部门收支总体情况</w:t>
      </w:r>
    </w:p>
    <w:p w14:paraId="1E349723">
      <w:pPr>
        <w:spacing w:line="600" w:lineRule="exact"/>
        <w:ind w:firstLine="640" w:firstLineChars="200"/>
        <w:rPr>
          <w:rFonts w:hint="eastAsia" w:ascii="Times New Roman" w:hAnsi="Times New Roman" w:eastAsia="方正仿宋_GBK"/>
          <w:sz w:val="32"/>
          <w:lang w:eastAsia="zh-CN"/>
        </w:rPr>
      </w:pPr>
      <w:r>
        <w:rPr>
          <w:rFonts w:ascii="方正楷体_GBK" w:hAnsi="Times New Roman" w:eastAsia="方正楷体_GBK"/>
          <w:sz w:val="32"/>
        </w:rPr>
        <w:t>（一）收入预算</w:t>
      </w:r>
      <w:r>
        <w:rPr>
          <w:rFonts w:ascii="Times New Roman" w:hAnsi="Times New Roman" w:eastAsia="方正仿宋_GBK"/>
          <w:sz w:val="32"/>
          <w:szCs w:val="32"/>
        </w:rPr>
        <w:t>：</w:t>
      </w: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年年初预算数</w:t>
      </w:r>
      <w:r>
        <w:rPr>
          <w:rFonts w:hint="eastAsia" w:ascii="Times New Roman" w:hAnsi="Times New Roman" w:eastAsia="方正仿宋_GBK"/>
          <w:sz w:val="32"/>
          <w:szCs w:val="32"/>
          <w:lang w:val="en-US" w:eastAsia="zh-CN"/>
        </w:rPr>
        <w:t>317.33</w:t>
      </w:r>
      <w:r>
        <w:rPr>
          <w:rFonts w:hint="eastAsia" w:ascii="Times New Roman" w:hAnsi="Times New Roman" w:eastAsia="方正仿宋_GBK"/>
          <w:sz w:val="32"/>
          <w:szCs w:val="32"/>
        </w:rPr>
        <w:t>万元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其中：基本支出财政拨款</w:t>
      </w:r>
      <w:r>
        <w:rPr>
          <w:rFonts w:hint="eastAsia" w:ascii="Times New Roman" w:hAnsi="Times New Roman" w:eastAsia="方正仿宋_GBK"/>
          <w:sz w:val="32"/>
          <w:szCs w:val="32"/>
          <w:lang w:val="en-US" w:eastAsia="zh-CN"/>
        </w:rPr>
        <w:t>224.73</w:t>
      </w:r>
      <w:r>
        <w:rPr>
          <w:rFonts w:hint="eastAsia" w:ascii="Times New Roman" w:hAnsi="Times New Roman" w:eastAsia="方正仿宋_GBK"/>
          <w:sz w:val="32"/>
          <w:szCs w:val="32"/>
        </w:rPr>
        <w:t>万元，</w:t>
      </w:r>
      <w:r>
        <w:rPr>
          <w:rFonts w:eastAsia="方正仿宋_GBK"/>
          <w:sz w:val="32"/>
          <w:highlight w:val="none"/>
        </w:rPr>
        <w:t>上年结转</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w:t>
      </w:r>
      <w:r>
        <w:rPr>
          <w:rFonts w:ascii="Times New Roman" w:hAnsi="Times New Roman" w:eastAsia="方正仿宋_GBK"/>
          <w:sz w:val="32"/>
          <w:szCs w:val="32"/>
        </w:rPr>
        <w:t>项目</w:t>
      </w:r>
      <w:r>
        <w:rPr>
          <w:rFonts w:hint="eastAsia" w:ascii="Times New Roman" w:hAnsi="Times New Roman" w:eastAsia="方正仿宋_GBK"/>
          <w:sz w:val="32"/>
          <w:szCs w:val="32"/>
          <w:lang w:eastAsia="zh-CN"/>
        </w:rPr>
        <w:t>收入</w:t>
      </w:r>
      <w:r>
        <w:rPr>
          <w:rFonts w:hint="eastAsia" w:ascii="Times New Roman" w:hAnsi="Times New Roman" w:eastAsia="方正仿宋_GBK"/>
          <w:sz w:val="32"/>
          <w:szCs w:val="32"/>
          <w:lang w:val="en-US" w:eastAsia="zh-CN"/>
        </w:rPr>
        <w:t>92.6万元，</w:t>
      </w:r>
      <w:r>
        <w:rPr>
          <w:rFonts w:eastAsia="方正仿宋_GBK"/>
          <w:sz w:val="32"/>
          <w:highlight w:val="none"/>
        </w:rPr>
        <w:t>政府性基金预算拨款</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上年结转</w:t>
      </w:r>
      <w:r>
        <w:rPr>
          <w:rFonts w:hint="eastAsia" w:eastAsia="方正仿宋_GBK"/>
          <w:sz w:val="32"/>
          <w:highlight w:val="none"/>
          <w:lang w:val="en-US" w:eastAsia="zh-CN"/>
        </w:rPr>
        <w:t>0</w:t>
      </w:r>
      <w:r>
        <w:rPr>
          <w:rFonts w:eastAsia="方正仿宋_GBK"/>
          <w:sz w:val="32"/>
          <w:highlight w:val="none"/>
        </w:rPr>
        <w:t>万元，国有资本经营预算收入</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上年结转</w:t>
      </w:r>
      <w:r>
        <w:rPr>
          <w:rFonts w:hint="eastAsia" w:eastAsia="方正仿宋_GBK"/>
          <w:sz w:val="32"/>
          <w:highlight w:val="none"/>
          <w:lang w:val="en-US" w:eastAsia="zh-CN"/>
        </w:rPr>
        <w:t>0</w:t>
      </w:r>
      <w:r>
        <w:rPr>
          <w:rFonts w:eastAsia="方正仿宋_GBK"/>
          <w:sz w:val="32"/>
          <w:highlight w:val="none"/>
        </w:rPr>
        <w:t>万元，事业收入</w:t>
      </w:r>
      <w:r>
        <w:rPr>
          <w:rFonts w:hint="eastAsia" w:eastAsia="方正仿宋_GBK"/>
          <w:sz w:val="32"/>
          <w:highlight w:val="none"/>
          <w:lang w:val="en-US" w:eastAsia="zh-CN"/>
        </w:rPr>
        <w:t>0</w:t>
      </w:r>
      <w:r>
        <w:rPr>
          <w:rFonts w:eastAsia="方正仿宋_GBK"/>
          <w:sz w:val="32"/>
          <w:highlight w:val="none"/>
        </w:rPr>
        <w:t>万元，事业单位经营收入</w:t>
      </w:r>
      <w:r>
        <w:rPr>
          <w:rFonts w:hint="eastAsia" w:eastAsia="方正仿宋_GBK"/>
          <w:sz w:val="32"/>
          <w:highlight w:val="none"/>
          <w:lang w:val="en-US" w:eastAsia="zh-CN"/>
        </w:rPr>
        <w:t>0</w:t>
      </w:r>
      <w:r>
        <w:rPr>
          <w:rFonts w:eastAsia="方正仿宋_GBK"/>
          <w:sz w:val="32"/>
          <w:highlight w:val="none"/>
        </w:rPr>
        <w:t>万元，其他收入</w:t>
      </w:r>
      <w:r>
        <w:rPr>
          <w:rFonts w:hint="eastAsia" w:eastAsia="方正仿宋_GBK"/>
          <w:sz w:val="32"/>
          <w:highlight w:val="none"/>
          <w:lang w:val="en-US" w:eastAsia="zh-CN"/>
        </w:rPr>
        <w:t>0</w:t>
      </w:r>
      <w:r>
        <w:rPr>
          <w:rFonts w:eastAsia="方正仿宋_GBK"/>
          <w:sz w:val="32"/>
          <w:highlight w:val="none"/>
        </w:rPr>
        <w:t>万</w:t>
      </w:r>
      <w:r>
        <w:rPr>
          <w:rFonts w:hint="eastAsia" w:eastAsia="方正仿宋_GBK"/>
          <w:sz w:val="32"/>
          <w:highlight w:val="none"/>
          <w:lang w:val="en-US" w:eastAsia="zh-CN"/>
        </w:rPr>
        <w:t>元</w:t>
      </w:r>
      <w:r>
        <w:rPr>
          <w:rFonts w:ascii="Times New Roman" w:hAnsi="Times New Roman" w:eastAsia="方正仿宋_GBK"/>
          <w:sz w:val="32"/>
          <w:szCs w:val="32"/>
        </w:rPr>
        <w:t>。</w:t>
      </w:r>
      <w:r>
        <w:rPr>
          <w:rFonts w:eastAsia="方正仿宋_GBK"/>
          <w:sz w:val="32"/>
          <w:highlight w:val="none"/>
        </w:rPr>
        <w:t>收入较</w:t>
      </w:r>
      <w:r>
        <w:rPr>
          <w:rFonts w:hint="eastAsia" w:eastAsia="方正仿宋_GBK"/>
          <w:sz w:val="32"/>
          <w:highlight w:val="none"/>
          <w:lang w:val="en-US" w:eastAsia="zh-CN"/>
        </w:rPr>
        <w:t>2024</w:t>
      </w:r>
      <w:r>
        <w:rPr>
          <w:rFonts w:eastAsia="方正仿宋_GBK"/>
          <w:sz w:val="32"/>
          <w:highlight w:val="none"/>
        </w:rPr>
        <w:t>年增</w:t>
      </w:r>
      <w:r>
        <w:rPr>
          <w:rFonts w:hint="eastAsia" w:eastAsia="方正仿宋_GBK"/>
          <w:sz w:val="32"/>
          <w:highlight w:val="none"/>
          <w:lang w:val="en-US" w:eastAsia="zh-CN"/>
        </w:rPr>
        <w:t>42.62</w:t>
      </w:r>
      <w:r>
        <w:rPr>
          <w:rFonts w:eastAsia="方正仿宋_GBK"/>
          <w:sz w:val="32"/>
          <w:highlight w:val="none"/>
        </w:rPr>
        <w:t>万元，主要</w:t>
      </w:r>
      <w:r>
        <w:rPr>
          <w:rFonts w:hint="eastAsia" w:eastAsia="方正仿宋_GBK"/>
          <w:sz w:val="32"/>
          <w:highlight w:val="none"/>
          <w:lang w:val="en-US" w:eastAsia="zh-CN"/>
        </w:rPr>
        <w:t>原因</w:t>
      </w:r>
      <w:r>
        <w:rPr>
          <w:rFonts w:eastAsia="方正仿宋_GBK"/>
          <w:sz w:val="32"/>
          <w:highlight w:val="none"/>
        </w:rPr>
        <w:t>是</w:t>
      </w:r>
      <w:r>
        <w:rPr>
          <w:rFonts w:hint="eastAsia" w:eastAsia="方正仿宋_GBK"/>
          <w:sz w:val="32"/>
          <w:highlight w:val="none"/>
          <w:lang w:eastAsia="zh-CN"/>
        </w:rPr>
        <w:t>人员经费有所增加，项目</w:t>
      </w:r>
      <w:r>
        <w:rPr>
          <w:rFonts w:eastAsia="方正仿宋_GBK"/>
          <w:sz w:val="32"/>
          <w:highlight w:val="none"/>
        </w:rPr>
        <w:t>经费拨款增加</w:t>
      </w:r>
      <w:r>
        <w:rPr>
          <w:rFonts w:hint="eastAsia" w:eastAsia="方正仿宋_GBK"/>
          <w:sz w:val="32"/>
          <w:highlight w:val="none"/>
          <w:lang w:val="en-US" w:eastAsia="zh-CN"/>
        </w:rPr>
        <w:t>38</w:t>
      </w:r>
      <w:r>
        <w:rPr>
          <w:rFonts w:eastAsia="方正仿宋_GBK"/>
          <w:sz w:val="32"/>
          <w:highlight w:val="none"/>
        </w:rPr>
        <w:t>万元。</w:t>
      </w:r>
    </w:p>
    <w:p w14:paraId="0AFEFF78">
      <w:pPr>
        <w:spacing w:line="600" w:lineRule="exact"/>
        <w:ind w:firstLine="640" w:firstLineChars="200"/>
        <w:rPr>
          <w:rFonts w:ascii="Times New Roman" w:hAnsi="Times New Roman" w:eastAsia="方正仿宋_GBK"/>
          <w:sz w:val="32"/>
        </w:rPr>
      </w:pPr>
      <w:r>
        <w:rPr>
          <w:rFonts w:ascii="方正楷体_GBK" w:hAnsi="Times New Roman" w:eastAsia="方正楷体_GBK"/>
          <w:sz w:val="32"/>
        </w:rPr>
        <w:t>（二）支出预算</w:t>
      </w:r>
      <w:r>
        <w:rPr>
          <w:rFonts w:ascii="Times New Roman" w:hAnsi="Times New Roman" w:eastAsia="方正仿宋_GBK"/>
          <w:sz w:val="32"/>
        </w:rPr>
        <w:t>：</w:t>
      </w:r>
      <w:r>
        <w:rPr>
          <w:rFonts w:hint="eastAsia" w:ascii="Times New Roman" w:hAnsi="Times New Roman" w:eastAsia="方正仿宋_GBK"/>
          <w:sz w:val="32"/>
        </w:rPr>
        <w:t>202</w:t>
      </w:r>
      <w:r>
        <w:rPr>
          <w:rFonts w:hint="eastAsia" w:ascii="Times New Roman" w:hAnsi="Times New Roman" w:eastAsia="方正仿宋_GBK"/>
          <w:sz w:val="32"/>
          <w:lang w:val="en-US" w:eastAsia="zh-CN"/>
        </w:rPr>
        <w:t>5</w:t>
      </w:r>
      <w:r>
        <w:rPr>
          <w:rFonts w:hint="eastAsia" w:ascii="Times New Roman" w:hAnsi="Times New Roman" w:eastAsia="方正仿宋_GBK"/>
          <w:sz w:val="32"/>
        </w:rPr>
        <w:t>年年初预算数</w:t>
      </w:r>
      <w:r>
        <w:rPr>
          <w:rFonts w:hint="eastAsia" w:ascii="Times New Roman" w:hAnsi="Times New Roman" w:eastAsia="方正仿宋_GBK"/>
          <w:sz w:val="32"/>
          <w:szCs w:val="32"/>
          <w:lang w:val="en-US" w:eastAsia="zh-CN"/>
        </w:rPr>
        <w:t>317.33</w:t>
      </w:r>
      <w:r>
        <w:rPr>
          <w:rFonts w:hint="eastAsia" w:ascii="Times New Roman" w:hAnsi="Times New Roman" w:eastAsia="方正仿宋_GBK"/>
          <w:sz w:val="32"/>
        </w:rPr>
        <w:t>万元，其中：一般公共服务支出预算2</w:t>
      </w:r>
      <w:r>
        <w:rPr>
          <w:rFonts w:hint="eastAsia" w:ascii="Times New Roman" w:hAnsi="Times New Roman" w:eastAsia="方正仿宋_GBK"/>
          <w:sz w:val="32"/>
          <w:lang w:val="en-US" w:eastAsia="zh-CN"/>
        </w:rPr>
        <w:t>56.66</w:t>
      </w:r>
      <w:r>
        <w:rPr>
          <w:rFonts w:hint="eastAsia" w:ascii="Times New Roman" w:hAnsi="Times New Roman" w:eastAsia="方正仿宋_GBK"/>
          <w:sz w:val="32"/>
        </w:rPr>
        <w:t>万元，社会保障和就业支出预算  31.4</w:t>
      </w:r>
      <w:r>
        <w:rPr>
          <w:rFonts w:hint="eastAsia" w:ascii="Times New Roman" w:hAnsi="Times New Roman" w:eastAsia="方正仿宋_GBK"/>
          <w:sz w:val="32"/>
          <w:lang w:val="en-US" w:eastAsia="zh-CN"/>
        </w:rPr>
        <w:t>2</w:t>
      </w:r>
      <w:r>
        <w:rPr>
          <w:rFonts w:hint="eastAsia" w:ascii="Times New Roman" w:hAnsi="Times New Roman" w:eastAsia="方正仿宋_GBK"/>
          <w:sz w:val="32"/>
        </w:rPr>
        <w:t>万元，卫生健康支出预算13.2</w:t>
      </w:r>
      <w:r>
        <w:rPr>
          <w:rFonts w:hint="eastAsia" w:ascii="Times New Roman" w:hAnsi="Times New Roman" w:eastAsia="方正仿宋_GBK"/>
          <w:sz w:val="32"/>
          <w:lang w:val="en-US" w:eastAsia="zh-CN"/>
        </w:rPr>
        <w:t>5</w:t>
      </w:r>
      <w:r>
        <w:rPr>
          <w:rFonts w:hint="eastAsia" w:ascii="Times New Roman" w:hAnsi="Times New Roman" w:eastAsia="方正仿宋_GBK"/>
          <w:sz w:val="32"/>
        </w:rPr>
        <w:t>万元，住房保障支出预算 1</w:t>
      </w:r>
      <w:r>
        <w:rPr>
          <w:rFonts w:hint="eastAsia" w:ascii="Times New Roman" w:hAnsi="Times New Roman" w:eastAsia="方正仿宋_GBK"/>
          <w:sz w:val="32"/>
          <w:lang w:val="en-US" w:eastAsia="zh-CN"/>
        </w:rPr>
        <w:t>6</w:t>
      </w:r>
      <w:r>
        <w:rPr>
          <w:rFonts w:hint="eastAsia" w:ascii="Times New Roman" w:hAnsi="Times New Roman" w:eastAsia="方正仿宋_GBK"/>
          <w:sz w:val="32"/>
        </w:rPr>
        <w:t>万元。</w:t>
      </w:r>
      <w:r>
        <w:rPr>
          <w:rFonts w:eastAsia="方正仿宋_GBK"/>
          <w:sz w:val="32"/>
          <w:highlight w:val="none"/>
        </w:rPr>
        <w:t>支出预算较</w:t>
      </w:r>
      <w:r>
        <w:rPr>
          <w:rFonts w:hint="eastAsia" w:eastAsia="方正仿宋_GBK"/>
          <w:sz w:val="32"/>
          <w:highlight w:val="none"/>
          <w:lang w:val="en-US" w:eastAsia="zh-CN"/>
        </w:rPr>
        <w:t>2024</w:t>
      </w:r>
      <w:r>
        <w:rPr>
          <w:rFonts w:eastAsia="方正仿宋_GBK"/>
          <w:sz w:val="32"/>
          <w:highlight w:val="none"/>
        </w:rPr>
        <w:t>年</w:t>
      </w:r>
      <w:r>
        <w:rPr>
          <w:rFonts w:hint="eastAsia" w:eastAsia="方正仿宋_GBK"/>
          <w:sz w:val="32"/>
          <w:highlight w:val="none"/>
          <w:lang w:eastAsia="zh-CN"/>
        </w:rPr>
        <w:t>增加</w:t>
      </w:r>
      <w:r>
        <w:rPr>
          <w:rFonts w:hint="eastAsia" w:eastAsia="方正仿宋_GBK"/>
          <w:sz w:val="32"/>
          <w:highlight w:val="none"/>
          <w:lang w:val="en-US" w:eastAsia="zh-CN"/>
        </w:rPr>
        <w:t>42.62</w:t>
      </w:r>
      <w:r>
        <w:rPr>
          <w:rFonts w:eastAsia="方正仿宋_GBK"/>
          <w:sz w:val="32"/>
          <w:highlight w:val="none"/>
        </w:rPr>
        <w:t>万元，</w:t>
      </w:r>
      <w:r>
        <w:rPr>
          <w:rFonts w:hint="eastAsia" w:eastAsia="方正仿宋_GBK"/>
          <w:sz w:val="32"/>
          <w:highlight w:val="none"/>
          <w:lang w:eastAsia="zh-CN"/>
        </w:rPr>
        <w:t>人员经费有所增加，项目</w:t>
      </w:r>
      <w:r>
        <w:rPr>
          <w:rFonts w:eastAsia="方正仿宋_GBK"/>
          <w:sz w:val="32"/>
          <w:highlight w:val="none"/>
        </w:rPr>
        <w:t>经费拨款增加</w:t>
      </w:r>
      <w:r>
        <w:rPr>
          <w:rFonts w:hint="eastAsia" w:eastAsia="方正仿宋_GBK"/>
          <w:sz w:val="32"/>
          <w:highlight w:val="none"/>
          <w:lang w:val="en-US" w:eastAsia="zh-CN"/>
        </w:rPr>
        <w:t>38</w:t>
      </w:r>
      <w:r>
        <w:rPr>
          <w:rFonts w:eastAsia="方正仿宋_GBK"/>
          <w:sz w:val="32"/>
          <w:highlight w:val="none"/>
        </w:rPr>
        <w:t>万元。</w:t>
      </w:r>
    </w:p>
    <w:p w14:paraId="7FDE8817">
      <w:pPr>
        <w:spacing w:line="600" w:lineRule="exact"/>
        <w:ind w:left="640"/>
        <w:rPr>
          <w:rFonts w:ascii="Times New Roman" w:hAnsi="Times New Roman" w:eastAsia="方正黑体_GBK"/>
          <w:sz w:val="32"/>
        </w:rPr>
      </w:pPr>
      <w:r>
        <w:rPr>
          <w:rFonts w:ascii="Times New Roman" w:hAnsi="Times New Roman" w:eastAsia="方正黑体_GBK"/>
          <w:sz w:val="32"/>
        </w:rPr>
        <w:t>三、部门预算情况说明</w:t>
      </w:r>
    </w:p>
    <w:p w14:paraId="3BB9FCC5">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202</w:t>
      </w:r>
      <w:r>
        <w:rPr>
          <w:rFonts w:hint="eastAsia" w:ascii="Times New Roman" w:hAnsi="Times New Roman" w:eastAsia="方正仿宋_GBK"/>
          <w:sz w:val="32"/>
          <w:lang w:val="en-US" w:eastAsia="zh-CN"/>
        </w:rPr>
        <w:t>5</w:t>
      </w:r>
      <w:r>
        <w:rPr>
          <w:rFonts w:hint="eastAsia" w:ascii="Times New Roman" w:hAnsi="Times New Roman" w:eastAsia="方正仿宋_GBK"/>
          <w:sz w:val="32"/>
        </w:rPr>
        <w:t>年一般公共预算财政拨款收入</w:t>
      </w:r>
      <w:r>
        <w:rPr>
          <w:rFonts w:hint="eastAsia" w:ascii="Times New Roman" w:hAnsi="Times New Roman" w:eastAsia="方正仿宋_GBK"/>
          <w:sz w:val="32"/>
          <w:szCs w:val="32"/>
          <w:lang w:val="en-US" w:eastAsia="zh-CN"/>
        </w:rPr>
        <w:t>317.33</w:t>
      </w:r>
      <w:r>
        <w:rPr>
          <w:rFonts w:hint="eastAsia" w:ascii="Times New Roman" w:hAnsi="Times New Roman" w:eastAsia="方正仿宋_GBK"/>
          <w:sz w:val="32"/>
        </w:rPr>
        <w:t>万元，一般公共预算财政拨款支出</w:t>
      </w:r>
      <w:r>
        <w:rPr>
          <w:rFonts w:hint="eastAsia" w:ascii="Times New Roman" w:hAnsi="Times New Roman" w:eastAsia="方正仿宋_GBK"/>
          <w:sz w:val="32"/>
          <w:szCs w:val="32"/>
          <w:lang w:val="en-US" w:eastAsia="zh-CN"/>
        </w:rPr>
        <w:t>317.33</w:t>
      </w:r>
      <w:r>
        <w:rPr>
          <w:rFonts w:hint="eastAsia" w:ascii="Times New Roman" w:hAnsi="Times New Roman" w:eastAsia="方正仿宋_GBK"/>
          <w:sz w:val="32"/>
        </w:rPr>
        <w:t>万元,比202</w:t>
      </w:r>
      <w:r>
        <w:rPr>
          <w:rFonts w:hint="eastAsia" w:ascii="Times New Roman" w:hAnsi="Times New Roman" w:eastAsia="方正仿宋_GBK"/>
          <w:sz w:val="32"/>
          <w:lang w:val="en-US" w:eastAsia="zh-CN"/>
        </w:rPr>
        <w:t>4</w:t>
      </w:r>
      <w:r>
        <w:rPr>
          <w:rFonts w:hint="eastAsia" w:ascii="Times New Roman" w:hAnsi="Times New Roman" w:eastAsia="方正仿宋_GBK"/>
          <w:sz w:val="32"/>
        </w:rPr>
        <w:t>年</w:t>
      </w:r>
      <w:r>
        <w:rPr>
          <w:rFonts w:hint="eastAsia" w:ascii="Times New Roman" w:hAnsi="Times New Roman" w:eastAsia="方正仿宋_GBK"/>
          <w:sz w:val="32"/>
          <w:lang w:eastAsia="zh-CN"/>
        </w:rPr>
        <w:t>增加</w:t>
      </w:r>
      <w:r>
        <w:rPr>
          <w:rFonts w:hint="eastAsia" w:ascii="Times New Roman" w:hAnsi="Times New Roman" w:eastAsia="方正仿宋_GBK"/>
          <w:sz w:val="32"/>
          <w:lang w:val="en-US" w:eastAsia="zh-CN"/>
        </w:rPr>
        <w:t>42.62</w:t>
      </w:r>
      <w:r>
        <w:rPr>
          <w:rFonts w:hint="eastAsia" w:ascii="Times New Roman" w:hAnsi="Times New Roman" w:eastAsia="方正仿宋_GBK"/>
          <w:sz w:val="32"/>
        </w:rPr>
        <w:t>万元。</w:t>
      </w:r>
      <w:r>
        <w:rPr>
          <w:rFonts w:hint="eastAsia" w:ascii="Times New Roman" w:hAnsi="Times New Roman" w:eastAsia="方正仿宋_GBK"/>
          <w:color w:val="auto"/>
          <w:sz w:val="32"/>
        </w:rPr>
        <w:t>其中：基本支出</w:t>
      </w:r>
      <w:r>
        <w:rPr>
          <w:rFonts w:hint="eastAsia" w:ascii="Times New Roman" w:hAnsi="Times New Roman" w:eastAsia="方正仿宋_GBK"/>
          <w:color w:val="auto"/>
          <w:sz w:val="32"/>
          <w:lang w:val="en-US" w:eastAsia="zh-CN"/>
        </w:rPr>
        <w:t>224.73</w:t>
      </w:r>
      <w:r>
        <w:rPr>
          <w:rFonts w:hint="eastAsia" w:ascii="Times New Roman" w:hAnsi="Times New Roman" w:eastAsia="方正仿宋_GBK"/>
          <w:color w:val="auto"/>
          <w:sz w:val="32"/>
        </w:rPr>
        <w:t>万元，比202</w:t>
      </w:r>
      <w:r>
        <w:rPr>
          <w:rFonts w:hint="eastAsia" w:ascii="Times New Roman" w:hAnsi="Times New Roman" w:eastAsia="方正仿宋_GBK"/>
          <w:color w:val="auto"/>
          <w:sz w:val="32"/>
          <w:lang w:val="en-US" w:eastAsia="zh-CN"/>
        </w:rPr>
        <w:t>4</w:t>
      </w:r>
      <w:r>
        <w:rPr>
          <w:rFonts w:hint="eastAsia" w:ascii="Times New Roman" w:hAnsi="Times New Roman" w:eastAsia="方正仿宋_GBK"/>
          <w:color w:val="auto"/>
          <w:sz w:val="32"/>
        </w:rPr>
        <w:t>年</w:t>
      </w:r>
      <w:r>
        <w:rPr>
          <w:rFonts w:hint="eastAsia" w:ascii="Times New Roman" w:hAnsi="Times New Roman" w:eastAsia="方正仿宋_GBK"/>
          <w:color w:val="auto"/>
          <w:sz w:val="32"/>
          <w:lang w:eastAsia="zh-CN"/>
        </w:rPr>
        <w:t>增加</w:t>
      </w:r>
      <w:r>
        <w:rPr>
          <w:rFonts w:hint="eastAsia" w:ascii="Times New Roman" w:hAnsi="Times New Roman" w:eastAsia="方正仿宋_GBK"/>
          <w:color w:val="auto"/>
          <w:sz w:val="32"/>
          <w:lang w:val="en-US" w:eastAsia="zh-CN"/>
        </w:rPr>
        <w:t>4.62</w:t>
      </w:r>
      <w:r>
        <w:rPr>
          <w:rFonts w:hint="eastAsia" w:ascii="Times New Roman" w:hAnsi="Times New Roman" w:eastAsia="方正仿宋_GBK"/>
          <w:color w:val="auto"/>
          <w:sz w:val="32"/>
        </w:rPr>
        <w:t>万元，</w:t>
      </w:r>
      <w:r>
        <w:rPr>
          <w:rFonts w:hint="eastAsia" w:ascii="Times New Roman" w:hAnsi="Times New Roman" w:eastAsia="方正仿宋_GBK"/>
          <w:sz w:val="32"/>
        </w:rPr>
        <w:t>主要原因是按照区委区政府指示，勤俭办事，缩减开支。主要用于保障在职人员工资福利及社会保险缴费，离休人员离休费，退休人员补助等，保障部门正常运转的各项商品服务支出</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2025年</w:t>
      </w:r>
      <w:r>
        <w:rPr>
          <w:rFonts w:hint="eastAsia" w:ascii="Times New Roman" w:hAnsi="Times New Roman" w:eastAsia="方正仿宋_GBK"/>
          <w:sz w:val="32"/>
        </w:rPr>
        <w:t>项目支出</w:t>
      </w:r>
      <w:r>
        <w:rPr>
          <w:rFonts w:hint="eastAsia" w:ascii="Times New Roman" w:hAnsi="Times New Roman" w:eastAsia="方正仿宋_GBK"/>
          <w:sz w:val="32"/>
          <w:lang w:val="en-US" w:eastAsia="zh-CN"/>
        </w:rPr>
        <w:t>92.6万元，</w:t>
      </w:r>
      <w:r>
        <w:rPr>
          <w:rFonts w:hint="eastAsia" w:ascii="Times New Roman" w:hAnsi="Times New Roman" w:eastAsia="方正仿宋_GBK"/>
          <w:sz w:val="32"/>
        </w:rPr>
        <w:t>比202</w:t>
      </w:r>
      <w:r>
        <w:rPr>
          <w:rFonts w:hint="eastAsia" w:ascii="Times New Roman" w:hAnsi="Times New Roman" w:eastAsia="方正仿宋_GBK"/>
          <w:sz w:val="32"/>
          <w:lang w:val="en-US" w:eastAsia="zh-CN"/>
        </w:rPr>
        <w:t>4</w:t>
      </w:r>
      <w:r>
        <w:rPr>
          <w:rFonts w:hint="eastAsia" w:ascii="Times New Roman" w:hAnsi="Times New Roman" w:eastAsia="方正仿宋_GBK"/>
          <w:sz w:val="32"/>
        </w:rPr>
        <w:t>年增加</w:t>
      </w:r>
      <w:r>
        <w:rPr>
          <w:rFonts w:hint="eastAsia" w:ascii="Times New Roman" w:hAnsi="Times New Roman" w:eastAsia="方正仿宋_GBK"/>
          <w:sz w:val="32"/>
          <w:lang w:val="en-US" w:eastAsia="zh-CN"/>
        </w:rPr>
        <w:t>38</w:t>
      </w:r>
      <w:r>
        <w:rPr>
          <w:rFonts w:hint="eastAsia" w:ascii="Times New Roman" w:hAnsi="Times New Roman" w:eastAsia="方正仿宋_GBK"/>
          <w:sz w:val="32"/>
        </w:rPr>
        <w:t>万元，主要原因是服务内容增加，</w:t>
      </w:r>
      <w:r>
        <w:rPr>
          <w:rFonts w:hint="eastAsia" w:ascii="Times New Roman" w:hAnsi="Times New Roman" w:eastAsia="方正仿宋_GBK"/>
          <w:sz w:val="32"/>
          <w:lang w:eastAsia="zh-CN"/>
        </w:rPr>
        <w:t>包括</w:t>
      </w:r>
      <w:r>
        <w:rPr>
          <w:rFonts w:hint="eastAsia" w:ascii="Times New Roman" w:hAnsi="Times New Roman" w:eastAsia="方正仿宋_GBK"/>
          <w:sz w:val="32"/>
        </w:rPr>
        <w:t>建设渝好空间</w:t>
      </w:r>
      <w:r>
        <w:rPr>
          <w:rFonts w:hint="eastAsia" w:ascii="Times New Roman" w:hAnsi="Times New Roman" w:eastAsia="方正仿宋_GBK"/>
          <w:sz w:val="32"/>
          <w:lang w:eastAsia="zh-CN"/>
        </w:rPr>
        <w:t>——社区妇女儿童</w:t>
      </w:r>
      <w:r>
        <w:rPr>
          <w:rFonts w:hint="eastAsia" w:ascii="Times New Roman" w:hAnsi="Times New Roman" w:eastAsia="方正仿宋_GBK"/>
          <w:sz w:val="32"/>
        </w:rPr>
        <w:t>综合服务体项目、乡村振兴妇女发展示范项目、</w:t>
      </w:r>
      <w:r>
        <w:rPr>
          <w:rFonts w:hint="eastAsia" w:ascii="Times New Roman" w:hAnsi="Times New Roman" w:eastAsia="方正仿宋_GBK"/>
          <w:sz w:val="32"/>
          <w:lang w:eastAsia="zh-CN"/>
        </w:rPr>
        <w:t>未成年人家庭监护教育关爱改革项目</w:t>
      </w:r>
      <w:r>
        <w:rPr>
          <w:rFonts w:hint="eastAsia" w:ascii="Times New Roman" w:hAnsi="Times New Roman" w:eastAsia="方正仿宋_GBK"/>
          <w:sz w:val="32"/>
        </w:rPr>
        <w:t>等重点工作。</w:t>
      </w:r>
    </w:p>
    <w:p w14:paraId="4F25B1F8">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区妇联202</w:t>
      </w:r>
      <w:r>
        <w:rPr>
          <w:rFonts w:hint="eastAsia" w:ascii="Times New Roman" w:hAnsi="Times New Roman" w:eastAsia="方正仿宋_GBK"/>
          <w:sz w:val="32"/>
          <w:lang w:val="en-US" w:eastAsia="zh-CN"/>
        </w:rPr>
        <w:t>5</w:t>
      </w:r>
      <w:r>
        <w:rPr>
          <w:rFonts w:hint="eastAsia" w:ascii="Times New Roman" w:hAnsi="Times New Roman" w:eastAsia="方正仿宋_GBK"/>
          <w:sz w:val="32"/>
        </w:rPr>
        <w:t>年无使用政府性基金预算拨款安排的支出。</w:t>
      </w:r>
    </w:p>
    <w:p w14:paraId="5BFADC0A">
      <w:pPr>
        <w:spacing w:line="600" w:lineRule="exact"/>
        <w:ind w:left="640"/>
        <w:rPr>
          <w:rFonts w:ascii="Times New Roman" w:hAnsi="Times New Roman" w:eastAsia="方正仿宋_GBK"/>
          <w:sz w:val="32"/>
        </w:rPr>
      </w:pPr>
      <w:r>
        <w:rPr>
          <w:rFonts w:ascii="Times New Roman" w:hAnsi="Times New Roman" w:eastAsia="方正黑体_GBK"/>
          <w:sz w:val="32"/>
        </w:rPr>
        <w:t>四、“三公”经费情况说明</w:t>
      </w:r>
    </w:p>
    <w:p w14:paraId="5A5A2A14">
      <w:pPr>
        <w:spacing w:line="600" w:lineRule="exact"/>
        <w:ind w:firstLine="600"/>
        <w:rPr>
          <w:rFonts w:hint="eastAsia" w:ascii="Times New Roman" w:hAnsi="Times New Roman" w:eastAsia="方正仿宋_GBK"/>
          <w:sz w:val="32"/>
          <w:lang w:eastAsia="zh-CN"/>
        </w:rPr>
      </w:pPr>
      <w:r>
        <w:rPr>
          <w:rFonts w:hint="eastAsia" w:ascii="Times New Roman" w:hAnsi="Times New Roman" w:eastAsia="方正仿宋_GBK"/>
          <w:sz w:val="32"/>
        </w:rPr>
        <w:t>202</w:t>
      </w:r>
      <w:r>
        <w:rPr>
          <w:rFonts w:hint="eastAsia" w:ascii="Times New Roman" w:hAnsi="Times New Roman" w:eastAsia="方正仿宋_GBK"/>
          <w:sz w:val="32"/>
          <w:lang w:val="en-US" w:eastAsia="zh-CN"/>
        </w:rPr>
        <w:t>5</w:t>
      </w:r>
      <w:r>
        <w:rPr>
          <w:rFonts w:hint="eastAsia" w:ascii="Times New Roman" w:hAnsi="Times New Roman" w:eastAsia="方正仿宋_GBK"/>
          <w:sz w:val="32"/>
        </w:rPr>
        <w:t>年“三公”经费预算3</w:t>
      </w:r>
      <w:r>
        <w:rPr>
          <w:rFonts w:hint="eastAsia" w:ascii="Times New Roman" w:hAnsi="Times New Roman" w:eastAsia="方正仿宋_GBK"/>
          <w:sz w:val="32"/>
          <w:lang w:val="en-US" w:eastAsia="zh-CN"/>
        </w:rPr>
        <w:t>.5</w:t>
      </w:r>
      <w:r>
        <w:rPr>
          <w:rFonts w:hint="eastAsia" w:ascii="Times New Roman" w:hAnsi="Times New Roman" w:eastAsia="方正仿宋_GBK"/>
          <w:sz w:val="32"/>
        </w:rPr>
        <w:t>万元，比202</w:t>
      </w:r>
      <w:r>
        <w:rPr>
          <w:rFonts w:hint="eastAsia" w:ascii="Times New Roman" w:hAnsi="Times New Roman" w:eastAsia="方正仿宋_GBK"/>
          <w:sz w:val="32"/>
          <w:lang w:val="en-US" w:eastAsia="zh-CN"/>
        </w:rPr>
        <w:t>4</w:t>
      </w:r>
      <w:r>
        <w:rPr>
          <w:rFonts w:hint="eastAsia" w:ascii="Times New Roman" w:hAnsi="Times New Roman" w:eastAsia="方正仿宋_GBK"/>
          <w:sz w:val="32"/>
        </w:rPr>
        <w:t>年</w:t>
      </w:r>
      <w:r>
        <w:rPr>
          <w:rFonts w:hint="eastAsia" w:ascii="Times New Roman" w:hAnsi="Times New Roman" w:eastAsia="方正仿宋_GBK"/>
          <w:sz w:val="32"/>
          <w:lang w:eastAsia="zh-CN"/>
        </w:rPr>
        <w:t>增加</w:t>
      </w:r>
      <w:r>
        <w:rPr>
          <w:rFonts w:hint="eastAsia" w:ascii="Times New Roman" w:hAnsi="Times New Roman" w:eastAsia="方正仿宋_GBK"/>
          <w:sz w:val="32"/>
        </w:rPr>
        <w:t>0.5万元。其中：公务用车运行维护费3万元，与上年持平；公务接待费</w:t>
      </w:r>
      <w:r>
        <w:rPr>
          <w:rFonts w:hint="eastAsia" w:ascii="Times New Roman" w:hAnsi="Times New Roman" w:eastAsia="方正仿宋_GBK"/>
          <w:sz w:val="32"/>
          <w:lang w:eastAsia="zh-CN"/>
        </w:rPr>
        <w:t>增加</w:t>
      </w:r>
      <w:r>
        <w:rPr>
          <w:rFonts w:hint="eastAsia" w:ascii="Times New Roman" w:hAnsi="Times New Roman" w:eastAsia="方正仿宋_GBK"/>
          <w:sz w:val="32"/>
        </w:rPr>
        <w:t>0.5万元，主要原因是</w:t>
      </w:r>
      <w:r>
        <w:rPr>
          <w:rFonts w:hint="eastAsia" w:ascii="Times New Roman" w:hAnsi="Times New Roman" w:eastAsia="方正仿宋_GBK"/>
          <w:sz w:val="32"/>
          <w:lang w:eastAsia="zh-CN"/>
        </w:rPr>
        <w:t>上年度未预算公务接待费。</w:t>
      </w:r>
    </w:p>
    <w:p w14:paraId="24988267">
      <w:pPr>
        <w:spacing w:line="600" w:lineRule="exact"/>
        <w:ind w:left="640"/>
        <w:rPr>
          <w:rFonts w:ascii="Times New Roman" w:hAnsi="Times New Roman" w:eastAsia="方正黑体_GBK"/>
          <w:sz w:val="32"/>
        </w:rPr>
      </w:pPr>
      <w:r>
        <w:rPr>
          <w:rFonts w:ascii="Times New Roman" w:hAnsi="Times New Roman" w:eastAsia="方正黑体_GBK"/>
          <w:sz w:val="32"/>
        </w:rPr>
        <w:t>五、其他重要事项的情况说明</w:t>
      </w:r>
    </w:p>
    <w:p w14:paraId="29FE8710">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1</w:t>
      </w:r>
      <w:r>
        <w:rPr>
          <w:rFonts w:hint="eastAsia" w:ascii="Times New Roman" w:hAnsi="Times New Roman" w:eastAsia="方正仿宋_GBK"/>
          <w:sz w:val="32"/>
        </w:rPr>
        <w:t>.</w:t>
      </w:r>
      <w:r>
        <w:rPr>
          <w:rFonts w:ascii="Times New Roman" w:hAnsi="Times New Roman" w:eastAsia="方正仿宋_GBK"/>
          <w:sz w:val="32"/>
        </w:rPr>
        <w:t>机关运行经费。</w:t>
      </w:r>
      <w:r>
        <w:rPr>
          <w:rFonts w:hint="eastAsia" w:ascii="Times New Roman" w:hAnsi="Times New Roman" w:eastAsia="方正仿宋_GBK"/>
          <w:sz w:val="32"/>
        </w:rPr>
        <w:t>202</w:t>
      </w:r>
      <w:r>
        <w:rPr>
          <w:rFonts w:hint="eastAsia" w:ascii="Times New Roman" w:hAnsi="Times New Roman" w:eastAsia="方正仿宋_GBK"/>
          <w:sz w:val="32"/>
          <w:lang w:val="en-US" w:eastAsia="zh-CN"/>
        </w:rPr>
        <w:t>5</w:t>
      </w:r>
      <w:r>
        <w:rPr>
          <w:rFonts w:hint="eastAsia" w:ascii="Times New Roman" w:hAnsi="Times New Roman" w:eastAsia="方正仿宋_GBK"/>
          <w:sz w:val="32"/>
        </w:rPr>
        <w:t>年一般公共预算财政拨款运行经费18.1</w:t>
      </w:r>
      <w:r>
        <w:rPr>
          <w:rFonts w:hint="eastAsia" w:ascii="Times New Roman" w:hAnsi="Times New Roman" w:eastAsia="方正仿宋_GBK"/>
          <w:sz w:val="32"/>
          <w:lang w:val="en-US" w:eastAsia="zh-CN"/>
        </w:rPr>
        <w:t>3</w:t>
      </w:r>
      <w:r>
        <w:rPr>
          <w:rFonts w:hint="eastAsia" w:ascii="Times New Roman" w:hAnsi="Times New Roman" w:eastAsia="方正仿宋_GBK"/>
          <w:sz w:val="32"/>
        </w:rPr>
        <w:t>万元，比上年</w:t>
      </w:r>
      <w:r>
        <w:rPr>
          <w:rFonts w:hint="eastAsia" w:ascii="Times New Roman" w:hAnsi="Times New Roman" w:eastAsia="方正仿宋_GBK"/>
          <w:sz w:val="32"/>
          <w:lang w:eastAsia="zh-CN"/>
        </w:rPr>
        <w:t>增加</w:t>
      </w:r>
      <w:r>
        <w:rPr>
          <w:rFonts w:hint="eastAsia" w:ascii="Times New Roman" w:hAnsi="Times New Roman" w:eastAsia="方正仿宋_GBK"/>
          <w:sz w:val="32"/>
          <w:lang w:val="en-US" w:eastAsia="zh-CN"/>
        </w:rPr>
        <w:t>0.02</w:t>
      </w:r>
      <w:r>
        <w:rPr>
          <w:rFonts w:hint="eastAsia" w:ascii="Times New Roman" w:hAnsi="Times New Roman" w:eastAsia="方正仿宋_GBK"/>
          <w:sz w:val="32"/>
        </w:rPr>
        <w:t>万元，主要原因是按照区委区政府指示，勤俭办事，缩减开支。主要用于办公费、印刷费、邮电费、水电费、物管费、差旅费、会议费、培训费及其他商品和服务支出等。</w:t>
      </w:r>
    </w:p>
    <w:p w14:paraId="0EE2C168">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2.</w:t>
      </w:r>
      <w:r>
        <w:rPr>
          <w:rFonts w:ascii="Times New Roman" w:hAnsi="Times New Roman" w:eastAsia="方正仿宋_GBK"/>
          <w:sz w:val="32"/>
        </w:rPr>
        <w:t>政府采购情况。本年度无政府采购。</w:t>
      </w:r>
    </w:p>
    <w:p w14:paraId="46F0F033">
      <w:pPr>
        <w:spacing w:line="600" w:lineRule="exact"/>
        <w:ind w:firstLine="640" w:firstLineChars="200"/>
        <w:rPr>
          <w:rFonts w:ascii="Times New Roman" w:hAnsi="Times New Roman" w:eastAsia="方正仿宋_GBK"/>
          <w:color w:val="000000"/>
          <w:sz w:val="32"/>
        </w:rPr>
      </w:pPr>
      <w:r>
        <w:rPr>
          <w:rFonts w:hint="eastAsia" w:ascii="Times New Roman" w:hAnsi="Times New Roman" w:eastAsia="方正仿宋_GBK"/>
          <w:sz w:val="32"/>
        </w:rPr>
        <w:t>3.</w:t>
      </w:r>
      <w:r>
        <w:rPr>
          <w:rFonts w:ascii="Times New Roman" w:hAnsi="Times New Roman" w:eastAsia="方正仿宋_GBK"/>
          <w:sz w:val="32"/>
        </w:rPr>
        <w:t>绩效目标设置情况。</w:t>
      </w:r>
      <w:r>
        <w:rPr>
          <w:rFonts w:hint="eastAsia" w:ascii="Times New Roman" w:hAnsi="Times New Roman" w:eastAsia="方正仿宋_GBK"/>
          <w:color w:val="000000"/>
          <w:sz w:val="32"/>
        </w:rPr>
        <w:t>202</w:t>
      </w:r>
      <w:r>
        <w:rPr>
          <w:rFonts w:hint="eastAsia" w:ascii="Times New Roman" w:hAnsi="Times New Roman" w:eastAsia="方正仿宋_GBK"/>
          <w:color w:val="000000"/>
          <w:sz w:val="32"/>
          <w:lang w:val="en-US" w:eastAsia="zh-CN"/>
        </w:rPr>
        <w:t>5</w:t>
      </w:r>
      <w:r>
        <w:rPr>
          <w:rFonts w:hint="eastAsia" w:ascii="Times New Roman" w:hAnsi="Times New Roman" w:eastAsia="方正仿宋_GBK"/>
          <w:color w:val="000000"/>
          <w:sz w:val="32"/>
        </w:rPr>
        <w:t>年项目经费</w:t>
      </w:r>
      <w:r>
        <w:rPr>
          <w:rFonts w:hint="eastAsia" w:ascii="Times New Roman" w:hAnsi="Times New Roman" w:eastAsia="方正仿宋_GBK"/>
          <w:color w:val="000000"/>
          <w:sz w:val="32"/>
          <w:lang w:val="en-US" w:eastAsia="zh-CN"/>
        </w:rPr>
        <w:t>92</w:t>
      </w:r>
      <w:r>
        <w:rPr>
          <w:rFonts w:hint="eastAsia" w:ascii="Times New Roman" w:hAnsi="Times New Roman" w:eastAsia="方正仿宋_GBK"/>
          <w:color w:val="000000"/>
          <w:sz w:val="32"/>
        </w:rPr>
        <w:t>.6万元</w:t>
      </w:r>
      <w:r>
        <w:rPr>
          <w:rFonts w:ascii="Times New Roman" w:hAnsi="Times New Roman" w:eastAsia="方正仿宋_GBK"/>
          <w:color w:val="000000"/>
          <w:sz w:val="32"/>
        </w:rPr>
        <w:t>。</w:t>
      </w:r>
    </w:p>
    <w:p w14:paraId="4F55F946">
      <w:pPr>
        <w:spacing w:line="600" w:lineRule="exact"/>
        <w:ind w:firstLine="640" w:firstLineChars="200"/>
        <w:rPr>
          <w:rFonts w:ascii="Times New Roman" w:hAnsi="Times New Roman" w:eastAsia="方正仿宋_GBK"/>
          <w:color w:val="000000"/>
          <w:sz w:val="32"/>
        </w:rPr>
      </w:pPr>
      <w:r>
        <w:rPr>
          <w:rFonts w:ascii="Times New Roman" w:hAnsi="Times New Roman" w:eastAsia="方正仿宋_GBK"/>
          <w:color w:val="000000"/>
          <w:sz w:val="32"/>
        </w:rPr>
        <w:t>4</w:t>
      </w:r>
      <w:r>
        <w:rPr>
          <w:rFonts w:hint="eastAsia" w:ascii="Times New Roman" w:hAnsi="Times New Roman" w:eastAsia="方正仿宋_GBK"/>
          <w:color w:val="000000"/>
          <w:sz w:val="32"/>
        </w:rPr>
        <w:t>.</w:t>
      </w:r>
      <w:r>
        <w:rPr>
          <w:rFonts w:ascii="Times New Roman" w:hAnsi="Times New Roman" w:eastAsia="方正仿宋_GBK"/>
          <w:color w:val="000000"/>
          <w:sz w:val="32"/>
        </w:rPr>
        <w:t>国有资产占有使用情况。</w:t>
      </w:r>
      <w:r>
        <w:rPr>
          <w:rFonts w:hint="eastAsia" w:ascii="Times New Roman" w:hAnsi="Times New Roman" w:eastAsia="方正仿宋_GBK"/>
          <w:color w:val="000000"/>
          <w:sz w:val="32"/>
        </w:rPr>
        <w:t>截止202</w:t>
      </w:r>
      <w:r>
        <w:rPr>
          <w:rFonts w:hint="eastAsia" w:ascii="Times New Roman" w:hAnsi="Times New Roman" w:eastAsia="方正仿宋_GBK"/>
          <w:color w:val="000000"/>
          <w:sz w:val="32"/>
          <w:lang w:val="en-US" w:eastAsia="zh-CN"/>
        </w:rPr>
        <w:t>4</w:t>
      </w:r>
      <w:r>
        <w:rPr>
          <w:rFonts w:hint="eastAsia" w:ascii="Times New Roman" w:hAnsi="Times New Roman" w:eastAsia="方正仿宋_GBK"/>
          <w:color w:val="000000"/>
          <w:sz w:val="32"/>
        </w:rPr>
        <w:t>年12月，本预算单位共有车辆1辆，其中一般公务用车1辆。</w:t>
      </w:r>
    </w:p>
    <w:p w14:paraId="5F019223">
      <w:pPr>
        <w:spacing w:line="600" w:lineRule="exact"/>
        <w:ind w:left="640"/>
        <w:rPr>
          <w:rFonts w:ascii="Times New Roman" w:hAnsi="Times New Roman" w:eastAsia="方正黑体_GBK"/>
          <w:sz w:val="32"/>
        </w:rPr>
      </w:pPr>
      <w:r>
        <w:rPr>
          <w:rFonts w:ascii="Times New Roman" w:hAnsi="Times New Roman" w:eastAsia="方正黑体_GBK"/>
          <w:sz w:val="32"/>
        </w:rPr>
        <w:t>六、专业性名词解释</w:t>
      </w:r>
    </w:p>
    <w:p w14:paraId="56144C7A">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方正楷体_GBK"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14:paraId="6B0B98D0">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方正楷体_GBK"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14:paraId="0DAED720">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方正楷体_GBK"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14:paraId="62F82450">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方正楷体_GBK"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14:paraId="6424755C">
      <w:pPr>
        <w:spacing w:line="600" w:lineRule="exact"/>
        <w:ind w:firstLine="640" w:firstLineChars="200"/>
        <w:rPr>
          <w:rFonts w:ascii="Times New Roman" w:hAnsi="Times New Roman" w:eastAsia="方正仿宋_GBK"/>
          <w:color w:val="000000"/>
          <w:sz w:val="32"/>
        </w:rPr>
      </w:pPr>
      <w:r>
        <w:rPr>
          <w:rFonts w:ascii="方正楷体_GBK" w:hAnsi="Times New Roman" w:eastAsia="方正楷体_GBK"/>
          <w:sz w:val="32"/>
        </w:rPr>
        <w:t>（五）“三公”经费：</w:t>
      </w:r>
      <w:r>
        <w:rPr>
          <w:rFonts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88DBF34">
      <w:pPr>
        <w:spacing w:line="600" w:lineRule="exact"/>
        <w:rPr>
          <w:rFonts w:ascii="Times New Roman" w:hAnsi="Times New Roman"/>
        </w:rPr>
      </w:pPr>
    </w:p>
    <w:p w14:paraId="07E3C2B6">
      <w:pPr>
        <w:spacing w:line="600" w:lineRule="exact"/>
        <w:rPr>
          <w:rFonts w:hint="eastAsia" w:ascii="Times New Roman" w:hAnsi="Times New Roman"/>
        </w:rPr>
      </w:pPr>
    </w:p>
    <w:p w14:paraId="2EF4F853">
      <w:pPr>
        <w:spacing w:line="600" w:lineRule="exact"/>
        <w:rPr>
          <w:rFonts w:hint="eastAsia" w:ascii="Times New Roman" w:hAnsi="Times New Roman"/>
        </w:rPr>
      </w:pPr>
    </w:p>
    <w:p w14:paraId="79FAF968">
      <w:pPr>
        <w:spacing w:line="600" w:lineRule="exact"/>
        <w:rPr>
          <w:rFonts w:ascii="Times New Roman" w:hAnsi="Times New Roman"/>
        </w:rPr>
      </w:pPr>
    </w:p>
    <w:p w14:paraId="5A2F10AF">
      <w:pPr>
        <w:spacing w:line="600" w:lineRule="exact"/>
        <w:rPr>
          <w:rFonts w:hint="eastAsia" w:ascii="Times New Roman" w:hAnsi="Times New Roman"/>
        </w:rPr>
      </w:pPr>
    </w:p>
    <w:p w14:paraId="4CC569FB">
      <w:pPr>
        <w:spacing w:line="600" w:lineRule="exact"/>
        <w:rPr>
          <w:rFonts w:hint="eastAsia" w:ascii="Times New Roman" w:hAnsi="Times New Roman"/>
        </w:rPr>
      </w:pPr>
    </w:p>
    <w:p w14:paraId="3B819A37">
      <w:pPr>
        <w:spacing w:line="600" w:lineRule="exact"/>
        <w:rPr>
          <w:rFonts w:hint="eastAsia" w:ascii="Times New Roman" w:hAnsi="Times New Roman"/>
        </w:rPr>
      </w:pPr>
    </w:p>
    <w:p w14:paraId="383E73FA">
      <w:pPr>
        <w:spacing w:line="600" w:lineRule="exact"/>
        <w:rPr>
          <w:rFonts w:hint="eastAsia" w:ascii="Times New Roman" w:hAnsi="Times New Roman"/>
        </w:rPr>
      </w:pPr>
    </w:p>
    <w:p w14:paraId="403B7612">
      <w:pPr>
        <w:spacing w:line="600" w:lineRule="exact"/>
        <w:rPr>
          <w:rFonts w:hint="eastAsia" w:ascii="Times New Roman" w:hAnsi="Times New Roman"/>
        </w:rPr>
      </w:pPr>
    </w:p>
    <w:p w14:paraId="03415461">
      <w:pPr>
        <w:spacing w:line="600" w:lineRule="exact"/>
        <w:rPr>
          <w:rFonts w:hint="eastAsia" w:ascii="Times New Roman" w:hAnsi="Times New Roman"/>
        </w:rPr>
      </w:pPr>
    </w:p>
    <w:p w14:paraId="507C0174">
      <w:pPr>
        <w:spacing w:line="600" w:lineRule="exact"/>
        <w:rPr>
          <w:rFonts w:hint="eastAsia" w:ascii="Times New Roman" w:hAnsi="Times New Roman"/>
        </w:rPr>
      </w:pPr>
    </w:p>
    <w:p w14:paraId="6ADFAE1A">
      <w:pPr>
        <w:spacing w:line="600" w:lineRule="exact"/>
        <w:rPr>
          <w:rFonts w:hint="eastAsia" w:ascii="Times New Roman" w:hAnsi="Times New Roman"/>
        </w:rPr>
      </w:pPr>
    </w:p>
    <w:p w14:paraId="27E69FD4">
      <w:pPr>
        <w:spacing w:line="600" w:lineRule="exact"/>
        <w:rPr>
          <w:rFonts w:hint="eastAsia" w:ascii="Times New Roman" w:hAnsi="Times New Roman"/>
        </w:rPr>
      </w:pPr>
    </w:p>
    <w:p w14:paraId="4CB25AF8">
      <w:pPr>
        <w:spacing w:line="600" w:lineRule="exact"/>
        <w:rPr>
          <w:rFonts w:hint="eastAsia" w:ascii="Times New Roman" w:hAnsi="Times New Roman"/>
        </w:rPr>
      </w:pPr>
    </w:p>
    <w:p w14:paraId="3FC0D333">
      <w:pPr>
        <w:spacing w:line="600" w:lineRule="exact"/>
        <w:rPr>
          <w:rFonts w:hint="eastAsia" w:ascii="Times New Roman" w:hAnsi="Times New Roman"/>
        </w:rPr>
      </w:pPr>
    </w:p>
    <w:p w14:paraId="560B0C65">
      <w:pPr>
        <w:spacing w:line="600" w:lineRule="exact"/>
        <w:rPr>
          <w:rFonts w:ascii="Times New Roman" w:hAnsi="Times New Roman"/>
        </w:rPr>
      </w:pPr>
    </w:p>
    <w:p w14:paraId="6A705135">
      <w:pPr>
        <w:spacing w:line="600" w:lineRule="exact"/>
        <w:rPr>
          <w:rFonts w:ascii="Times New Roman" w:hAnsi="Times New Roman"/>
        </w:rPr>
      </w:pPr>
    </w:p>
    <w:p w14:paraId="2BC48363">
      <w:pPr>
        <w:spacing w:line="600" w:lineRule="exact"/>
        <w:rPr>
          <w:rFonts w:ascii="Times New Roman" w:hAnsi="Times New Roman"/>
        </w:rPr>
      </w:pPr>
    </w:p>
    <w:p w14:paraId="0CE17359">
      <w:pPr>
        <w:spacing w:line="600" w:lineRule="exact"/>
        <w:ind w:firstLine="880" w:firstLineChars="200"/>
        <w:rPr>
          <w:rFonts w:ascii="Times New Roman" w:hAnsi="Times New Roman" w:eastAsia="方正小标宋_GBK"/>
          <w:sz w:val="44"/>
          <w:szCs w:val="44"/>
        </w:rPr>
      </w:pPr>
      <w:r>
        <w:rPr>
          <w:rFonts w:ascii="Times New Roman" w:hAnsi="Times New Roman" w:eastAsia="方正小标宋_GBK"/>
          <w:sz w:val="44"/>
          <w:szCs w:val="44"/>
        </w:rPr>
        <w:t>第二部分</w:t>
      </w:r>
      <w:r>
        <w:rPr>
          <w:rFonts w:hint="eastAsia" w:ascii="Times New Roman" w:hAnsi="Times New Roman" w:eastAsia="方正小标宋_GBK"/>
          <w:sz w:val="44"/>
          <w:szCs w:val="44"/>
        </w:rPr>
        <w:t xml:space="preserve">  </w:t>
      </w:r>
      <w:r>
        <w:rPr>
          <w:rFonts w:ascii="Times New Roman" w:hAnsi="Times New Roman" w:eastAsia="方正小标宋_GBK"/>
          <w:sz w:val="44"/>
          <w:szCs w:val="44"/>
        </w:rPr>
        <w:t>202</w:t>
      </w:r>
      <w:r>
        <w:rPr>
          <w:rFonts w:hint="eastAsia" w:ascii="Times New Roman" w:hAnsi="Times New Roman" w:eastAsia="方正小标宋_GBK"/>
          <w:sz w:val="44"/>
          <w:szCs w:val="44"/>
          <w:lang w:val="en-US" w:eastAsia="zh-CN"/>
        </w:rPr>
        <w:t>5</w:t>
      </w:r>
      <w:r>
        <w:rPr>
          <w:rFonts w:ascii="Times New Roman" w:hAnsi="Times New Roman" w:eastAsia="方正小标宋_GBK"/>
          <w:sz w:val="44"/>
          <w:szCs w:val="44"/>
        </w:rPr>
        <w:t>年部门预算公开报表</w:t>
      </w:r>
    </w:p>
    <w:p w14:paraId="217C0351">
      <w:pPr>
        <w:spacing w:line="600" w:lineRule="exact"/>
        <w:ind w:firstLine="640" w:firstLineChars="200"/>
        <w:rPr>
          <w:rFonts w:ascii="Times New Roman" w:hAnsi="Times New Roman" w:eastAsia="方正黑体_GBK"/>
          <w:sz w:val="32"/>
        </w:rPr>
      </w:pPr>
    </w:p>
    <w:p w14:paraId="5C458B02">
      <w:pPr>
        <w:spacing w:line="600" w:lineRule="exact"/>
        <w:ind w:firstLine="640" w:firstLineChars="200"/>
        <w:rPr>
          <w:rFonts w:hint="eastAsia" w:ascii="方正仿宋_GBK" w:hAnsi="Times New Roman" w:eastAsia="方正仿宋_GBK"/>
          <w:sz w:val="32"/>
        </w:rPr>
      </w:pPr>
      <w:r>
        <w:rPr>
          <w:rFonts w:ascii="Times New Roman" w:hAnsi="Times New Roman" w:eastAsia="方正仿宋_GBK"/>
          <w:sz w:val="32"/>
        </w:rPr>
        <w:t>202</w:t>
      </w:r>
      <w:r>
        <w:rPr>
          <w:rFonts w:hint="eastAsia" w:ascii="Times New Roman" w:hAnsi="Times New Roman" w:eastAsia="方正仿宋_GBK"/>
          <w:sz w:val="32"/>
          <w:lang w:val="en-US" w:eastAsia="zh-CN"/>
        </w:rPr>
        <w:t>5</w:t>
      </w:r>
      <w:r>
        <w:rPr>
          <w:rFonts w:ascii="Times New Roman" w:hAnsi="Times New Roman" w:eastAsia="方正仿宋_GBK"/>
          <w:sz w:val="32"/>
        </w:rPr>
        <w:t>年部门预算公开报表（详见附表重庆市开州区</w:t>
      </w:r>
      <w:r>
        <w:rPr>
          <w:rFonts w:hint="eastAsia" w:ascii="Times New Roman" w:hAnsi="Times New Roman" w:eastAsia="方正仿宋_GBK"/>
          <w:sz w:val="32"/>
        </w:rPr>
        <w:t>妇女</w:t>
      </w:r>
      <w:r>
        <w:rPr>
          <w:rFonts w:ascii="Times New Roman" w:hAnsi="Times New Roman" w:eastAsia="方正仿宋_GBK"/>
          <w:sz w:val="32"/>
        </w:rPr>
        <w:t>联合会202</w:t>
      </w:r>
      <w:r>
        <w:rPr>
          <w:rFonts w:hint="eastAsia" w:ascii="Times New Roman" w:hAnsi="Times New Roman" w:eastAsia="方正仿宋_GBK"/>
          <w:sz w:val="32"/>
          <w:lang w:val="en-US" w:eastAsia="zh-CN"/>
        </w:rPr>
        <w:t>5</w:t>
      </w:r>
      <w:r>
        <w:rPr>
          <w:rFonts w:ascii="Times New Roman" w:hAnsi="Times New Roman" w:eastAsia="方正仿宋_GBK"/>
          <w:sz w:val="32"/>
        </w:rPr>
        <w:t>年</w:t>
      </w:r>
      <w:r>
        <w:rPr>
          <w:rFonts w:hint="eastAsia" w:ascii="方正仿宋_GBK" w:hAnsi="Times New Roman" w:eastAsia="方正仿宋_GBK"/>
          <w:sz w:val="32"/>
        </w:rPr>
        <w:t>部门预算公开报表）</w:t>
      </w:r>
    </w:p>
    <w:p w14:paraId="54ECC58F">
      <w:pPr>
        <w:spacing w:line="600" w:lineRule="exact"/>
        <w:ind w:firstLine="640" w:firstLineChars="200"/>
        <w:rPr>
          <w:rFonts w:hint="eastAsia" w:eastAsia="方正仿宋_GBK"/>
          <w:sz w:val="32"/>
          <w:szCs w:val="32"/>
        </w:rPr>
      </w:pPr>
      <w:r>
        <w:rPr>
          <w:rFonts w:eastAsia="方正仿宋_GBK"/>
          <w:sz w:val="32"/>
          <w:szCs w:val="32"/>
        </w:rPr>
        <w:t>表1</w:t>
      </w:r>
      <w:r>
        <w:rPr>
          <w:rFonts w:hint="eastAsia" w:eastAsia="方正仿宋_GBK"/>
          <w:sz w:val="32"/>
          <w:szCs w:val="32"/>
        </w:rPr>
        <w:t>.重庆市开州区妇女联合会</w:t>
      </w:r>
      <w:r>
        <w:rPr>
          <w:rFonts w:hint="eastAsia" w:eastAsia="方正仿宋_GBK"/>
          <w:sz w:val="32"/>
          <w:szCs w:val="32"/>
          <w:lang w:eastAsia="zh-CN"/>
        </w:rPr>
        <w:t>（本级）</w:t>
      </w:r>
      <w:r>
        <w:rPr>
          <w:rFonts w:hint="eastAsia" w:eastAsia="方正仿宋_GBK"/>
          <w:sz w:val="32"/>
          <w:szCs w:val="32"/>
        </w:rPr>
        <w:t>收支预算总表</w:t>
      </w:r>
    </w:p>
    <w:p w14:paraId="7F1E6847">
      <w:pPr>
        <w:spacing w:line="600" w:lineRule="exact"/>
        <w:ind w:firstLine="640" w:firstLineChars="200"/>
        <w:rPr>
          <w:rFonts w:hint="eastAsia" w:eastAsia="方正仿宋_GBK"/>
          <w:sz w:val="32"/>
          <w:szCs w:val="32"/>
        </w:rPr>
      </w:pPr>
      <w:r>
        <w:rPr>
          <w:rFonts w:eastAsia="方正仿宋_GBK"/>
          <w:sz w:val="32"/>
          <w:szCs w:val="32"/>
        </w:rPr>
        <w:t>表2</w:t>
      </w:r>
      <w:r>
        <w:rPr>
          <w:rFonts w:hint="eastAsia" w:eastAsia="方正仿宋_GBK"/>
          <w:sz w:val="32"/>
          <w:szCs w:val="32"/>
        </w:rPr>
        <w:t>.重庆市开州区妇女联合会</w:t>
      </w:r>
      <w:r>
        <w:rPr>
          <w:rFonts w:hint="eastAsia" w:eastAsia="方正仿宋_GBK"/>
          <w:sz w:val="32"/>
          <w:szCs w:val="32"/>
          <w:lang w:eastAsia="zh-CN"/>
        </w:rPr>
        <w:t>（本级）</w:t>
      </w:r>
      <w:r>
        <w:rPr>
          <w:rFonts w:eastAsia="方正仿宋_GBK"/>
          <w:sz w:val="32"/>
          <w:szCs w:val="32"/>
        </w:rPr>
        <w:t>收入总表</w:t>
      </w:r>
    </w:p>
    <w:p w14:paraId="53F2B0D9">
      <w:pPr>
        <w:spacing w:line="600" w:lineRule="exact"/>
        <w:ind w:firstLine="640" w:firstLineChars="200"/>
        <w:rPr>
          <w:rFonts w:hint="eastAsia" w:eastAsia="方正仿宋_GBK"/>
          <w:sz w:val="32"/>
          <w:szCs w:val="32"/>
        </w:rPr>
      </w:pPr>
      <w:r>
        <w:rPr>
          <w:rFonts w:eastAsia="方正仿宋_GBK"/>
          <w:sz w:val="32"/>
          <w:szCs w:val="32"/>
        </w:rPr>
        <w:t>表3</w:t>
      </w:r>
      <w:r>
        <w:rPr>
          <w:rFonts w:hint="eastAsia" w:eastAsia="方正仿宋_GBK"/>
          <w:sz w:val="32"/>
          <w:szCs w:val="32"/>
        </w:rPr>
        <w:t>.重庆市开州区妇女联合会</w:t>
      </w:r>
      <w:r>
        <w:rPr>
          <w:rFonts w:hint="eastAsia" w:eastAsia="方正仿宋_GBK"/>
          <w:sz w:val="32"/>
          <w:szCs w:val="32"/>
          <w:lang w:eastAsia="zh-CN"/>
        </w:rPr>
        <w:t>（本级）</w:t>
      </w:r>
      <w:r>
        <w:rPr>
          <w:rFonts w:hint="eastAsia" w:eastAsia="方正仿宋_GBK"/>
          <w:sz w:val="32"/>
          <w:szCs w:val="32"/>
        </w:rPr>
        <w:t>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14:paraId="522EBD9F">
      <w:pPr>
        <w:spacing w:line="600" w:lineRule="exact"/>
        <w:ind w:firstLine="640" w:firstLineChars="200"/>
        <w:rPr>
          <w:rFonts w:hint="eastAsia" w:eastAsia="方正仿宋_GBK"/>
          <w:sz w:val="32"/>
          <w:szCs w:val="32"/>
        </w:rPr>
      </w:pPr>
      <w:r>
        <w:rPr>
          <w:rFonts w:eastAsia="方正仿宋_GBK"/>
          <w:sz w:val="32"/>
          <w:szCs w:val="32"/>
        </w:rPr>
        <w:t>表4</w:t>
      </w:r>
      <w:r>
        <w:rPr>
          <w:rFonts w:hint="eastAsia" w:eastAsia="方正仿宋_GBK"/>
          <w:sz w:val="32"/>
          <w:szCs w:val="32"/>
        </w:rPr>
        <w:t>.重庆市开州区妇女联合会</w:t>
      </w:r>
      <w:r>
        <w:rPr>
          <w:rFonts w:hint="eastAsia" w:eastAsia="方正仿宋_GBK"/>
          <w:sz w:val="32"/>
          <w:szCs w:val="32"/>
          <w:lang w:eastAsia="zh-CN"/>
        </w:rPr>
        <w:t>（本级）</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14:paraId="7057DF33">
      <w:pPr>
        <w:spacing w:line="600" w:lineRule="exact"/>
        <w:ind w:firstLine="640" w:firstLineChars="200"/>
        <w:rPr>
          <w:rFonts w:hint="eastAsia" w:eastAsia="方正仿宋_GBK"/>
          <w:sz w:val="32"/>
          <w:szCs w:val="32"/>
        </w:rPr>
      </w:pPr>
      <w:r>
        <w:rPr>
          <w:rFonts w:eastAsia="方正仿宋_GBK"/>
          <w:sz w:val="32"/>
          <w:szCs w:val="32"/>
        </w:rPr>
        <w:t>表5</w:t>
      </w:r>
      <w:r>
        <w:rPr>
          <w:rFonts w:hint="eastAsia" w:eastAsia="方正仿宋_GBK"/>
          <w:sz w:val="32"/>
          <w:szCs w:val="32"/>
        </w:rPr>
        <w:t>.</w:t>
      </w:r>
      <w:r>
        <w:rPr>
          <w:rFonts w:hint="eastAsia" w:eastAsia="方正仿宋_GBK"/>
          <w:spacing w:val="1"/>
          <w:w w:val="85"/>
          <w:kern w:val="0"/>
          <w:sz w:val="32"/>
          <w:szCs w:val="32"/>
          <w:fitText w:val="7680" w:id="442531493"/>
        </w:rPr>
        <w:t>重庆市开州区妇女联合会</w:t>
      </w:r>
      <w:r>
        <w:rPr>
          <w:rFonts w:hint="eastAsia" w:eastAsia="方正仿宋_GBK"/>
          <w:spacing w:val="1"/>
          <w:w w:val="85"/>
          <w:kern w:val="0"/>
          <w:sz w:val="32"/>
          <w:szCs w:val="32"/>
          <w:fitText w:val="7680" w:id="442531493"/>
          <w:lang w:eastAsia="zh-CN"/>
        </w:rPr>
        <w:t>（本级）</w:t>
      </w:r>
      <w:r>
        <w:rPr>
          <w:rFonts w:hint="eastAsia" w:eastAsia="方正仿宋_GBK"/>
          <w:spacing w:val="1"/>
          <w:w w:val="85"/>
          <w:kern w:val="0"/>
          <w:sz w:val="32"/>
          <w:szCs w:val="32"/>
          <w:fitText w:val="7680" w:id="442531493"/>
        </w:rPr>
        <w:t>本年</w:t>
      </w:r>
      <w:r>
        <w:rPr>
          <w:rFonts w:eastAsia="方正仿宋_GBK"/>
          <w:spacing w:val="1"/>
          <w:w w:val="85"/>
          <w:kern w:val="0"/>
          <w:sz w:val="32"/>
          <w:szCs w:val="32"/>
          <w:fitText w:val="7680" w:id="442531493"/>
        </w:rPr>
        <w:t>一般公共预算支出</w:t>
      </w:r>
      <w:r>
        <w:rPr>
          <w:rFonts w:hint="eastAsia" w:eastAsia="方正仿宋_GBK"/>
          <w:spacing w:val="1"/>
          <w:w w:val="85"/>
          <w:kern w:val="0"/>
          <w:sz w:val="32"/>
          <w:szCs w:val="32"/>
          <w:fitText w:val="7680" w:id="442531493"/>
        </w:rPr>
        <w:t>预算</w:t>
      </w:r>
      <w:r>
        <w:rPr>
          <w:rFonts w:eastAsia="方正仿宋_GBK"/>
          <w:spacing w:val="31"/>
          <w:w w:val="85"/>
          <w:kern w:val="0"/>
          <w:sz w:val="32"/>
          <w:szCs w:val="32"/>
          <w:fitText w:val="7680" w:id="442531493"/>
        </w:rPr>
        <w:t>表</w:t>
      </w:r>
    </w:p>
    <w:p w14:paraId="251B2BCA">
      <w:pPr>
        <w:spacing w:line="600" w:lineRule="exact"/>
        <w:ind w:firstLine="640" w:firstLineChars="200"/>
        <w:rPr>
          <w:rFonts w:hint="eastAsia" w:eastAsia="方正仿宋_GBK"/>
          <w:sz w:val="32"/>
          <w:szCs w:val="32"/>
        </w:rPr>
      </w:pPr>
      <w:r>
        <w:rPr>
          <w:rFonts w:eastAsia="方正仿宋_GBK"/>
          <w:sz w:val="32"/>
          <w:szCs w:val="32"/>
        </w:rPr>
        <w:t>表6</w:t>
      </w:r>
      <w:r>
        <w:rPr>
          <w:rFonts w:hint="eastAsia" w:eastAsia="方正仿宋_GBK"/>
          <w:sz w:val="32"/>
          <w:szCs w:val="32"/>
        </w:rPr>
        <w:t>.</w:t>
      </w:r>
      <w:r>
        <w:rPr>
          <w:rFonts w:hint="eastAsia" w:eastAsia="方正仿宋_GBK"/>
          <w:spacing w:val="1"/>
          <w:w w:val="85"/>
          <w:kern w:val="0"/>
          <w:sz w:val="32"/>
          <w:szCs w:val="32"/>
          <w:fitText w:val="7680" w:id="2135561655"/>
        </w:rPr>
        <w:t>重庆市开州区妇女联合会</w:t>
      </w:r>
      <w:r>
        <w:rPr>
          <w:rFonts w:hint="eastAsia" w:eastAsia="方正仿宋_GBK"/>
          <w:spacing w:val="1"/>
          <w:w w:val="85"/>
          <w:kern w:val="0"/>
          <w:sz w:val="32"/>
          <w:szCs w:val="32"/>
          <w:fitText w:val="7680" w:id="2135561655"/>
          <w:lang w:eastAsia="zh-CN"/>
        </w:rPr>
        <w:t>（本级）</w:t>
      </w:r>
      <w:r>
        <w:rPr>
          <w:rFonts w:eastAsia="方正仿宋_GBK"/>
          <w:spacing w:val="1"/>
          <w:w w:val="85"/>
          <w:kern w:val="0"/>
          <w:sz w:val="32"/>
          <w:szCs w:val="32"/>
          <w:fitText w:val="7680" w:id="2135561655"/>
        </w:rPr>
        <w:t>一般公共预算基本支出</w:t>
      </w:r>
      <w:r>
        <w:rPr>
          <w:rFonts w:hint="eastAsia" w:eastAsia="方正仿宋_GBK"/>
          <w:spacing w:val="1"/>
          <w:w w:val="85"/>
          <w:kern w:val="0"/>
          <w:sz w:val="32"/>
          <w:szCs w:val="32"/>
          <w:fitText w:val="7680" w:id="2135561655"/>
        </w:rPr>
        <w:t>预算</w:t>
      </w:r>
      <w:r>
        <w:rPr>
          <w:rFonts w:eastAsia="方正仿宋_GBK"/>
          <w:spacing w:val="31"/>
          <w:w w:val="85"/>
          <w:kern w:val="0"/>
          <w:sz w:val="32"/>
          <w:szCs w:val="32"/>
          <w:fitText w:val="7680" w:id="2135561655"/>
        </w:rPr>
        <w:t>表</w:t>
      </w:r>
    </w:p>
    <w:p w14:paraId="5E9CB006">
      <w:pPr>
        <w:spacing w:line="600" w:lineRule="exact"/>
        <w:ind w:firstLine="640" w:firstLineChars="200"/>
        <w:rPr>
          <w:rFonts w:hint="eastAsia" w:eastAsia="方正仿宋_GBK"/>
          <w:sz w:val="32"/>
          <w:szCs w:val="32"/>
        </w:rPr>
      </w:pPr>
      <w:r>
        <w:rPr>
          <w:rFonts w:eastAsia="方正仿宋_GBK"/>
          <w:sz w:val="32"/>
          <w:szCs w:val="32"/>
        </w:rPr>
        <w:t>表7</w:t>
      </w:r>
      <w:r>
        <w:rPr>
          <w:rFonts w:hint="eastAsia" w:eastAsia="方正仿宋_GBK"/>
          <w:sz w:val="32"/>
          <w:szCs w:val="32"/>
        </w:rPr>
        <w:t>.重庆市开州区妇女联合会</w:t>
      </w:r>
      <w:r>
        <w:rPr>
          <w:rFonts w:hint="eastAsia" w:eastAsia="方正仿宋_GBK"/>
          <w:sz w:val="32"/>
          <w:szCs w:val="32"/>
          <w:lang w:eastAsia="zh-CN"/>
        </w:rPr>
        <w:t>（本级）</w:t>
      </w:r>
      <w:r>
        <w:rPr>
          <w:rFonts w:eastAsia="方正仿宋_GBK"/>
          <w:sz w:val="32"/>
          <w:szCs w:val="32"/>
        </w:rPr>
        <w:t>一般公共预</w:t>
      </w:r>
      <w:r>
        <w:rPr>
          <w:rFonts w:hint="eastAsia" w:ascii="方正仿宋_GBK"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14:paraId="5F515FCA">
      <w:pPr>
        <w:spacing w:line="600" w:lineRule="exact"/>
        <w:ind w:firstLine="640" w:firstLineChars="200"/>
        <w:rPr>
          <w:rFonts w:hint="eastAsia" w:eastAsia="方正仿宋_GBK"/>
          <w:sz w:val="32"/>
          <w:szCs w:val="32"/>
        </w:rPr>
      </w:pPr>
      <w:r>
        <w:rPr>
          <w:rFonts w:eastAsia="方正仿宋_GBK"/>
          <w:sz w:val="32"/>
          <w:szCs w:val="32"/>
        </w:rPr>
        <w:t>表8</w:t>
      </w:r>
      <w:r>
        <w:rPr>
          <w:rFonts w:hint="eastAsia" w:eastAsia="方正仿宋_GBK"/>
          <w:sz w:val="32"/>
          <w:szCs w:val="32"/>
        </w:rPr>
        <w:t>.重庆市开州区妇女联合会</w:t>
      </w:r>
      <w:r>
        <w:rPr>
          <w:rFonts w:hint="eastAsia" w:eastAsia="方正仿宋_GBK"/>
          <w:sz w:val="32"/>
          <w:szCs w:val="32"/>
          <w:lang w:eastAsia="zh-CN"/>
        </w:rPr>
        <w:t>（本级）</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14:paraId="684E32F9">
      <w:pPr>
        <w:spacing w:line="600" w:lineRule="exact"/>
        <w:ind w:firstLine="640" w:firstLineChars="200"/>
        <w:rPr>
          <w:rFonts w:hint="eastAsia" w:eastAsia="方正仿宋_GBK"/>
          <w:sz w:val="32"/>
          <w:szCs w:val="32"/>
        </w:rPr>
      </w:pPr>
      <w:r>
        <w:rPr>
          <w:rFonts w:eastAsia="方正仿宋_GBK"/>
          <w:sz w:val="32"/>
          <w:szCs w:val="32"/>
        </w:rPr>
        <w:t>表9</w:t>
      </w:r>
      <w:r>
        <w:rPr>
          <w:rFonts w:hint="eastAsia" w:eastAsia="方正仿宋_GBK"/>
          <w:sz w:val="32"/>
          <w:szCs w:val="32"/>
        </w:rPr>
        <w:t>.</w:t>
      </w:r>
      <w:r>
        <w:rPr>
          <w:rFonts w:hint="eastAsia" w:eastAsia="方正仿宋_GBK"/>
          <w:spacing w:val="1"/>
          <w:w w:val="85"/>
          <w:kern w:val="0"/>
          <w:sz w:val="32"/>
          <w:szCs w:val="32"/>
          <w:fitText w:val="7680" w:id="1126373945"/>
        </w:rPr>
        <w:t>重庆市开州区妇女联合会</w:t>
      </w:r>
      <w:r>
        <w:rPr>
          <w:rFonts w:hint="eastAsia" w:eastAsia="方正仿宋_GBK"/>
          <w:spacing w:val="1"/>
          <w:w w:val="85"/>
          <w:kern w:val="0"/>
          <w:sz w:val="32"/>
          <w:szCs w:val="32"/>
          <w:fitText w:val="7680" w:id="1126373945"/>
          <w:lang w:eastAsia="zh-CN"/>
        </w:rPr>
        <w:t>（本级）</w:t>
      </w:r>
      <w:r>
        <w:rPr>
          <w:rFonts w:eastAsia="方正仿宋_GBK"/>
          <w:spacing w:val="1"/>
          <w:w w:val="85"/>
          <w:kern w:val="0"/>
          <w:sz w:val="32"/>
          <w:szCs w:val="32"/>
          <w:fitText w:val="7680" w:id="1126373945"/>
        </w:rPr>
        <w:t>国有资本经营预算支出</w:t>
      </w:r>
      <w:r>
        <w:rPr>
          <w:rFonts w:hint="eastAsia" w:eastAsia="方正仿宋_GBK"/>
          <w:spacing w:val="1"/>
          <w:w w:val="85"/>
          <w:kern w:val="0"/>
          <w:sz w:val="32"/>
          <w:szCs w:val="32"/>
          <w:fitText w:val="7680" w:id="1126373945"/>
        </w:rPr>
        <w:t>预算</w:t>
      </w:r>
      <w:r>
        <w:rPr>
          <w:rFonts w:eastAsia="方正仿宋_GBK"/>
          <w:spacing w:val="31"/>
          <w:w w:val="85"/>
          <w:kern w:val="0"/>
          <w:sz w:val="32"/>
          <w:szCs w:val="32"/>
          <w:fitText w:val="7680" w:id="1126373945"/>
        </w:rPr>
        <w:t>表</w:t>
      </w:r>
    </w:p>
    <w:p w14:paraId="1585AEAA">
      <w:pPr>
        <w:spacing w:line="600" w:lineRule="exact"/>
        <w:ind w:firstLine="640" w:firstLineChars="200"/>
        <w:rPr>
          <w:rFonts w:hint="eastAsia" w:eastAsia="方正仿宋_GBK"/>
          <w:sz w:val="32"/>
          <w:szCs w:val="32"/>
        </w:rPr>
      </w:pPr>
      <w:r>
        <w:rPr>
          <w:rFonts w:eastAsia="方正仿宋_GBK"/>
          <w:sz w:val="32"/>
          <w:szCs w:val="32"/>
        </w:rPr>
        <w:t>表10</w:t>
      </w:r>
      <w:r>
        <w:rPr>
          <w:rFonts w:hint="eastAsia" w:eastAsia="方正仿宋_GBK"/>
          <w:sz w:val="32"/>
          <w:szCs w:val="32"/>
        </w:rPr>
        <w:t>.重庆市开州区妇女联合会</w:t>
      </w:r>
      <w:r>
        <w:rPr>
          <w:rFonts w:hint="eastAsia" w:eastAsia="方正仿宋_GBK"/>
          <w:sz w:val="32"/>
          <w:szCs w:val="32"/>
          <w:lang w:eastAsia="zh-CN"/>
        </w:rPr>
        <w:t>（本级）</w:t>
      </w:r>
      <w:r>
        <w:rPr>
          <w:rFonts w:eastAsia="方正仿宋_GBK"/>
          <w:sz w:val="32"/>
          <w:szCs w:val="32"/>
        </w:rPr>
        <w:t>项目支出表</w:t>
      </w:r>
    </w:p>
    <w:p w14:paraId="3537EFFA">
      <w:pPr>
        <w:spacing w:line="600" w:lineRule="exact"/>
        <w:ind w:firstLine="640" w:firstLineChars="200"/>
        <w:rPr>
          <w:rFonts w:hint="eastAsia" w:ascii="方正仿宋_GBK" w:hAnsi="Times New Roman" w:eastAsia="方正仿宋_GBK"/>
          <w:sz w:val="32"/>
        </w:rPr>
      </w:pPr>
    </w:p>
    <w:p w14:paraId="59639882">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rPr>
        <w:t>部门预算公开联系人：李娜       联系方式：023-52222332</w:t>
      </w:r>
    </w:p>
    <w:p w14:paraId="789C20CA">
      <w:pPr>
        <w:spacing w:line="600" w:lineRule="exact"/>
        <w:rPr>
          <w:rFonts w:ascii="Times New Roman" w:hAnsi="Times New Roman"/>
        </w:rPr>
      </w:pPr>
    </w:p>
    <w:p w14:paraId="0362FA7C">
      <w:pPr>
        <w:spacing w:line="600" w:lineRule="exact"/>
        <w:rPr>
          <w:rFonts w:ascii="Times New Roman" w:hAnsi="Times New Roman"/>
        </w:rPr>
      </w:pPr>
    </w:p>
    <w:p w14:paraId="79A4C94C">
      <w:pPr>
        <w:spacing w:line="600" w:lineRule="exact"/>
        <w:rPr>
          <w:rFonts w:ascii="Times New Roman" w:hAnsi="Times New Roman"/>
        </w:rPr>
      </w:pPr>
    </w:p>
    <w:p w14:paraId="50FA3B0B">
      <w:pPr>
        <w:spacing w:line="600" w:lineRule="exact"/>
        <w:ind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重庆市开州区妇女联合会</w:t>
      </w:r>
    </w:p>
    <w:p w14:paraId="0F0A32CA">
      <w:pPr>
        <w:spacing w:line="600" w:lineRule="exact"/>
        <w:ind w:right="320" w:firstLine="640" w:firstLineChars="200"/>
        <w:jc w:val="right"/>
        <w:rPr>
          <w:rFonts w:hint="eastAsia"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28</w:t>
      </w:r>
      <w:r>
        <w:rPr>
          <w:rFonts w:ascii="Times New Roman" w:hAnsi="Times New Roman" w:eastAsia="方正仿宋_GBK"/>
          <w:sz w:val="32"/>
          <w:szCs w:val="32"/>
        </w:rPr>
        <w:t>日</w:t>
      </w:r>
    </w:p>
    <w:p w14:paraId="383381D8">
      <w:pPr>
        <w:spacing w:line="600" w:lineRule="exact"/>
        <w:ind w:right="1600"/>
        <w:rPr>
          <w:rFonts w:hint="eastAsia" w:ascii="Times New Roman" w:hAnsi="Times New Roman" w:eastAsia="方正仿宋_GBK"/>
          <w:sz w:val="32"/>
          <w:szCs w:val="32"/>
        </w:rPr>
      </w:pPr>
    </w:p>
    <w:p w14:paraId="55BE3801">
      <w:pPr>
        <w:spacing w:line="600" w:lineRule="exact"/>
        <w:ind w:right="1600"/>
        <w:rPr>
          <w:rFonts w:hint="eastAsia" w:ascii="Times New Roman" w:hAnsi="Times New Roman" w:eastAsia="方正仿宋_GBK"/>
          <w:sz w:val="32"/>
          <w:szCs w:val="32"/>
        </w:rPr>
      </w:pPr>
    </w:p>
    <w:p w14:paraId="2B4C642F">
      <w:pPr>
        <w:spacing w:line="600" w:lineRule="exact"/>
        <w:ind w:right="1600"/>
        <w:rPr>
          <w:rFonts w:hint="eastAsia" w:ascii="Times New Roman" w:hAnsi="Times New Roman" w:eastAsia="方正仿宋_GBK"/>
          <w:sz w:val="32"/>
          <w:szCs w:val="32"/>
        </w:rPr>
      </w:pPr>
    </w:p>
    <w:p w14:paraId="7AF5929B">
      <w:pPr>
        <w:spacing w:line="600" w:lineRule="exact"/>
        <w:ind w:right="1600"/>
        <w:rPr>
          <w:rFonts w:hint="eastAsia" w:ascii="Times New Roman" w:hAnsi="Times New Roman" w:eastAsia="方正仿宋_GBK"/>
          <w:sz w:val="32"/>
          <w:szCs w:val="32"/>
        </w:rPr>
      </w:pPr>
    </w:p>
    <w:p w14:paraId="3DEE14D0">
      <w:pPr>
        <w:spacing w:line="600" w:lineRule="exact"/>
        <w:ind w:right="1600"/>
        <w:rPr>
          <w:rFonts w:hint="eastAsia" w:ascii="Times New Roman" w:hAnsi="Times New Roman" w:eastAsia="方正仿宋_GBK"/>
          <w:sz w:val="32"/>
          <w:szCs w:val="32"/>
        </w:rPr>
      </w:pPr>
    </w:p>
    <w:p w14:paraId="7F672B41">
      <w:pPr>
        <w:spacing w:line="600" w:lineRule="exact"/>
        <w:ind w:right="1600"/>
        <w:rPr>
          <w:rFonts w:hint="eastAsia" w:ascii="Times New Roman" w:hAnsi="Times New Roman" w:eastAsia="方正仿宋_GBK"/>
          <w:sz w:val="32"/>
          <w:szCs w:val="32"/>
        </w:rPr>
      </w:pPr>
    </w:p>
    <w:p w14:paraId="7022926E">
      <w:pPr>
        <w:spacing w:line="600" w:lineRule="exact"/>
        <w:ind w:right="1600"/>
        <w:rPr>
          <w:rFonts w:hint="eastAsia" w:ascii="Times New Roman" w:hAnsi="Times New Roman" w:eastAsia="方正仿宋_GBK"/>
          <w:sz w:val="32"/>
          <w:szCs w:val="32"/>
        </w:rPr>
      </w:pPr>
    </w:p>
    <w:p w14:paraId="2C52435D">
      <w:pPr>
        <w:spacing w:line="600" w:lineRule="exact"/>
        <w:ind w:right="1600"/>
        <w:rPr>
          <w:rFonts w:hint="eastAsia" w:ascii="Times New Roman" w:hAnsi="Times New Roman" w:eastAsia="方正仿宋_GBK"/>
          <w:sz w:val="32"/>
          <w:szCs w:val="32"/>
        </w:rPr>
      </w:pPr>
    </w:p>
    <w:p w14:paraId="3062A061">
      <w:pPr>
        <w:spacing w:line="600" w:lineRule="exact"/>
        <w:ind w:right="1600"/>
        <w:rPr>
          <w:rFonts w:hint="eastAsia" w:ascii="Times New Roman" w:hAnsi="Times New Roman" w:eastAsia="方正仿宋_GBK"/>
          <w:sz w:val="32"/>
          <w:szCs w:val="32"/>
        </w:rPr>
      </w:pPr>
    </w:p>
    <w:p w14:paraId="676FAE5D">
      <w:pPr>
        <w:pBdr>
          <w:top w:val="single" w:color="auto" w:sz="4" w:space="1"/>
          <w:bottom w:val="single" w:color="auto" w:sz="4" w:space="1"/>
        </w:pBdr>
        <w:spacing w:line="600" w:lineRule="exact"/>
        <w:ind w:right="-58"/>
        <w:rPr>
          <w:rFonts w:ascii="Times New Roman" w:hAnsi="Times New Roman" w:eastAsia="方正仿宋_GBK"/>
          <w:sz w:val="28"/>
          <w:szCs w:val="28"/>
        </w:rPr>
      </w:pPr>
      <w:r>
        <w:rPr>
          <w:rFonts w:hint="eastAsia" w:ascii="Times New Roman" w:hAnsi="Times New Roman" w:eastAsia="方正仿宋_GBK"/>
          <w:sz w:val="28"/>
          <w:szCs w:val="28"/>
        </w:rPr>
        <w:t xml:space="preserve"> 重庆市开州区妇女联合会综合部                 202</w:t>
      </w:r>
      <w:r>
        <w:rPr>
          <w:rFonts w:hint="eastAsia" w:ascii="Times New Roman" w:hAnsi="Times New Roman" w:eastAsia="方正仿宋_GBK"/>
          <w:sz w:val="28"/>
          <w:szCs w:val="28"/>
          <w:lang w:val="en-US" w:eastAsia="zh-CN"/>
        </w:rPr>
        <w:t>5</w:t>
      </w:r>
      <w:r>
        <w:rPr>
          <w:rFonts w:hint="eastAsia" w:ascii="Times New Roman" w:hAnsi="Times New Roman" w:eastAsia="方正仿宋_GBK"/>
          <w:sz w:val="28"/>
          <w:szCs w:val="28"/>
        </w:rPr>
        <w:t>年3月</w:t>
      </w:r>
      <w:r>
        <w:rPr>
          <w:rFonts w:hint="eastAsia" w:ascii="Times New Roman" w:hAnsi="Times New Roman" w:eastAsia="方正仿宋_GBK"/>
          <w:sz w:val="28"/>
          <w:szCs w:val="28"/>
          <w:lang w:val="en-US" w:eastAsia="zh-CN"/>
        </w:rPr>
        <w:t>28</w:t>
      </w:r>
      <w:r>
        <w:rPr>
          <w:rFonts w:hint="eastAsia" w:ascii="Times New Roman" w:hAnsi="Times New Roman" w:eastAsia="方正仿宋_GBK"/>
          <w:sz w:val="28"/>
          <w:szCs w:val="28"/>
        </w:rPr>
        <w:t>日印</w:t>
      </w:r>
    </w:p>
    <w:sectPr>
      <w:footerReference r:id="rId3" w:type="default"/>
      <w:pgSz w:w="11906" w:h="16838"/>
      <w:pgMar w:top="1984" w:right="1446" w:bottom="1644" w:left="1446" w:header="851"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23D4D">
    <w:pPr>
      <w:pStyle w:val="3"/>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04470"/>
              <wp:effectExtent l="0" t="4445" r="1270" b="635"/>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wps:spPr>
                    <wps:txbx>
                      <w:txbxContent>
                        <w:p w14:paraId="31FEFFDD">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6.1pt;width:42.05pt;mso-position-horizontal:outside;mso-position-horizontal-relative:margin;mso-wrap-style:none;z-index:251659264;mso-width-relative:page;mso-height-relative:page;" filled="f" stroked="f" coordsize="21600,21600" o:gfxdata="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Z1D5NEAAAADAQAADwAAAAAAAAABACAAAAAiAAAAZHJzL2Rvd25yZXYueG1sUEsBAhQA&#10;FAAAAAgAh07iQCzWpw/5AQAAAQQAAA4AAAAAAAAAAQAgAAAAIAEAAGRycy9lMm9Eb2MueG1sUEsF&#10;BgAAAAAGAAYAWQEAAIsFAAAAAA==&#10;">
              <v:fill on="f" focussize="0,0"/>
              <v:stroke on="f"/>
              <v:imagedata o:title=""/>
              <o:lock v:ext="edit" aspectratio="f"/>
              <v:textbox inset="0mm,0mm,0mm,0mm" style="mso-fit-shape-to-text:t;">
                <w:txbxContent>
                  <w:p w14:paraId="31FEFFDD">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MDhhZWQ1MWJhZDY2ZmEyZDQ5MzY1MTBmNzg5MjUifQ=="/>
  </w:docVars>
  <w:rsids>
    <w:rsidRoot w:val="268B0708"/>
    <w:rsid w:val="000567D4"/>
    <w:rsid w:val="000E1EB5"/>
    <w:rsid w:val="001117FE"/>
    <w:rsid w:val="00137BA0"/>
    <w:rsid w:val="001E7D54"/>
    <w:rsid w:val="002F1C37"/>
    <w:rsid w:val="004540C7"/>
    <w:rsid w:val="004F3088"/>
    <w:rsid w:val="00516A60"/>
    <w:rsid w:val="00534EDE"/>
    <w:rsid w:val="005673AB"/>
    <w:rsid w:val="00571921"/>
    <w:rsid w:val="00574515"/>
    <w:rsid w:val="0065054A"/>
    <w:rsid w:val="0066409E"/>
    <w:rsid w:val="006F1DFF"/>
    <w:rsid w:val="008360B5"/>
    <w:rsid w:val="0087643D"/>
    <w:rsid w:val="009C70D3"/>
    <w:rsid w:val="00B46444"/>
    <w:rsid w:val="00D87A07"/>
    <w:rsid w:val="00E10294"/>
    <w:rsid w:val="00EA4FDD"/>
    <w:rsid w:val="00EA54D3"/>
    <w:rsid w:val="00F226F9"/>
    <w:rsid w:val="00F5484C"/>
    <w:rsid w:val="00FF7197"/>
    <w:rsid w:val="027445C0"/>
    <w:rsid w:val="07DE3A9E"/>
    <w:rsid w:val="0BCE0681"/>
    <w:rsid w:val="0F66530F"/>
    <w:rsid w:val="10675755"/>
    <w:rsid w:val="138D3B7B"/>
    <w:rsid w:val="14D564A6"/>
    <w:rsid w:val="160E49AC"/>
    <w:rsid w:val="1DA13642"/>
    <w:rsid w:val="1E5533B1"/>
    <w:rsid w:val="24B777B3"/>
    <w:rsid w:val="268B0708"/>
    <w:rsid w:val="294143A3"/>
    <w:rsid w:val="2F7865F5"/>
    <w:rsid w:val="325D7243"/>
    <w:rsid w:val="369231F0"/>
    <w:rsid w:val="390A6D96"/>
    <w:rsid w:val="3B4B54D3"/>
    <w:rsid w:val="3D39563E"/>
    <w:rsid w:val="3D430101"/>
    <w:rsid w:val="3F550D0D"/>
    <w:rsid w:val="434C3974"/>
    <w:rsid w:val="464274C8"/>
    <w:rsid w:val="4EBC7E75"/>
    <w:rsid w:val="4FB821D2"/>
    <w:rsid w:val="52E04F4D"/>
    <w:rsid w:val="5354676C"/>
    <w:rsid w:val="53AB6CD4"/>
    <w:rsid w:val="54BF7F5D"/>
    <w:rsid w:val="58217F72"/>
    <w:rsid w:val="58342EA3"/>
    <w:rsid w:val="58EC6297"/>
    <w:rsid w:val="5B2E0797"/>
    <w:rsid w:val="5E7E3A21"/>
    <w:rsid w:val="65A149C7"/>
    <w:rsid w:val="6B4526E6"/>
    <w:rsid w:val="6D9357AE"/>
    <w:rsid w:val="6F3D1033"/>
    <w:rsid w:val="7F686F78"/>
    <w:rsid w:val="7FC5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qFormat/>
    <w:uiPriority w:val="0"/>
    <w:pPr>
      <w:ind w:left="100" w:leftChars="2500"/>
    </w:p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Calibri" w:hAnsi="Calibri"/>
      <w:kern w:val="2"/>
      <w:sz w:val="18"/>
      <w:szCs w:val="18"/>
    </w:rPr>
  </w:style>
  <w:style w:type="character" w:customStyle="1" w:styleId="8">
    <w:name w:val="页脚 Char"/>
    <w:basedOn w:val="6"/>
    <w:link w:val="3"/>
    <w:autoRedefine/>
    <w:qFormat/>
    <w:uiPriority w:val="0"/>
    <w:rPr>
      <w:rFonts w:ascii="Calibri" w:hAnsi="Calibri"/>
      <w:kern w:val="2"/>
      <w:sz w:val="18"/>
      <w:szCs w:val="18"/>
    </w:rPr>
  </w:style>
  <w:style w:type="paragraph" w:styleId="9">
    <w:name w:val="List Paragraph"/>
    <w:basedOn w:val="1"/>
    <w:autoRedefine/>
    <w:qFormat/>
    <w:uiPriority w:val="34"/>
    <w:pPr>
      <w:ind w:firstLine="420" w:firstLineChars="200"/>
    </w:pPr>
  </w:style>
  <w:style w:type="character" w:customStyle="1" w:styleId="10">
    <w:name w:val="日期 Char"/>
    <w:basedOn w:val="6"/>
    <w:link w:val="2"/>
    <w:autoRedefine/>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2373</Words>
  <Characters>2591</Characters>
  <Lines>16</Lines>
  <Paragraphs>4</Paragraphs>
  <TotalTime>1</TotalTime>
  <ScaleCrop>false</ScaleCrop>
  <LinksUpToDate>false</LinksUpToDate>
  <CharactersWithSpaces>2645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2024-03-13T02:48:00Z</dcterms:created>
  <dc:creator>Administrator</dc:creator>
  <cp:lastModifiedBy>lenovo</cp:lastModifiedBy>
  <cp:lastPrinted>2025-03-17T03:29:00Z</cp:lastPrinted>
  <dcterms:modified xsi:type="dcterms:W3CDTF">2025-03-17T06:25:03Z</dcterms:modified>
  <dc:title>重庆市开州区农业委员会文件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A0391C5F4ED84F43AE918A53DFC48A4F_13</vt:lpwstr>
  </property>
  <property fmtid="{D5CDD505-2E9C-101B-9397-08002B2CF9AE}" pid="4" name="KSOTemplateDocerSaveRecord">
    <vt:lpwstr>eyJoZGlkIjoiOTMzZWZhNGU0M2M3M2EwZDY5NTc4OWExODk2NmYzOTIifQ==</vt:lpwstr>
  </property>
</Properties>
</file>