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/>
          <w:color w:val="FF0000"/>
          <w:w w:val="50"/>
          <w:sz w:val="154"/>
        </w:rPr>
      </w:pPr>
      <w:r>
        <w:rPr>
          <w:rFonts w:hint="default" w:ascii="Times New Roman" w:hAnsi="Times New Roman" w:eastAsia="方正小标宋_GBK" w:cs="Times New Roman"/>
          <w:b/>
          <w:color w:val="FF0000"/>
          <w:w w:val="50"/>
          <w:sz w:val="154"/>
        </w:rPr>
        <w:t>重庆市开州区民政局文件</w:t>
      </w: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b/>
          <w:color w:val="FF6600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开州民发〔20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715000" cy="635"/>
                <wp:effectExtent l="0" t="13970" r="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7pt;height:0.05pt;width:450pt;z-index:251659264;mso-width-relative:page;mso-height-relative:page;" filled="f" stroked="t" coordsize="21600,21600" o:gfxdata="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6eF41QAAAAYBAAAPAAAAAAAAAAEAIAAAACIAAABkcnMvZG93bnJl&#10;di54bWxQSwECFAAUAAAACACHTuJAZGETOAACAAD1AwAADgAAAAAAAAABACAAAAAk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重庆市开州区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老龄工作事务中心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年部门预算情况公开的公告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按照有关财政预算公开的部署和要求，依据《中华人民共和国政府信息公开条例》（国务院令第492号）和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重庆市开州区民政局《关于批复2025年部门预算的通知》（开州民发〔2025〕18号）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,现将重庆市开州区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年部门预算批复情况公开如下：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目   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第一部分：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二、部门收支总体情况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三、部门预算情况说明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四、“三公”经费情况说明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六、专业性名词解释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第二部分：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年部门预算公开报表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表1、重庆市开州区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表2、重庆市开州区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表3、重庆市开州区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本年支出预算总表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表4、重庆市开州区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财政拨款收支预算总表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表5、重庆市开州区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本年一般公共预算支出预算表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表6、重庆市开州区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表7、重庆市开州区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一般公共预算“三公”经费支出预算表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表8、重庆市开州区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表9、重庆市开州区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国有资本经营预算支出预算表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表10、重庆市开州区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老龄工作事务中心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第一部分：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（一）职能职责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1、贯彻执行相关老龄工作方针、政策。参与拟订并协调落实应对人口老龄化、医养结合政策措施。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2、负责区老龄委日常事务工作。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3、负责老年人疾病防治、医疗、护理、心理等老年健康工作，贯彻执行老年医疗护理相关政策。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4、协同有关部门开展老年人权益保障工作。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5、负责组织开展老年健康政策和知识宣传、老年健康教育、“敬老日”系列活动、老年健康促进工作。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6、协调推进镇乡街道、部门、单位、社会团体开展老年服务工作和老龄公益事业。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（二）单位构成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从预算单位构成看，本单位属于二级预算单位，主管部门为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重庆市开州区民政局。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二、部门收支总体情况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（一）收入预算：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年年初预算数114.52万元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万元，其中：一般公共预算拨款114.52万元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收入较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减少27.1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万元，主要是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人员减少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经费拨款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减少27.1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（二）支出预算：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年年初预算数114.52万元，其中：社会保障和就业支出预算99.34万元，卫生健康支出预算6.89万元，住房保障支出预算8.29万元。支出预算较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减少27.1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万元，主要是基本支出预算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减少27.1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三、部门预算情况说明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年一般公共预算财政拨款收入114.52万元，一般公共预算财政拨款支出114.52万元，比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年减少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万元。其中：基本支出114.52万元，比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年减少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27.1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万元，主要原因是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人员减少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等，主要用于保障在职人员工资福利及社会保险缴费，保障部门正常运转的各项商品服务支出；项目支出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与2024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无变化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重庆市开州区老龄工作事务中心2025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年无使用政府性基金预算拨款安排的支出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四、“三公”经费情况说明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年“三公”经费预算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年减少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万元。其中：公务接待费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年减少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万元，主要原因是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无公务接待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</w:rPr>
        <w:t>1、机关运行经费。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年一般公共预算财政拨款运行经费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9.11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万元，比上年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减少1.77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万元，主要原因为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人员减少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。主要用于办公费、邮电费、水电费、差旅费、会议费、培训费及其他商品和服务支出等。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2、政府采购情况。</w:t>
      </w:r>
      <w:r>
        <w:rPr>
          <w:rFonts w:hint="default" w:ascii="Times New Roman" w:hAnsi="Times New Roman" w:eastAsia="方正仿宋_GBK" w:cs="Times New Roman"/>
          <w:b/>
          <w:sz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政府采购预算总额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万元：政府采购货物预算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万元；其中一般公共预算拨款政府采购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万元：政府采购货物预算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3、绩效目标设置情况。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无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项目支出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，故未设置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highlight w:val="none"/>
        </w:rPr>
        <w:t>4、国有资产占有使用情况。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截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年12月，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单位共有车辆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辆。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年一般公共预算安排购置车辆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六、专业性名词解释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（一）财政拨款收入：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指本年度从本级财政部门取得的财政拨款，包括一般公共预算财政拨款和政府性基金预算财政拨款。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）基本支出：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指为保障机构正常运转、完成日常工作任务而发生的人员经费和公用经费。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（三）工资福利支出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（支出经济分类科目类级）：反映单位开支的在职职工和编制外长期聘用人员的各类劳动报酬，以及为上述人员缴纳的各项社会保险费等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）“三公”经费：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第二部分：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年部门预算公开报表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黑体_GBK" w:cs="Times New Roman"/>
          <w:sz w:val="32"/>
          <w:highlight w:val="none"/>
        </w:rPr>
        <w:t>年部门预算公开报表（详见附表</w:t>
      </w:r>
      <w:r>
        <w:rPr>
          <w:rFonts w:hint="default" w:ascii="Times New Roman" w:hAnsi="Times New Roman" w:eastAsia="方正黑体_GBK" w:cs="Times New Roman"/>
          <w:sz w:val="32"/>
          <w:highlight w:val="none"/>
          <w:lang w:val="en-US" w:eastAsia="zh-CN"/>
        </w:rPr>
        <w:t>重庆市开州区老龄工作事务中心2025</w:t>
      </w:r>
      <w:r>
        <w:rPr>
          <w:rFonts w:hint="default" w:ascii="Times New Roman" w:hAnsi="Times New Roman" w:eastAsia="方正黑体_GBK" w:cs="Times New Roman"/>
          <w:sz w:val="32"/>
          <w:highlight w:val="none"/>
        </w:rPr>
        <w:t>年部门预算公开报表）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部门预算公开联系人：</w:t>
      </w:r>
      <w:r>
        <w:rPr>
          <w:rFonts w:hint="default" w:ascii="Times New Roman" w:hAnsi="Times New Roman" w:eastAsia="方正仿宋_GBK" w:cs="Times New Roman"/>
          <w:b/>
          <w:sz w:val="32"/>
          <w:highlight w:val="none"/>
          <w:lang w:val="en-US" w:eastAsia="zh-CN"/>
        </w:rPr>
        <w:t>邱银莉</w:t>
      </w: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 xml:space="preserve">  联系方式：023-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52234183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　                     </w:t>
      </w:r>
      <w:r>
        <w:rPr>
          <w:rFonts w:hint="default" w:ascii="Times New Roman" w:hAnsi="Times New Roman" w:eastAsia="方正仿宋_GBK" w:cs="Times New Roman"/>
          <w:b/>
          <w:sz w:val="32"/>
          <w:highlight w:val="none"/>
          <w:lang w:val="en-US" w:eastAsia="zh-CN"/>
        </w:rPr>
        <w:t>重庆市开州区老龄工作事务中心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　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年3月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重庆市开州区民政局党政办公室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OWJmOWY2NmM0OTAyM2Q2OTA1MGQwNzMzM2Q2YTgifQ=="/>
  </w:docVars>
  <w:rsids>
    <w:rsidRoot w:val="065639B2"/>
    <w:rsid w:val="03900B39"/>
    <w:rsid w:val="065639B2"/>
    <w:rsid w:val="0FE0565A"/>
    <w:rsid w:val="149C1746"/>
    <w:rsid w:val="164F3AA4"/>
    <w:rsid w:val="1B734718"/>
    <w:rsid w:val="1DA04502"/>
    <w:rsid w:val="276A4BE4"/>
    <w:rsid w:val="2C212804"/>
    <w:rsid w:val="3DF25C41"/>
    <w:rsid w:val="43995879"/>
    <w:rsid w:val="50AF025A"/>
    <w:rsid w:val="52DF38BE"/>
    <w:rsid w:val="590824D3"/>
    <w:rsid w:val="65174D64"/>
    <w:rsid w:val="719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spacing w:after="0" w:line="360" w:lineRule="auto"/>
      <w:ind w:left="0" w:leftChars="0" w:firstLine="1040" w:firstLineChars="200"/>
    </w:pPr>
    <w:rPr>
      <w:rFonts w:eastAsia="仿宋_GB2312"/>
      <w:sz w:val="24"/>
      <w:szCs w:val="32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2002</Words>
  <Characters>2193</Characters>
  <Lines>0</Lines>
  <Paragraphs>0</Paragraphs>
  <TotalTime>0</TotalTime>
  <ScaleCrop>false</ScaleCrop>
  <LinksUpToDate>false</LinksUpToDate>
  <CharactersWithSpaces>2252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2025-02-25T02:28:00Z</dcterms:created>
  <dc:creator>邱银莉</dc:creator>
  <cp:lastModifiedBy>Administrator</cp:lastModifiedBy>
  <cp:lastPrinted>2025-03-12T07:43:00Z</cp:lastPrinted>
  <dcterms:modified xsi:type="dcterms:W3CDTF">2025-03-14T07:43:46Z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BB93F3A1ECC948D58B05122C2C938D57_11</vt:lpwstr>
  </property>
  <property fmtid="{D5CDD505-2E9C-101B-9397-08002B2CF9AE}" pid="4" name="KSOTemplateDocerSaveRecord">
    <vt:lpwstr>eyJoZGlkIjoiOWI3NTVhYWY2MzI0YjY4NGZkZWJkMmQ2YTYyMjI4NTYifQ==</vt:lpwstr>
  </property>
</Properties>
</file>