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仿宋_GBK" w:hAnsi="华文中宋" w:eastAsia="方正仿宋_GBK" w:cs="华文中宋"/>
          <w:b/>
          <w:sz w:val="32"/>
          <w:szCs w:val="32"/>
        </w:rPr>
      </w:pPr>
    </w:p>
    <w:p>
      <w:pPr>
        <w:spacing w:line="600" w:lineRule="exact"/>
        <w:jc w:val="center"/>
        <w:rPr>
          <w:rFonts w:hint="eastAsia" w:ascii="方正小标宋_GBK" w:hAnsi="华文中宋" w:eastAsia="方正小标宋_GBK" w:cs="华文中宋"/>
          <w:sz w:val="44"/>
          <w:szCs w:val="44"/>
          <w:lang w:val="en-US" w:eastAsia="zh-CN"/>
        </w:rPr>
      </w:pPr>
      <w:r>
        <w:rPr>
          <w:rFonts w:hint="eastAsia" w:ascii="方正小标宋_GBK" w:hAnsi="华文中宋" w:eastAsia="方正小标宋_GBK" w:cs="华文中宋"/>
          <w:sz w:val="44"/>
          <w:szCs w:val="44"/>
          <w:lang w:val="en-US" w:eastAsia="zh-CN"/>
        </w:rPr>
        <w:t>重庆市开州区河堰镇中心卫生院</w:t>
      </w: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202</w:t>
      </w:r>
      <w:r>
        <w:rPr>
          <w:rFonts w:hint="eastAsia" w:ascii="方正小标宋_GBK" w:hAnsi="华文中宋" w:eastAsia="方正小标宋_GBK" w:cs="华文中宋"/>
          <w:sz w:val="44"/>
          <w:szCs w:val="44"/>
          <w:lang w:val="en-US" w:eastAsia="zh-CN"/>
        </w:rPr>
        <w:t>3</w:t>
      </w:r>
      <w:r>
        <w:rPr>
          <w:rFonts w:hint="eastAsia" w:ascii="方正小标宋_GBK" w:hAnsi="华文中宋" w:eastAsia="方正小标宋_GBK" w:cs="华文中宋"/>
          <w:sz w:val="44"/>
          <w:szCs w:val="44"/>
        </w:rPr>
        <w:t>年部门预算情况说明</w:t>
      </w:r>
    </w:p>
    <w:p>
      <w:pPr>
        <w:spacing w:line="600" w:lineRule="exact"/>
        <w:ind w:firstLine="880" w:firstLineChars="200"/>
        <w:jc w:val="center"/>
        <w:rPr>
          <w:rFonts w:hint="eastAsia" w:ascii="华文中宋" w:hAnsi="华文中宋" w:eastAsia="华文中宋" w:cs="华文中宋"/>
          <w:sz w:val="44"/>
          <w:szCs w:val="44"/>
        </w:rPr>
      </w:pP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（一）职能职责</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楷体_GBK" w:hAnsi="方正楷体_GBK" w:eastAsia="方正楷体_GBK" w:cs="Times New Roman"/>
          <w:b/>
          <w:bCs/>
          <w:sz w:val="32"/>
          <w:szCs w:val="32"/>
          <w:shd w:val="clear" w:color="auto" w:fill="FFFFFF"/>
          <w:lang w:val="en-US"/>
        </w:rPr>
      </w:pPr>
      <w:r>
        <w:rPr>
          <w:rFonts w:hint="eastAsia" w:ascii="方正仿宋_GBK" w:hAnsi="方正仿宋_GBK" w:eastAsia="方正仿宋_GBK" w:cs="方正仿宋_GBK"/>
          <w:sz w:val="32"/>
          <w:szCs w:val="32"/>
          <w:lang w:eastAsia="zh-CN"/>
        </w:rPr>
        <w:t>我院是一所以基本医疗、预防、保健为一体的公立一级甲等综合性医院，主要为当地城乡居民提供基本医疗</w:t>
      </w:r>
      <w:r>
        <w:rPr>
          <w:rFonts w:hint="eastAsia" w:ascii="方正仿宋_GBK" w:hAnsi="方正仿宋_GBK" w:eastAsia="方正仿宋_GBK" w:cs="方正仿宋_GBK"/>
          <w:sz w:val="32"/>
          <w:szCs w:val="32"/>
          <w:lang w:val="en-US" w:eastAsia="zh-CN"/>
        </w:rPr>
        <w:t>服务</w:t>
      </w:r>
      <w:r>
        <w:rPr>
          <w:rFonts w:hint="eastAsia" w:ascii="方正仿宋_GBK" w:hAnsi="方正仿宋_GBK" w:eastAsia="方正仿宋_GBK" w:cs="方正仿宋_GBK"/>
          <w:sz w:val="32"/>
          <w:szCs w:val="32"/>
          <w:lang w:eastAsia="zh-CN"/>
        </w:rPr>
        <w:t>以及健康档案管理、预防接种、孕产妇健康管理、儿童健康管理、卫生监督协管、健康教育、计划生育技术指导、结核病防治、慢病管理、家医签约服务、</w:t>
      </w:r>
      <w:r>
        <w:rPr>
          <w:rFonts w:hint="eastAsia" w:ascii="方正仿宋_GBK" w:hAnsi="方正仿宋_GBK" w:eastAsia="方正仿宋_GBK" w:cs="方正仿宋_GBK"/>
          <w:sz w:val="32"/>
          <w:szCs w:val="32"/>
          <w:lang w:val="en-US"/>
        </w:rPr>
        <w:t>65</w:t>
      </w:r>
      <w:r>
        <w:rPr>
          <w:rFonts w:hint="eastAsia" w:ascii="方正仿宋_GBK" w:hAnsi="方正仿宋_GBK" w:eastAsia="方正仿宋_GBK" w:cs="方正仿宋_GBK"/>
          <w:sz w:val="32"/>
          <w:szCs w:val="32"/>
          <w:lang w:eastAsia="zh-CN"/>
        </w:rPr>
        <w:t>岁以上老年人健康管理、严重精神障碍患者管理等公共卫生服务，</w:t>
      </w:r>
      <w:r>
        <w:rPr>
          <w:rFonts w:hint="eastAsia" w:ascii="方正仿宋_GBK" w:hAnsi="方正仿宋_GBK" w:eastAsia="方正仿宋_GBK" w:cs="方正仿宋_GBK"/>
          <w:color w:val="333333"/>
          <w:sz w:val="32"/>
          <w:szCs w:val="32"/>
          <w:lang w:eastAsia="zh-CN"/>
        </w:rPr>
        <w:t>并承担本镇及周边乡镇的现场急救和转诊服务等工作的职能部门。</w:t>
      </w:r>
      <w:r>
        <w:rPr>
          <w:rFonts w:hint="eastAsia" w:ascii="方正仿宋_GBK" w:hAnsi="方正仿宋_GBK" w:eastAsia="方正仿宋_GBK" w:cs="方正仿宋_GBK"/>
          <w:b/>
          <w:bCs/>
          <w:sz w:val="32"/>
          <w:szCs w:val="32"/>
          <w:shd w:val="clear" w:color="auto" w:fill="FFFFFF"/>
          <w:lang w:val="en-US"/>
        </w:rPr>
        <w:t xml:space="preserve">     </w:t>
      </w:r>
      <w:r>
        <w:rPr>
          <w:rFonts w:hint="eastAsia" w:ascii="方正楷体_GBK" w:hAnsi="方正楷体_GBK" w:eastAsia="方正楷体_GBK" w:cs="Times New Roman"/>
          <w:b/>
          <w:bCs/>
          <w:sz w:val="32"/>
          <w:szCs w:val="32"/>
          <w:shd w:val="clear" w:color="auto" w:fill="FFFFFF"/>
          <w:lang w:val="en-US"/>
        </w:rPr>
        <w:t xml:space="preserve"> </w:t>
      </w:r>
    </w:p>
    <w:p>
      <w:pPr>
        <w:tabs>
          <w:tab w:val="center" w:pos="4153"/>
          <w:tab w:val="left" w:pos="7275"/>
        </w:tabs>
        <w:spacing w:line="600" w:lineRule="exact"/>
        <w:ind w:left="640"/>
        <w:jc w:val="left"/>
        <w:rPr>
          <w:rFonts w:hint="eastAsia" w:ascii="方正仿宋_GBK" w:hAnsi="仿宋_GB2312" w:eastAsia="方正仿宋_GBK" w:cs="仿宋_GB2312"/>
          <w:sz w:val="32"/>
          <w:szCs w:val="22"/>
        </w:rPr>
      </w:pPr>
      <w:r>
        <w:rPr>
          <w:rFonts w:hint="eastAsia" w:ascii="方正仿宋_GBK" w:hAnsi="仿宋_GB2312" w:eastAsia="方正仿宋_GBK" w:cs="仿宋_GB2312"/>
          <w:sz w:val="32"/>
          <w:szCs w:val="22"/>
        </w:rPr>
        <w:t>（二）单位构成</w:t>
      </w:r>
    </w:p>
    <w:p>
      <w:pPr>
        <w:spacing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我院编制床位</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lang w:eastAsia="zh-CN"/>
        </w:rPr>
        <w:t>张，科室设有预防保健科、内科、外科、妇产科、中医理疗科、急救科、放射科、检验科、彩超室、心脑电图室等临床科室，下设一个门诊部。</w:t>
      </w:r>
    </w:p>
    <w:p>
      <w:pPr>
        <w:spacing w:line="600" w:lineRule="exact"/>
        <w:ind w:firstLine="640" w:firstLineChars="200"/>
        <w:rPr>
          <w:rFonts w:hint="eastAsia"/>
        </w:rPr>
      </w:pPr>
      <w:r>
        <w:rPr>
          <w:rFonts w:hint="eastAsia" w:eastAsia="方正仿宋_GBK"/>
          <w:sz w:val="32"/>
          <w:szCs w:val="32"/>
        </w:rPr>
        <w:t>从预算单位构成看，本单位是二级预算单位，主管部门为重庆市开州区卫生健康委员会。</w:t>
      </w: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（一）收入预算：202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年年初预算数</w:t>
      </w:r>
      <w:r>
        <w:rPr>
          <w:rFonts w:hint="eastAsia" w:ascii="方正仿宋_GBK" w:hAnsi="仿宋_GB2312" w:eastAsia="方正仿宋_GBK" w:cs="仿宋_GB2312"/>
          <w:sz w:val="32"/>
          <w:lang w:val="en-US" w:eastAsia="zh-CN"/>
        </w:rPr>
        <w:t>2416.6</w:t>
      </w:r>
      <w:r>
        <w:rPr>
          <w:rFonts w:hint="eastAsia" w:ascii="方正仿宋_GBK" w:hAnsi="仿宋_GB2312" w:eastAsia="方正仿宋_GBK" w:cs="仿宋_GB2312"/>
          <w:sz w:val="32"/>
        </w:rPr>
        <w:t>万元，其中：一般公共预算拨款</w:t>
      </w:r>
      <w:r>
        <w:rPr>
          <w:rFonts w:hint="eastAsia" w:ascii="方正仿宋_GBK" w:hAnsi="仿宋_GB2312" w:eastAsia="方正仿宋_GBK" w:cs="仿宋_GB2312"/>
          <w:sz w:val="32"/>
          <w:lang w:val="en-US" w:eastAsia="zh-CN"/>
        </w:rPr>
        <w:t>527.46</w:t>
      </w:r>
      <w:r>
        <w:rPr>
          <w:rFonts w:hint="eastAsia" w:ascii="方正仿宋_GBK" w:hAnsi="仿宋_GB2312" w:eastAsia="方正仿宋_GBK" w:cs="仿宋_GB2312"/>
          <w:sz w:val="32"/>
        </w:rPr>
        <w:t>万元，政府性基金预算拨款</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万元，国有资本经营预算收入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万元，事业收入</w:t>
      </w:r>
      <w:r>
        <w:rPr>
          <w:rFonts w:hint="eastAsia" w:ascii="方正仿宋_GBK" w:hAnsi="仿宋_GB2312" w:eastAsia="方正仿宋_GBK" w:cs="仿宋_GB2312"/>
          <w:sz w:val="32"/>
          <w:lang w:val="en-US" w:eastAsia="zh-CN"/>
        </w:rPr>
        <w:t>1889.14</w:t>
      </w:r>
      <w:r>
        <w:rPr>
          <w:rFonts w:hint="eastAsia" w:ascii="方正仿宋_GBK" w:hAnsi="仿宋_GB2312" w:eastAsia="方正仿宋_GBK" w:cs="仿宋_GB2312"/>
          <w:sz w:val="32"/>
        </w:rPr>
        <w:t>万元，事业单位经营收入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万元，其他收入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万元。收入较202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 xml:space="preserve">年增加 </w:t>
      </w:r>
      <w:r>
        <w:rPr>
          <w:rFonts w:hint="eastAsia" w:ascii="方正仿宋_GBK" w:hAnsi="仿宋_GB2312" w:eastAsia="方正仿宋_GBK" w:cs="仿宋_GB2312"/>
          <w:sz w:val="32"/>
          <w:lang w:val="en-US" w:eastAsia="zh-CN"/>
        </w:rPr>
        <w:t>539.79</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val="en-US" w:eastAsia="zh-CN"/>
        </w:rPr>
        <w:t>业务经营收入增加及</w:t>
      </w:r>
      <w:r>
        <w:rPr>
          <w:rFonts w:hint="eastAsia" w:ascii="方正仿宋_GBK" w:hAnsi="仿宋_GB2312" w:eastAsia="方正仿宋_GBK" w:cs="仿宋_GB2312"/>
          <w:sz w:val="32"/>
        </w:rPr>
        <w:t>经费拨款增加</w:t>
      </w:r>
      <w:r>
        <w:rPr>
          <w:rFonts w:hint="eastAsia" w:ascii="方正仿宋_GBK" w:hAnsi="仿宋_GB2312" w:eastAsia="方正仿宋_GBK" w:cs="仿宋_GB2312"/>
          <w:sz w:val="32"/>
          <w:lang w:val="en-US" w:eastAsia="zh-CN"/>
        </w:rPr>
        <w:t>50.23</w:t>
      </w:r>
      <w:r>
        <w:rPr>
          <w:rFonts w:hint="eastAsia" w:ascii="方正仿宋_GBK" w:hAnsi="仿宋_GB2312" w:eastAsia="方正仿宋_GBK" w:cs="仿宋_GB2312"/>
          <w:sz w:val="32"/>
        </w:rPr>
        <w:t>万元。</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（二）支出预算：202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 xml:space="preserve">年年初预算数 </w:t>
      </w:r>
      <w:r>
        <w:rPr>
          <w:rFonts w:hint="eastAsia" w:ascii="方正仿宋_GBK" w:hAnsi="仿宋_GB2312" w:eastAsia="方正仿宋_GBK" w:cs="仿宋_GB2312"/>
          <w:sz w:val="32"/>
          <w:lang w:val="en-US" w:eastAsia="zh-CN"/>
        </w:rPr>
        <w:t>2416.6</w:t>
      </w:r>
      <w:r>
        <w:rPr>
          <w:rFonts w:hint="eastAsia" w:ascii="方正仿宋_GBK" w:hAnsi="仿宋_GB2312" w:eastAsia="方正仿宋_GBK" w:cs="仿宋_GB2312"/>
          <w:sz w:val="32"/>
        </w:rPr>
        <w:t>万元，其中：一般公共服务支出预算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万元，教育支出预算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万元，社会保障和就业支出预算</w:t>
      </w:r>
      <w:r>
        <w:rPr>
          <w:rFonts w:hint="eastAsia" w:ascii="方正仿宋_GBK" w:hAnsi="仿宋_GB2312" w:eastAsia="方正仿宋_GBK" w:cs="仿宋_GB2312"/>
          <w:sz w:val="32"/>
          <w:lang w:val="en-US" w:eastAsia="zh-CN"/>
        </w:rPr>
        <w:t>153.12</w:t>
      </w:r>
      <w:r>
        <w:rPr>
          <w:rFonts w:hint="eastAsia" w:ascii="方正仿宋_GBK" w:hAnsi="仿宋_GB2312" w:eastAsia="方正仿宋_GBK" w:cs="仿宋_GB2312"/>
          <w:sz w:val="32"/>
        </w:rPr>
        <w:t xml:space="preserve">万元，卫生健康支出预算 </w:t>
      </w:r>
      <w:r>
        <w:rPr>
          <w:rFonts w:hint="eastAsia" w:ascii="方正仿宋_GBK" w:hAnsi="仿宋_GB2312" w:eastAsia="方正仿宋_GBK" w:cs="仿宋_GB2312"/>
          <w:sz w:val="32"/>
          <w:lang w:val="en-US" w:eastAsia="zh-CN"/>
        </w:rPr>
        <w:t>2219.12</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44.36</w:t>
      </w:r>
      <w:r>
        <w:rPr>
          <w:rFonts w:hint="eastAsia" w:ascii="方正仿宋_GBK" w:hAnsi="仿宋_GB2312" w:eastAsia="方正仿宋_GBK" w:cs="仿宋_GB2312"/>
          <w:sz w:val="32"/>
        </w:rPr>
        <w:t>万元。支出预算较202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 xml:space="preserve">年增加 </w:t>
      </w:r>
      <w:r>
        <w:rPr>
          <w:rFonts w:hint="eastAsia" w:ascii="方正仿宋_GBK" w:hAnsi="仿宋_GB2312" w:eastAsia="方正仿宋_GBK" w:cs="仿宋_GB2312"/>
          <w:sz w:val="32"/>
          <w:lang w:val="en-US" w:eastAsia="zh-CN"/>
        </w:rPr>
        <w:t>539.79</w:t>
      </w:r>
      <w:r>
        <w:rPr>
          <w:rFonts w:hint="eastAsia" w:ascii="方正仿宋_GBK" w:hAnsi="仿宋_GB2312" w:eastAsia="方正仿宋_GBK" w:cs="仿宋_GB2312"/>
          <w:sz w:val="32"/>
        </w:rPr>
        <w:t xml:space="preserve">万元，主要是基本支出预算增加 </w:t>
      </w:r>
      <w:r>
        <w:rPr>
          <w:rFonts w:hint="eastAsia" w:ascii="方正仿宋_GBK" w:hAnsi="仿宋_GB2312" w:eastAsia="方正仿宋_GBK" w:cs="仿宋_GB2312"/>
          <w:sz w:val="32"/>
          <w:lang w:val="en-US" w:eastAsia="zh-CN"/>
        </w:rPr>
        <w:t>539.79</w:t>
      </w:r>
      <w:r>
        <w:rPr>
          <w:rFonts w:hint="eastAsia" w:ascii="方正仿宋_GBK" w:hAnsi="仿宋_GB2312" w:eastAsia="方正仿宋_GBK" w:cs="仿宋_GB2312"/>
          <w:sz w:val="32"/>
        </w:rPr>
        <w:t>万元，项目支出预算增加</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年一般公共预算财政拨款收入</w:t>
      </w:r>
      <w:r>
        <w:rPr>
          <w:rFonts w:hint="eastAsia" w:ascii="方正仿宋_GBK" w:hAnsi="仿宋_GB2312" w:eastAsia="方正仿宋_GBK" w:cs="仿宋_GB2312"/>
          <w:sz w:val="32"/>
          <w:lang w:val="en-US" w:eastAsia="zh-CN"/>
        </w:rPr>
        <w:t>527.46</w:t>
      </w:r>
      <w:r>
        <w:rPr>
          <w:rFonts w:hint="eastAsia" w:ascii="方正仿宋_GBK" w:hAnsi="仿宋_GB2312" w:eastAsia="方正仿宋_GBK" w:cs="仿宋_GB2312"/>
          <w:sz w:val="32"/>
        </w:rPr>
        <w:t>万元，一般公共预算财政拨款支</w:t>
      </w:r>
      <w:r>
        <w:rPr>
          <w:rFonts w:hint="eastAsia" w:ascii="方正仿宋_GBK" w:hAnsi="仿宋_GB2312" w:eastAsia="方正仿宋_GBK" w:cs="仿宋_GB2312"/>
          <w:sz w:val="32"/>
          <w:lang w:val="en-US" w:eastAsia="zh-CN"/>
        </w:rPr>
        <w:t>出527.46</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50.23</w:t>
      </w:r>
      <w:r>
        <w:rPr>
          <w:rFonts w:hint="eastAsia" w:ascii="方正仿宋_GBK" w:hAnsi="仿宋_GB2312" w:eastAsia="方正仿宋_GBK" w:cs="仿宋_GB2312"/>
          <w:sz w:val="32"/>
        </w:rPr>
        <w:t>万元。其中：基本支出</w:t>
      </w:r>
      <w:r>
        <w:rPr>
          <w:rFonts w:hint="eastAsia" w:ascii="方正仿宋_GBK" w:hAnsi="仿宋_GB2312" w:eastAsia="方正仿宋_GBK" w:cs="仿宋_GB2312"/>
          <w:sz w:val="32"/>
          <w:lang w:val="en-US" w:eastAsia="zh-CN"/>
        </w:rPr>
        <w:t>527.46</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50.23</w:t>
      </w:r>
      <w:r>
        <w:rPr>
          <w:rFonts w:hint="eastAsia" w:ascii="方正仿宋_GBK" w:hAnsi="仿宋_GB2312" w:eastAsia="方正仿宋_GBK" w:cs="仿宋_GB2312"/>
          <w:sz w:val="32"/>
        </w:rPr>
        <w:t>万元，主要原因是用于保障在职人员工资福利及社会保险缴费，离休人员离休费，退休人员补助等，保障部门正常运转的各项商品服务支出；项目支出</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spacing w:line="600" w:lineRule="exact"/>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lang w:val="en-US" w:eastAsia="zh-CN"/>
        </w:rPr>
        <w:t>重庆市开州区河堰镇中心卫生院</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年无使用政府性基金预算拨款安排的支出</w:t>
      </w:r>
      <w:r>
        <w:rPr>
          <w:rFonts w:hint="eastAsia" w:ascii="方正仿宋_GBK" w:hAnsi="仿宋_GB2312" w:eastAsia="方正仿宋_GBK" w:cs="仿宋_GB2312"/>
          <w:sz w:val="32"/>
          <w:lang w:eastAsia="zh-CN"/>
        </w:rPr>
        <w:t>。</w:t>
      </w: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我单位属于差额拨款单位，财政未保障我单位“三公”经费</w:t>
      </w:r>
      <w:r>
        <w:rPr>
          <w:rFonts w:hint="eastAsia" w:ascii="方正仿宋_GBK" w:hAnsi="仿宋_GB2312" w:eastAsia="方正仿宋_GBK" w:cs="仿宋_GB2312"/>
          <w:sz w:val="32"/>
          <w:lang w:eastAsia="zh-CN"/>
        </w:rPr>
        <w:t>，</w:t>
      </w:r>
      <w:r>
        <w:rPr>
          <w:rFonts w:hint="eastAsia" w:ascii="方正仿宋_GBK" w:hAnsi="方正仿宋_GBK" w:eastAsia="方正仿宋_GBK" w:cs="方正仿宋_GBK"/>
          <w:bCs/>
          <w:sz w:val="32"/>
          <w:szCs w:val="32"/>
        </w:rPr>
        <w:t>“三公”经费为0</w:t>
      </w:r>
      <w:r>
        <w:rPr>
          <w:rFonts w:hint="eastAsia" w:ascii="方正仿宋_GBK" w:hAnsi="方正仿宋_GBK" w:eastAsia="方正仿宋_GBK" w:cs="方正仿宋_GBK"/>
          <w:bCs/>
          <w:sz w:val="32"/>
          <w:szCs w:val="32"/>
          <w:lang w:eastAsia="zh-CN"/>
        </w:rPr>
        <w:t>万元</w:t>
      </w:r>
      <w:r>
        <w:rPr>
          <w:rFonts w:hint="eastAsia" w:ascii="方正仿宋_GBK" w:hAnsi="仿宋_GB2312" w:eastAsia="方正仿宋_GBK" w:cs="仿宋_GB2312"/>
          <w:sz w:val="32"/>
        </w:rPr>
        <w:t>。</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2、政府采购情况。</w:t>
      </w:r>
      <w:r>
        <w:rPr>
          <w:rFonts w:hint="eastAsia" w:ascii="方正仿宋_GBK" w:hAnsi="仿宋_GB2312" w:eastAsia="方正仿宋_GBK" w:cs="仿宋_GB2312"/>
          <w:sz w:val="32"/>
          <w:lang w:eastAsia="zh-CN"/>
        </w:rPr>
        <w:t>我</w:t>
      </w:r>
      <w:r>
        <w:rPr>
          <w:rFonts w:hint="eastAsia" w:ascii="方正仿宋_GBK" w:hAnsi="仿宋_GB2312" w:eastAsia="方正仿宋_GBK" w:cs="仿宋_GB2312"/>
          <w:sz w:val="32"/>
        </w:rPr>
        <w:t>单位政府采购预算总额  万元：政府采购货物预算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万元；其中一般公共预算拨款政府采购  万元：政府采购货物预算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万元、政府采购服务预算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年项目支出均实行了绩效目标管理，涉及一般公共预算当年财政拨款</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万元。</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w:t>
      </w:r>
      <w:r>
        <w:rPr>
          <w:rFonts w:hint="eastAsia" w:ascii="方正仿宋_GBK" w:hAnsi="仿宋_GB2312" w:eastAsia="方正仿宋_GBK" w:cs="仿宋_GB2312"/>
          <w:color w:val="000000"/>
          <w:sz w:val="32"/>
          <w:lang w:val="en-US" w:eastAsia="zh-CN"/>
        </w:rPr>
        <w:t>截至</w:t>
      </w:r>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年12月，</w:t>
      </w:r>
      <w:r>
        <w:rPr>
          <w:rFonts w:hint="eastAsia" w:ascii="方正仿宋_GBK" w:hAnsi="仿宋_GB2312" w:eastAsia="方正仿宋_GBK" w:cs="仿宋_GB2312"/>
          <w:color w:val="000000"/>
          <w:sz w:val="32"/>
          <w:lang w:eastAsia="zh-CN"/>
        </w:rPr>
        <w:t>我</w:t>
      </w:r>
      <w:r>
        <w:rPr>
          <w:rFonts w:hint="eastAsia" w:ascii="方正仿宋_GBK" w:hAnsi="仿宋_GB2312" w:eastAsia="方正仿宋_GBK" w:cs="仿宋_GB2312"/>
          <w:color w:val="000000"/>
          <w:sz w:val="32"/>
        </w:rPr>
        <w:t>单位共有车辆</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辆，其中一般公务用</w:t>
      </w:r>
      <w:r>
        <w:rPr>
          <w:rFonts w:hint="eastAsia" w:ascii="方正仿宋_GBK" w:hAnsi="仿宋_GB2312" w:eastAsia="方正仿宋_GBK" w:cs="仿宋_GB2312"/>
          <w:color w:val="000000"/>
          <w:sz w:val="32"/>
          <w:lang w:val="en-US" w:eastAsia="zh-CN"/>
        </w:rPr>
        <w:t>车</w:t>
      </w:r>
      <w:bookmarkStart w:id="0" w:name="_GoBack"/>
      <w:bookmarkEnd w:id="0"/>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年一般公共预算安排购置车辆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hAnsi="Calibri"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eastAsia" w:ascii="仿宋_GB2312" w:hAnsi="仿宋_GB2312" w:eastAsia="仿宋_GB2312" w:cs="仿宋_GB2312"/>
          <w:b w:val="0"/>
          <w:bCs/>
          <w:sz w:val="32"/>
        </w:rPr>
      </w:pPr>
      <w:r>
        <w:rPr>
          <w:rFonts w:hint="eastAsia" w:ascii="方正仿宋_GBK" w:hAnsi="仿宋_GB2312" w:eastAsia="方正仿宋_GBK" w:cs="仿宋_GB2312"/>
          <w:b w:val="0"/>
          <w:bCs/>
          <w:sz w:val="32"/>
        </w:rPr>
        <w:t>部门预算公开联系人：</w:t>
      </w:r>
      <w:r>
        <w:rPr>
          <w:rFonts w:hint="eastAsia" w:ascii="方正仿宋_GBK" w:hAnsi="仿宋_GB2312" w:eastAsia="方正仿宋_GBK" w:cs="仿宋_GB2312"/>
          <w:b w:val="0"/>
          <w:bCs/>
          <w:sz w:val="32"/>
          <w:lang w:val="en-US" w:eastAsia="zh-CN"/>
        </w:rPr>
        <w:t>邹国庆</w:t>
      </w:r>
      <w:r>
        <w:rPr>
          <w:rFonts w:hint="eastAsia" w:ascii="方正仿宋_GBK" w:hAnsi="仿宋_GB2312" w:eastAsia="方正仿宋_GBK" w:cs="仿宋_GB2312"/>
          <w:b w:val="0"/>
          <w:bCs/>
          <w:sz w:val="32"/>
        </w:rPr>
        <w:t xml:space="preserve"> 联系方式</w:t>
      </w:r>
      <w:r>
        <w:rPr>
          <w:rFonts w:hint="eastAsia" w:ascii="方正仿宋_GBK" w:hAnsi="Calibri" w:eastAsia="方正仿宋_GBK"/>
          <w:b w:val="0"/>
          <w:bCs/>
          <w:sz w:val="32"/>
        </w:rPr>
        <w:t>：023-</w:t>
      </w:r>
      <w:r>
        <w:rPr>
          <w:rFonts w:hint="eastAsia" w:ascii="方正仿宋_GBK" w:hAnsi="Calibri" w:eastAsia="方正仿宋_GBK"/>
          <w:b w:val="0"/>
          <w:bCs/>
          <w:sz w:val="32"/>
          <w:lang w:val="en-US" w:eastAsia="zh-CN"/>
        </w:rPr>
        <w:t>52483186</w:t>
      </w:r>
    </w:p>
    <w:p>
      <w:pPr>
        <w:ind w:firstLine="640" w:firstLineChars="200"/>
        <w:rPr>
          <w:rFonts w:hint="eastAsia" w:ascii="方正仿宋_GBK" w:hAnsi="仿宋_GB2312" w:eastAsia="方正仿宋_GBK" w:cs="仿宋_GB2312"/>
          <w:b w:val="0"/>
          <w:bCs/>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390D0C-5DE4-4897-AFF3-0D87EAC5E9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embedRegular r:id="rId2" w:fontKey="{CC424547-376B-4CDC-9ABA-C25283DCEEFB}"/>
  </w:font>
  <w:font w:name="方正仿宋_GBK">
    <w:panose1 w:val="03000509000000000000"/>
    <w:charset w:val="86"/>
    <w:family w:val="script"/>
    <w:pitch w:val="default"/>
    <w:sig w:usb0="00000001" w:usb1="080E0000" w:usb2="00000000" w:usb3="00000000" w:csb0="00040000" w:csb1="00000000"/>
    <w:embedRegular r:id="rId3" w:fontKey="{68B08247-FF02-4B9A-88F2-DA375F7B41ED}"/>
  </w:font>
  <w:font w:name="华文中宋">
    <w:panose1 w:val="02010600040101010101"/>
    <w:charset w:val="86"/>
    <w:family w:val="auto"/>
    <w:pitch w:val="default"/>
    <w:sig w:usb0="00000287" w:usb1="080F0000" w:usb2="00000000" w:usb3="00000000" w:csb0="0004009F" w:csb1="DFD70000"/>
    <w:embedRegular r:id="rId4" w:fontKey="{A62A0883-96FD-4464-97F7-6C1E42D7BD0C}"/>
  </w:font>
  <w:font w:name="方正小标宋_GBK">
    <w:panose1 w:val="03000509000000000000"/>
    <w:charset w:val="86"/>
    <w:family w:val="script"/>
    <w:pitch w:val="default"/>
    <w:sig w:usb0="00000001" w:usb1="080E0000" w:usb2="00000000" w:usb3="00000000" w:csb0="00040000" w:csb1="00000000"/>
    <w:embedRegular r:id="rId5" w:fontKey="{5B15E8DE-0E76-4C9F-8D34-150832671451}"/>
  </w:font>
  <w:font w:name="方正黑体_GBK">
    <w:panose1 w:val="03000509000000000000"/>
    <w:charset w:val="86"/>
    <w:family w:val="script"/>
    <w:pitch w:val="default"/>
    <w:sig w:usb0="00000001" w:usb1="080E0000" w:usb2="00000000" w:usb3="00000000" w:csb0="00040000" w:csb1="00000000"/>
    <w:embedRegular r:id="rId6" w:fontKey="{B15CAF80-80A3-4664-BDD1-C175E5E95783}"/>
  </w:font>
  <w:font w:name="仿宋_GB2312">
    <w:panose1 w:val="02010609030101010101"/>
    <w:charset w:val="86"/>
    <w:family w:val="modern"/>
    <w:pitch w:val="default"/>
    <w:sig w:usb0="00000000" w:usb1="00000000" w:usb2="00000000" w:usb3="00000000" w:csb0="00000000" w:csb1="00000000"/>
    <w:embedRegular r:id="rId7" w:fontKey="{BB4BCED9-0785-45DE-B5AE-1B018DFACC18}"/>
  </w:font>
  <w:font w:name="方正楷体_GBK">
    <w:panose1 w:val="03000509000000000000"/>
    <w:charset w:val="86"/>
    <w:family w:val="auto"/>
    <w:pitch w:val="default"/>
    <w:sig w:usb0="00000001" w:usb1="080E0000" w:usb2="00000000" w:usb3="00000000" w:csb0="00040000" w:csb1="00000000"/>
    <w:embedRegular r:id="rId8" w:fontKey="{744ECFF9-1851-4943-81B3-5C07D4433B2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ZGZhMjJhM2ZkZDY2YmQ3MjU2NmQxNDdlNWVlYzgifQ=="/>
  </w:docVars>
  <w:rsids>
    <w:rsidRoot w:val="00000000"/>
    <w:rsid w:val="05756828"/>
    <w:rsid w:val="0BD36ACB"/>
    <w:rsid w:val="0F0108DD"/>
    <w:rsid w:val="0F1C4391"/>
    <w:rsid w:val="0F980AE4"/>
    <w:rsid w:val="14C7279C"/>
    <w:rsid w:val="197C57CE"/>
    <w:rsid w:val="1A765EFA"/>
    <w:rsid w:val="1DD61F93"/>
    <w:rsid w:val="1F707FB5"/>
    <w:rsid w:val="294D5579"/>
    <w:rsid w:val="2BD6143D"/>
    <w:rsid w:val="2D4B3705"/>
    <w:rsid w:val="319C588F"/>
    <w:rsid w:val="34A33399"/>
    <w:rsid w:val="4F3A5DEE"/>
    <w:rsid w:val="52885C20"/>
    <w:rsid w:val="580544D9"/>
    <w:rsid w:val="5C6F27AB"/>
    <w:rsid w:val="69902A2A"/>
    <w:rsid w:val="70DB78D0"/>
    <w:rsid w:val="75343E4B"/>
    <w:rsid w:val="7B010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
    <w:name w:val="索引 51"/>
    <w:basedOn w:val="1"/>
    <w:next w:val="1"/>
    <w:qFormat/>
    <w:uiPriority w:val="0"/>
    <w:pPr>
      <w:ind w:left="1680"/>
    </w:pPr>
  </w:style>
  <w:style w:type="paragraph" w:styleId="4">
    <w:name w:val="Normal (Web)"/>
    <w:basedOn w:val="1"/>
    <w:qFormat/>
    <w:uiPriority w:val="0"/>
    <w:pPr>
      <w:widowControl/>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1542</Words>
  <Characters>1682</Characters>
  <Lines>0</Lines>
  <Paragraphs>0</Paragraphs>
  <ScaleCrop>false</ScaleCrop>
  <LinksUpToDate>false</LinksUpToDate>
  <CharactersWithSpaces>1703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2022-02-10T03:01:00Z</dcterms:created>
  <dc:creator>Administrator</dc:creator>
  <cp:lastModifiedBy>DELL</cp:lastModifiedBy>
  <cp:lastPrinted>2022-02-10T08:22:00Z</cp:lastPrinted>
  <dcterms:modified xsi:type="dcterms:W3CDTF">2023-03-16T08:12:44Z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FEDCF06D34A749D4B28B0BDA06AE63E4</vt:lpwstr>
  </property>
</Properties>
</file>