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64" w:rsidRPr="005E2581" w:rsidRDefault="009E5B7A">
      <w:pPr>
        <w:spacing w:line="600" w:lineRule="exact"/>
        <w:jc w:val="center"/>
        <w:rPr>
          <w:rFonts w:ascii="Times New Roman" w:eastAsia="方正小标宋_GBK" w:hAnsi="Times New Roman" w:cs="Times New Roman"/>
          <w:sz w:val="44"/>
          <w:szCs w:val="44"/>
        </w:rPr>
      </w:pPr>
      <w:r w:rsidRPr="005E2581">
        <w:rPr>
          <w:rFonts w:ascii="Times New Roman" w:eastAsia="方正小标宋_GBK" w:hAnsi="Times New Roman" w:cs="Times New Roman"/>
          <w:sz w:val="44"/>
          <w:szCs w:val="44"/>
        </w:rPr>
        <w:t>重庆市开州区紫水乡中心小学</w:t>
      </w:r>
    </w:p>
    <w:p w:rsidR="00651764" w:rsidRPr="005E2581" w:rsidRDefault="009E5B7A">
      <w:pPr>
        <w:spacing w:line="600" w:lineRule="exact"/>
        <w:jc w:val="center"/>
        <w:rPr>
          <w:rFonts w:ascii="Times New Roman" w:eastAsia="方正小标宋_GBK" w:hAnsi="Times New Roman" w:cs="Times New Roman"/>
          <w:sz w:val="44"/>
          <w:szCs w:val="44"/>
        </w:rPr>
      </w:pPr>
      <w:r w:rsidRPr="005E2581">
        <w:rPr>
          <w:rFonts w:ascii="Times New Roman" w:eastAsia="方正小标宋_GBK" w:hAnsi="Times New Roman" w:cs="Times New Roman"/>
          <w:sz w:val="44"/>
          <w:szCs w:val="44"/>
        </w:rPr>
        <w:t>2023</w:t>
      </w:r>
      <w:r w:rsidRPr="005E2581">
        <w:rPr>
          <w:rFonts w:ascii="Times New Roman" w:eastAsia="方正小标宋_GBK" w:hAnsi="Times New Roman" w:cs="Times New Roman"/>
          <w:sz w:val="44"/>
          <w:szCs w:val="44"/>
        </w:rPr>
        <w:t>年部门预算情况说明</w:t>
      </w:r>
    </w:p>
    <w:p w:rsidR="00651764" w:rsidRPr="005E2581" w:rsidRDefault="00651764">
      <w:pPr>
        <w:spacing w:line="600" w:lineRule="exact"/>
        <w:ind w:firstLineChars="200" w:firstLine="880"/>
        <w:jc w:val="center"/>
        <w:rPr>
          <w:rFonts w:ascii="Times New Roman" w:eastAsia="华文中宋" w:hAnsi="Times New Roman" w:cs="Times New Roman"/>
          <w:sz w:val="44"/>
          <w:szCs w:val="44"/>
        </w:rPr>
      </w:pPr>
    </w:p>
    <w:p w:rsidR="00651764" w:rsidRPr="005E2581" w:rsidRDefault="009E5B7A">
      <w:pPr>
        <w:spacing w:line="600" w:lineRule="exact"/>
        <w:ind w:left="640"/>
        <w:rPr>
          <w:rFonts w:ascii="Times New Roman" w:eastAsia="方正黑体_GBK" w:hAnsi="Times New Roman" w:cs="Times New Roman"/>
          <w:sz w:val="32"/>
        </w:rPr>
      </w:pPr>
      <w:r w:rsidRPr="005E2581">
        <w:rPr>
          <w:rFonts w:ascii="Times New Roman" w:eastAsia="方正黑体_GBK" w:hAnsi="Times New Roman" w:cs="Times New Roman"/>
          <w:sz w:val="32"/>
        </w:rPr>
        <w:t>一、单位基本情况</w:t>
      </w:r>
    </w:p>
    <w:p w:rsidR="00651764" w:rsidRPr="005E2581" w:rsidRDefault="009E5B7A">
      <w:pPr>
        <w:spacing w:line="600" w:lineRule="exact"/>
        <w:ind w:firstLineChars="200" w:firstLine="640"/>
        <w:rPr>
          <w:rFonts w:ascii="Times New Roman" w:eastAsia="方正仿宋_GBK" w:hAnsi="Times New Roman" w:cs="Times New Roman"/>
          <w:sz w:val="32"/>
        </w:rPr>
      </w:pPr>
      <w:r w:rsidRPr="005E2581">
        <w:rPr>
          <w:rFonts w:ascii="Times New Roman" w:eastAsia="方正仿宋_GBK" w:hAnsi="Times New Roman" w:cs="Times New Roman"/>
          <w:sz w:val="32"/>
        </w:rPr>
        <w:t>（一）职能职责</w:t>
      </w:r>
    </w:p>
    <w:p w:rsidR="00651764" w:rsidRPr="005E2581" w:rsidRDefault="009E5B7A">
      <w:pPr>
        <w:spacing w:line="520" w:lineRule="exact"/>
        <w:ind w:firstLineChars="200" w:firstLine="640"/>
        <w:rPr>
          <w:rFonts w:ascii="Times New Roman" w:eastAsia="方正仿宋_GBK" w:hAnsi="Times New Roman" w:cs="Times New Roman"/>
          <w:sz w:val="32"/>
          <w:szCs w:val="32"/>
        </w:rPr>
      </w:pPr>
      <w:r w:rsidRPr="005E2581">
        <w:rPr>
          <w:rFonts w:ascii="Times New Roman" w:eastAsia="方正仿宋_GBK" w:hAnsi="Times New Roman" w:cs="Times New Roman"/>
          <w:sz w:val="32"/>
          <w:szCs w:val="32"/>
        </w:rPr>
        <w:t>1.</w:t>
      </w:r>
      <w:r w:rsidRPr="005E2581">
        <w:rPr>
          <w:rFonts w:ascii="Times New Roman" w:eastAsia="方正仿宋_GBK" w:hAnsi="Times New Roman" w:cs="Times New Roman"/>
          <w:sz w:val="32"/>
          <w:szCs w:val="32"/>
        </w:rPr>
        <w:t>组织实施教育教学活动，维护学校的教学秩序。</w:t>
      </w:r>
    </w:p>
    <w:p w:rsidR="00651764" w:rsidRPr="005E2581" w:rsidRDefault="009E5B7A">
      <w:pPr>
        <w:spacing w:line="520" w:lineRule="exact"/>
        <w:ind w:firstLineChars="200" w:firstLine="640"/>
        <w:rPr>
          <w:rFonts w:ascii="Times New Roman" w:eastAsia="方正仿宋_GBK" w:hAnsi="Times New Roman" w:cs="Times New Roman"/>
          <w:sz w:val="32"/>
          <w:szCs w:val="32"/>
        </w:rPr>
      </w:pPr>
      <w:r w:rsidRPr="005E2581">
        <w:rPr>
          <w:rFonts w:ascii="Times New Roman" w:eastAsia="方正仿宋_GBK" w:hAnsi="Times New Roman" w:cs="Times New Roman"/>
          <w:sz w:val="32"/>
          <w:szCs w:val="32"/>
        </w:rPr>
        <w:t>2.</w:t>
      </w:r>
      <w:r w:rsidRPr="005E2581">
        <w:rPr>
          <w:rFonts w:ascii="Times New Roman" w:eastAsia="方正仿宋_GBK" w:hAnsi="Times New Roman" w:cs="Times New Roman"/>
          <w:sz w:val="32"/>
          <w:szCs w:val="32"/>
        </w:rPr>
        <w:t>对受教育者进行学籍管理，实施奖励或者处分，颁发相应的学业证书。</w:t>
      </w:r>
    </w:p>
    <w:p w:rsidR="00651764" w:rsidRPr="005E2581" w:rsidRDefault="009E5B7A">
      <w:pPr>
        <w:spacing w:line="520" w:lineRule="exact"/>
        <w:ind w:firstLineChars="200" w:firstLine="640"/>
        <w:rPr>
          <w:rFonts w:ascii="Times New Roman" w:eastAsia="方正仿宋_GBK" w:hAnsi="Times New Roman" w:cs="Times New Roman"/>
          <w:sz w:val="32"/>
          <w:szCs w:val="32"/>
        </w:rPr>
      </w:pPr>
      <w:r w:rsidRPr="005E2581">
        <w:rPr>
          <w:rFonts w:ascii="Times New Roman" w:eastAsia="方正仿宋_GBK" w:hAnsi="Times New Roman" w:cs="Times New Roman"/>
          <w:sz w:val="32"/>
          <w:szCs w:val="32"/>
        </w:rPr>
        <w:t>3.</w:t>
      </w:r>
      <w:r w:rsidRPr="005E2581">
        <w:rPr>
          <w:rFonts w:ascii="Times New Roman" w:eastAsia="方正仿宋_GBK" w:hAnsi="Times New Roman" w:cs="Times New Roman"/>
          <w:sz w:val="32"/>
          <w:szCs w:val="32"/>
        </w:rPr>
        <w:t>聘任教职工，实施奖励或者处分。</w:t>
      </w:r>
    </w:p>
    <w:p w:rsidR="00651764" w:rsidRPr="005E2581" w:rsidRDefault="009E5B7A">
      <w:pPr>
        <w:spacing w:line="520" w:lineRule="exact"/>
        <w:ind w:firstLineChars="200" w:firstLine="640"/>
        <w:rPr>
          <w:rFonts w:ascii="Times New Roman" w:eastAsia="方正仿宋_GBK" w:hAnsi="Times New Roman" w:cs="Times New Roman"/>
          <w:sz w:val="32"/>
          <w:szCs w:val="32"/>
        </w:rPr>
      </w:pPr>
      <w:r w:rsidRPr="005E2581">
        <w:rPr>
          <w:rFonts w:ascii="Times New Roman" w:eastAsia="方正仿宋_GBK" w:hAnsi="Times New Roman" w:cs="Times New Roman"/>
          <w:sz w:val="32"/>
          <w:szCs w:val="32"/>
        </w:rPr>
        <w:t>4.</w:t>
      </w:r>
      <w:r w:rsidRPr="005E2581">
        <w:rPr>
          <w:rFonts w:ascii="Times New Roman" w:eastAsia="方正仿宋_GBK" w:hAnsi="Times New Roman" w:cs="Times New Roman"/>
          <w:sz w:val="32"/>
          <w:szCs w:val="32"/>
        </w:rPr>
        <w:t>维护受教育者、教师及其他职工的合法权益。</w:t>
      </w:r>
    </w:p>
    <w:p w:rsidR="00651764" w:rsidRPr="005E2581" w:rsidRDefault="009E5B7A">
      <w:pPr>
        <w:spacing w:line="520" w:lineRule="exact"/>
        <w:ind w:firstLineChars="200" w:firstLine="640"/>
        <w:rPr>
          <w:rFonts w:ascii="Times New Roman" w:eastAsia="方正仿宋_GBK" w:hAnsi="Times New Roman" w:cs="Times New Roman"/>
          <w:sz w:val="32"/>
          <w:szCs w:val="32"/>
        </w:rPr>
      </w:pPr>
      <w:r w:rsidRPr="005E2581">
        <w:rPr>
          <w:rFonts w:ascii="Times New Roman" w:eastAsia="方正仿宋_GBK" w:hAnsi="Times New Roman" w:cs="Times New Roman"/>
          <w:sz w:val="32"/>
          <w:szCs w:val="32"/>
        </w:rPr>
        <w:t>5.</w:t>
      </w:r>
      <w:r w:rsidRPr="005E2581">
        <w:rPr>
          <w:rFonts w:ascii="Times New Roman" w:eastAsia="方正仿宋_GBK" w:hAnsi="Times New Roman" w:cs="Times New Roman"/>
          <w:sz w:val="32"/>
          <w:szCs w:val="32"/>
        </w:rPr>
        <w:t>根据学校规模，设置学校管理机构，建立健全各项规章制度和岗位责任制；</w:t>
      </w:r>
    </w:p>
    <w:p w:rsidR="00651764" w:rsidRPr="005E2581" w:rsidRDefault="009E5B7A">
      <w:pPr>
        <w:spacing w:line="600" w:lineRule="exact"/>
        <w:ind w:firstLineChars="200" w:firstLine="640"/>
        <w:rPr>
          <w:rFonts w:ascii="Times New Roman" w:eastAsia="方正仿宋_GBK" w:hAnsi="Times New Roman" w:cs="Times New Roman"/>
          <w:sz w:val="32"/>
        </w:rPr>
      </w:pPr>
      <w:r w:rsidRPr="005E2581">
        <w:rPr>
          <w:rFonts w:ascii="Times New Roman" w:eastAsia="方正仿宋_GBK" w:hAnsi="Times New Roman" w:cs="Times New Roman"/>
          <w:sz w:val="32"/>
          <w:szCs w:val="32"/>
        </w:rPr>
        <w:t>6.</w:t>
      </w:r>
      <w:r w:rsidRPr="005E2581">
        <w:rPr>
          <w:rFonts w:ascii="Times New Roman" w:eastAsia="方正仿宋_GBK" w:hAnsi="Times New Roman" w:cs="Times New Roman"/>
          <w:sz w:val="32"/>
          <w:szCs w:val="32"/>
        </w:rPr>
        <w:t>做好学校安全稳定工作和后勤保障服务工作。</w:t>
      </w:r>
    </w:p>
    <w:p w:rsidR="00651764" w:rsidRPr="005E2581" w:rsidRDefault="009E5B7A">
      <w:pPr>
        <w:spacing w:line="600" w:lineRule="exact"/>
        <w:ind w:firstLineChars="200" w:firstLine="640"/>
        <w:rPr>
          <w:rFonts w:ascii="Times New Roman" w:eastAsia="方正楷体_GBK" w:hAnsi="Times New Roman" w:cs="Times New Roman"/>
          <w:sz w:val="32"/>
        </w:rPr>
      </w:pPr>
      <w:r w:rsidRPr="005E2581">
        <w:rPr>
          <w:rFonts w:ascii="Times New Roman" w:eastAsia="方正楷体_GBK" w:hAnsi="Times New Roman" w:cs="Times New Roman"/>
          <w:sz w:val="32"/>
        </w:rPr>
        <w:t>（二）单位构成</w:t>
      </w:r>
    </w:p>
    <w:p w:rsidR="00651764" w:rsidRPr="005E2581" w:rsidRDefault="009E5B7A">
      <w:pPr>
        <w:pStyle w:val="a6"/>
        <w:tabs>
          <w:tab w:val="center" w:pos="4153"/>
          <w:tab w:val="left" w:pos="7275"/>
        </w:tabs>
        <w:spacing w:line="600" w:lineRule="exact"/>
        <w:ind w:firstLine="640"/>
        <w:jc w:val="left"/>
        <w:rPr>
          <w:rFonts w:ascii="Times New Roman" w:eastAsia="方正仿宋_GBK" w:hAnsi="Times New Roman" w:cs="Times New Roman"/>
          <w:sz w:val="32"/>
        </w:rPr>
      </w:pPr>
      <w:r w:rsidRPr="005E2581">
        <w:rPr>
          <w:rFonts w:ascii="Times New Roman" w:eastAsia="方正仿宋_GBK" w:hAnsi="Times New Roman" w:cs="Times New Roman"/>
          <w:sz w:val="32"/>
        </w:rPr>
        <w:t>本单位内设</w:t>
      </w:r>
      <w:r w:rsidRPr="005E2581">
        <w:rPr>
          <w:rFonts w:ascii="Times New Roman" w:eastAsia="方正仿宋_GBK" w:hAnsi="Times New Roman" w:cs="Times New Roman"/>
          <w:sz w:val="32"/>
        </w:rPr>
        <w:t>3</w:t>
      </w:r>
      <w:r w:rsidRPr="005E2581">
        <w:rPr>
          <w:rFonts w:ascii="Times New Roman" w:eastAsia="方正仿宋_GBK" w:hAnsi="Times New Roman" w:cs="Times New Roman"/>
          <w:sz w:val="32"/>
        </w:rPr>
        <w:t>个机构处室，分别是教导处、安稳办、少先队。</w:t>
      </w:r>
    </w:p>
    <w:p w:rsidR="00651764" w:rsidRPr="005E2581" w:rsidRDefault="009E5B7A">
      <w:pPr>
        <w:spacing w:line="600" w:lineRule="exact"/>
        <w:ind w:left="640"/>
        <w:rPr>
          <w:rFonts w:ascii="Times New Roman" w:eastAsia="方正仿宋_GBK" w:hAnsi="Times New Roman" w:cs="Times New Roman"/>
          <w:sz w:val="32"/>
        </w:rPr>
      </w:pPr>
      <w:r w:rsidRPr="005E2581">
        <w:rPr>
          <w:rFonts w:ascii="Times New Roman" w:eastAsia="方正黑体_GBK" w:hAnsi="Times New Roman" w:cs="Times New Roman"/>
          <w:sz w:val="32"/>
        </w:rPr>
        <w:t>二、部门收支总体情况</w:t>
      </w:r>
    </w:p>
    <w:p w:rsidR="00651764" w:rsidRPr="005E2581" w:rsidRDefault="009E5B7A">
      <w:pPr>
        <w:spacing w:line="600" w:lineRule="exact"/>
        <w:ind w:firstLineChars="200" w:firstLine="640"/>
        <w:rPr>
          <w:rFonts w:ascii="Times New Roman" w:eastAsia="方正仿宋_GBK" w:hAnsi="Times New Roman" w:cs="Times New Roman"/>
          <w:sz w:val="32"/>
        </w:rPr>
      </w:pPr>
      <w:r w:rsidRPr="005E2581">
        <w:rPr>
          <w:rFonts w:ascii="Times New Roman" w:eastAsia="方正楷体_GBK" w:hAnsi="Times New Roman" w:cs="Times New Roman"/>
          <w:sz w:val="32"/>
        </w:rPr>
        <w:t>（一）收入预算：</w:t>
      </w:r>
      <w:r w:rsidRPr="005E2581">
        <w:rPr>
          <w:rFonts w:ascii="Times New Roman" w:eastAsia="方正仿宋_GBK" w:hAnsi="Times New Roman" w:cs="Times New Roman"/>
          <w:sz w:val="32"/>
        </w:rPr>
        <w:t>2023</w:t>
      </w:r>
      <w:r w:rsidRPr="005E2581">
        <w:rPr>
          <w:rFonts w:ascii="Times New Roman" w:eastAsia="方正仿宋_GBK" w:hAnsi="Times New Roman" w:cs="Times New Roman"/>
          <w:sz w:val="32"/>
        </w:rPr>
        <w:t>年年初预算数</w:t>
      </w:r>
      <w:r w:rsidR="005C1FBA" w:rsidRPr="005E2581">
        <w:rPr>
          <w:rFonts w:ascii="Times New Roman" w:eastAsia="方正仿宋_GBK" w:hAnsi="Times New Roman" w:cs="Times New Roman"/>
          <w:sz w:val="32"/>
        </w:rPr>
        <w:t>1085.87</w:t>
      </w:r>
      <w:r w:rsidRPr="005E2581">
        <w:rPr>
          <w:rFonts w:ascii="Times New Roman" w:eastAsia="方正仿宋_GBK" w:hAnsi="Times New Roman" w:cs="Times New Roman"/>
          <w:sz w:val="32"/>
        </w:rPr>
        <w:t>万元</w:t>
      </w:r>
      <w:r w:rsidR="005C1FBA" w:rsidRPr="005E2581">
        <w:rPr>
          <w:rFonts w:ascii="Times New Roman" w:eastAsia="方正仿宋_GBK" w:hAnsi="Times New Roman" w:cs="Times New Roman"/>
          <w:sz w:val="32"/>
        </w:rPr>
        <w:t>（含上年结转</w:t>
      </w:r>
      <w:r w:rsidR="005C1FBA" w:rsidRPr="005E2581">
        <w:rPr>
          <w:rFonts w:ascii="Times New Roman" w:eastAsia="方正仿宋_GBK" w:hAnsi="Times New Roman" w:cs="Times New Roman"/>
          <w:sz w:val="32"/>
        </w:rPr>
        <w:t>9.20</w:t>
      </w:r>
      <w:r w:rsidR="005C1FBA" w:rsidRPr="005E2581">
        <w:rPr>
          <w:rFonts w:ascii="Times New Roman" w:eastAsia="方正仿宋_GBK" w:hAnsi="Times New Roman" w:cs="Times New Roman"/>
          <w:sz w:val="32"/>
        </w:rPr>
        <w:t>万元）</w:t>
      </w:r>
      <w:r w:rsidRPr="005E2581">
        <w:rPr>
          <w:rFonts w:ascii="Times New Roman" w:eastAsia="方正仿宋_GBK" w:hAnsi="Times New Roman" w:cs="Times New Roman"/>
          <w:sz w:val="32"/>
        </w:rPr>
        <w:t>，其中：一般公共预算拨款</w:t>
      </w:r>
      <w:r w:rsidR="005C1FBA" w:rsidRPr="005E2581">
        <w:rPr>
          <w:rFonts w:ascii="Times New Roman" w:eastAsia="方正仿宋_GBK" w:hAnsi="Times New Roman" w:cs="Times New Roman"/>
          <w:sz w:val="32"/>
        </w:rPr>
        <w:t>1085.87</w:t>
      </w:r>
      <w:r w:rsidR="005C1FBA" w:rsidRPr="005E2581">
        <w:rPr>
          <w:rFonts w:ascii="Times New Roman" w:eastAsia="方正仿宋_GBK" w:hAnsi="Times New Roman" w:cs="Times New Roman"/>
          <w:sz w:val="32"/>
        </w:rPr>
        <w:t>万元（含上年结转</w:t>
      </w:r>
      <w:r w:rsidR="005C1FBA" w:rsidRPr="005E2581">
        <w:rPr>
          <w:rFonts w:ascii="Times New Roman" w:eastAsia="方正仿宋_GBK" w:hAnsi="Times New Roman" w:cs="Times New Roman"/>
          <w:sz w:val="32"/>
        </w:rPr>
        <w:t>9.20</w:t>
      </w:r>
      <w:r w:rsidR="005C1FBA" w:rsidRPr="005E2581">
        <w:rPr>
          <w:rFonts w:ascii="Times New Roman" w:eastAsia="方正仿宋_GBK" w:hAnsi="Times New Roman" w:cs="Times New Roman"/>
          <w:sz w:val="32"/>
        </w:rPr>
        <w:t>万元）</w:t>
      </w:r>
      <w:r w:rsidRPr="005E2581">
        <w:rPr>
          <w:rFonts w:ascii="Times New Roman" w:eastAsia="方正仿宋_GBK" w:hAnsi="Times New Roman" w:cs="Times New Roman"/>
          <w:sz w:val="32"/>
        </w:rPr>
        <w:t>，政府性基金预算拨款</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万元，国有资本经营预算收入</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万元，事业收入</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万元，事业单位经营收入</w:t>
      </w:r>
      <w:r w:rsidR="005C1FBA"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万元，其他收入</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万元。收入较</w:t>
      </w:r>
      <w:r w:rsidRPr="005E2581">
        <w:rPr>
          <w:rFonts w:ascii="Times New Roman" w:eastAsia="方正仿宋_GBK" w:hAnsi="Times New Roman" w:cs="Times New Roman"/>
          <w:sz w:val="32"/>
        </w:rPr>
        <w:t>2022</w:t>
      </w:r>
      <w:r w:rsidRPr="005E2581">
        <w:rPr>
          <w:rFonts w:ascii="Times New Roman" w:eastAsia="方正仿宋_GBK" w:hAnsi="Times New Roman" w:cs="Times New Roman"/>
          <w:sz w:val="32"/>
        </w:rPr>
        <w:t>年增加</w:t>
      </w:r>
      <w:r w:rsidRPr="005E2581">
        <w:rPr>
          <w:rFonts w:ascii="Times New Roman" w:eastAsia="方正仿宋_GBK" w:hAnsi="Times New Roman" w:cs="Times New Roman"/>
          <w:sz w:val="32"/>
        </w:rPr>
        <w:t>87.33</w:t>
      </w:r>
      <w:r w:rsidRPr="005E2581">
        <w:rPr>
          <w:rFonts w:ascii="Times New Roman" w:eastAsia="方正仿宋_GBK" w:hAnsi="Times New Roman" w:cs="Times New Roman"/>
          <w:sz w:val="32"/>
        </w:rPr>
        <w:t>万元，主要是项目经费拨款增加</w:t>
      </w:r>
      <w:r w:rsidRPr="005E2581">
        <w:rPr>
          <w:rFonts w:ascii="Times New Roman" w:eastAsia="方正仿宋_GBK" w:hAnsi="Times New Roman" w:cs="Times New Roman"/>
          <w:sz w:val="32"/>
        </w:rPr>
        <w:t>90.92</w:t>
      </w:r>
      <w:r w:rsidRPr="005E2581">
        <w:rPr>
          <w:rFonts w:ascii="Times New Roman" w:eastAsia="方正仿宋_GBK" w:hAnsi="Times New Roman" w:cs="Times New Roman"/>
          <w:sz w:val="32"/>
        </w:rPr>
        <w:t>万元，义</w:t>
      </w:r>
      <w:proofErr w:type="gramStart"/>
      <w:r w:rsidRPr="005E2581">
        <w:rPr>
          <w:rFonts w:ascii="Times New Roman" w:eastAsia="方正仿宋_GBK" w:hAnsi="Times New Roman" w:cs="Times New Roman"/>
          <w:sz w:val="32"/>
        </w:rPr>
        <w:t>教营改</w:t>
      </w:r>
      <w:proofErr w:type="gramEnd"/>
      <w:r w:rsidRPr="005E2581">
        <w:rPr>
          <w:rFonts w:ascii="Times New Roman" w:eastAsia="方正仿宋_GBK" w:hAnsi="Times New Roman" w:cs="Times New Roman"/>
          <w:sz w:val="32"/>
        </w:rPr>
        <w:t>40.27</w:t>
      </w:r>
      <w:r w:rsidRPr="005E2581">
        <w:rPr>
          <w:rFonts w:ascii="Times New Roman" w:eastAsia="方正仿宋_GBK" w:hAnsi="Times New Roman" w:cs="Times New Roman"/>
          <w:sz w:val="32"/>
        </w:rPr>
        <w:t>万元为项目经费，以</w:t>
      </w:r>
      <w:r w:rsidRPr="005E2581">
        <w:rPr>
          <w:rFonts w:ascii="Times New Roman" w:eastAsia="方正仿宋_GBK" w:hAnsi="Times New Roman" w:cs="Times New Roman"/>
          <w:sz w:val="32"/>
        </w:rPr>
        <w:lastRenderedPageBreak/>
        <w:t>及</w:t>
      </w:r>
      <w:r w:rsidRPr="005E2581">
        <w:rPr>
          <w:rFonts w:ascii="Times New Roman" w:eastAsia="方正仿宋_GBK" w:hAnsi="Times New Roman" w:cs="Times New Roman"/>
          <w:sz w:val="32"/>
        </w:rPr>
        <w:t>“</w:t>
      </w:r>
      <w:r w:rsidRPr="005E2581">
        <w:rPr>
          <w:rFonts w:ascii="Times New Roman" w:eastAsia="方正仿宋_GBK" w:hAnsi="Times New Roman" w:cs="Times New Roman"/>
          <w:sz w:val="32"/>
        </w:rPr>
        <w:t>三支一扶</w:t>
      </w:r>
      <w:r w:rsidRPr="005E2581">
        <w:rPr>
          <w:rFonts w:ascii="Times New Roman" w:eastAsia="方正仿宋_GBK" w:hAnsi="Times New Roman" w:cs="Times New Roman"/>
          <w:sz w:val="32"/>
        </w:rPr>
        <w:t>”</w:t>
      </w:r>
      <w:r w:rsidRPr="005E2581">
        <w:rPr>
          <w:rFonts w:ascii="Times New Roman" w:eastAsia="方正仿宋_GBK" w:hAnsi="Times New Roman" w:cs="Times New Roman"/>
          <w:sz w:val="32"/>
        </w:rPr>
        <w:t>补助增加两人，增加</w:t>
      </w:r>
      <w:r w:rsidRPr="005E2581">
        <w:rPr>
          <w:rFonts w:ascii="Times New Roman" w:eastAsia="方正仿宋_GBK" w:hAnsi="Times New Roman" w:cs="Times New Roman"/>
          <w:sz w:val="32"/>
        </w:rPr>
        <w:t>28.02</w:t>
      </w:r>
      <w:r w:rsidRPr="005E2581">
        <w:rPr>
          <w:rFonts w:ascii="Times New Roman" w:eastAsia="方正仿宋_GBK" w:hAnsi="Times New Roman" w:cs="Times New Roman"/>
          <w:sz w:val="32"/>
        </w:rPr>
        <w:t>万元。</w:t>
      </w:r>
    </w:p>
    <w:p w:rsidR="00651764" w:rsidRPr="005E2581" w:rsidRDefault="009E5B7A">
      <w:pPr>
        <w:spacing w:line="600" w:lineRule="exact"/>
        <w:ind w:firstLineChars="200" w:firstLine="640"/>
        <w:rPr>
          <w:rFonts w:ascii="Times New Roman" w:eastAsia="方正仿宋_GBK" w:hAnsi="Times New Roman" w:cs="Times New Roman"/>
          <w:sz w:val="32"/>
        </w:rPr>
      </w:pPr>
      <w:r w:rsidRPr="005E2581">
        <w:rPr>
          <w:rFonts w:ascii="Times New Roman" w:eastAsia="方正楷体_GBK" w:hAnsi="Times New Roman" w:cs="Times New Roman"/>
          <w:sz w:val="32"/>
        </w:rPr>
        <w:t>（二）支出预算：</w:t>
      </w:r>
      <w:r w:rsidRPr="005E2581">
        <w:rPr>
          <w:rFonts w:ascii="Times New Roman" w:eastAsia="方正仿宋_GBK" w:hAnsi="Times New Roman" w:cs="Times New Roman"/>
          <w:sz w:val="32"/>
        </w:rPr>
        <w:t>2023</w:t>
      </w:r>
      <w:r w:rsidRPr="005E2581">
        <w:rPr>
          <w:rFonts w:ascii="Times New Roman" w:eastAsia="方正仿宋_GBK" w:hAnsi="Times New Roman" w:cs="Times New Roman"/>
          <w:sz w:val="32"/>
        </w:rPr>
        <w:t>年年初预算数</w:t>
      </w:r>
      <w:r w:rsidR="005C1FBA" w:rsidRPr="005E2581">
        <w:rPr>
          <w:rFonts w:ascii="Times New Roman" w:eastAsia="方正仿宋_GBK" w:hAnsi="Times New Roman" w:cs="Times New Roman"/>
          <w:sz w:val="32"/>
        </w:rPr>
        <w:t>1085.87</w:t>
      </w:r>
      <w:r w:rsidRPr="005E2581">
        <w:rPr>
          <w:rFonts w:ascii="Times New Roman" w:eastAsia="方正仿宋_GBK" w:hAnsi="Times New Roman" w:cs="Times New Roman"/>
          <w:sz w:val="32"/>
        </w:rPr>
        <w:t>万元，其中：教育支出预算</w:t>
      </w:r>
      <w:r w:rsidRPr="005E2581">
        <w:rPr>
          <w:rFonts w:ascii="Times New Roman" w:eastAsia="方正仿宋_GBK" w:hAnsi="Times New Roman" w:cs="Times New Roman"/>
          <w:sz w:val="32"/>
        </w:rPr>
        <w:t>755.65</w:t>
      </w:r>
      <w:r w:rsidRPr="005E2581">
        <w:rPr>
          <w:rFonts w:ascii="Times New Roman" w:eastAsia="方正仿宋_GBK" w:hAnsi="Times New Roman" w:cs="Times New Roman"/>
          <w:sz w:val="32"/>
        </w:rPr>
        <w:t>万元，社会保障和就业支出预算</w:t>
      </w:r>
      <w:r w:rsidRPr="005E2581">
        <w:rPr>
          <w:rFonts w:ascii="Times New Roman" w:eastAsia="方正仿宋_GBK" w:hAnsi="Times New Roman" w:cs="Times New Roman"/>
          <w:sz w:val="32"/>
        </w:rPr>
        <w:t>229.09</w:t>
      </w:r>
      <w:r w:rsidRPr="005E2581">
        <w:rPr>
          <w:rFonts w:ascii="Times New Roman" w:eastAsia="方正仿宋_GBK" w:hAnsi="Times New Roman" w:cs="Times New Roman"/>
          <w:sz w:val="32"/>
        </w:rPr>
        <w:t>万元，卫生健康支出预算</w:t>
      </w:r>
      <w:r w:rsidRPr="005E2581">
        <w:rPr>
          <w:rFonts w:ascii="Times New Roman" w:eastAsia="方正仿宋_GBK" w:hAnsi="Times New Roman" w:cs="Times New Roman"/>
          <w:sz w:val="32"/>
        </w:rPr>
        <w:t>57.12</w:t>
      </w:r>
      <w:r w:rsidRPr="005E2581">
        <w:rPr>
          <w:rFonts w:ascii="Times New Roman" w:eastAsia="方正仿宋_GBK" w:hAnsi="Times New Roman" w:cs="Times New Roman"/>
          <w:sz w:val="32"/>
        </w:rPr>
        <w:t>万元，住房保障支出预算</w:t>
      </w:r>
      <w:r w:rsidRPr="005E2581">
        <w:rPr>
          <w:rFonts w:ascii="Times New Roman" w:eastAsia="方正仿宋_GBK" w:hAnsi="Times New Roman" w:cs="Times New Roman"/>
          <w:sz w:val="32"/>
        </w:rPr>
        <w:t>44.01</w:t>
      </w:r>
      <w:r w:rsidRPr="005E2581">
        <w:rPr>
          <w:rFonts w:ascii="Times New Roman" w:eastAsia="方正仿宋_GBK" w:hAnsi="Times New Roman" w:cs="Times New Roman"/>
          <w:sz w:val="32"/>
        </w:rPr>
        <w:t>万元。支出预算较</w:t>
      </w:r>
      <w:r w:rsidRPr="005E2581">
        <w:rPr>
          <w:rFonts w:ascii="Times New Roman" w:eastAsia="方正仿宋_GBK" w:hAnsi="Times New Roman" w:cs="Times New Roman"/>
          <w:sz w:val="32"/>
        </w:rPr>
        <w:t>2022</w:t>
      </w:r>
      <w:r w:rsidRPr="005E2581">
        <w:rPr>
          <w:rFonts w:ascii="Times New Roman" w:eastAsia="方正仿宋_GBK" w:hAnsi="Times New Roman" w:cs="Times New Roman"/>
          <w:sz w:val="32"/>
        </w:rPr>
        <w:t>年增加</w:t>
      </w:r>
      <w:r w:rsidRPr="005E2581">
        <w:rPr>
          <w:rFonts w:ascii="Times New Roman" w:eastAsia="方正仿宋_GBK" w:hAnsi="Times New Roman" w:cs="Times New Roman"/>
          <w:sz w:val="32"/>
        </w:rPr>
        <w:t>87.33</w:t>
      </w:r>
      <w:r w:rsidRPr="005E2581">
        <w:rPr>
          <w:rFonts w:ascii="Times New Roman" w:eastAsia="方正仿宋_GBK" w:hAnsi="Times New Roman" w:cs="Times New Roman"/>
          <w:sz w:val="32"/>
        </w:rPr>
        <w:t>万元，主要是项目支出预算增加</w:t>
      </w:r>
      <w:r w:rsidRPr="005E2581">
        <w:rPr>
          <w:rFonts w:ascii="Times New Roman" w:eastAsia="方正仿宋_GBK" w:hAnsi="Times New Roman" w:cs="Times New Roman"/>
          <w:sz w:val="32"/>
        </w:rPr>
        <w:t>96.01</w:t>
      </w:r>
      <w:r w:rsidRPr="005E2581">
        <w:rPr>
          <w:rFonts w:ascii="Times New Roman" w:eastAsia="方正仿宋_GBK" w:hAnsi="Times New Roman" w:cs="Times New Roman"/>
          <w:sz w:val="32"/>
        </w:rPr>
        <w:t>万元。主要是项目预算拨款增加</w:t>
      </w:r>
      <w:r w:rsidRPr="005E2581">
        <w:rPr>
          <w:rFonts w:ascii="Times New Roman" w:eastAsia="方正仿宋_GBK" w:hAnsi="Times New Roman" w:cs="Times New Roman"/>
          <w:sz w:val="32"/>
        </w:rPr>
        <w:t>90.92</w:t>
      </w:r>
      <w:r w:rsidRPr="005E2581">
        <w:rPr>
          <w:rFonts w:ascii="Times New Roman" w:eastAsia="方正仿宋_GBK" w:hAnsi="Times New Roman" w:cs="Times New Roman"/>
          <w:sz w:val="32"/>
        </w:rPr>
        <w:t>万元，义</w:t>
      </w:r>
      <w:proofErr w:type="gramStart"/>
      <w:r w:rsidRPr="005E2581">
        <w:rPr>
          <w:rFonts w:ascii="Times New Roman" w:eastAsia="方正仿宋_GBK" w:hAnsi="Times New Roman" w:cs="Times New Roman"/>
          <w:sz w:val="32"/>
        </w:rPr>
        <w:t>教营改</w:t>
      </w:r>
      <w:proofErr w:type="gramEnd"/>
      <w:r w:rsidRPr="005E2581">
        <w:rPr>
          <w:rFonts w:ascii="Times New Roman" w:eastAsia="方正仿宋_GBK" w:hAnsi="Times New Roman" w:cs="Times New Roman"/>
          <w:sz w:val="32"/>
        </w:rPr>
        <w:t>40.27</w:t>
      </w:r>
      <w:r w:rsidRPr="005E2581">
        <w:rPr>
          <w:rFonts w:ascii="Times New Roman" w:eastAsia="方正仿宋_GBK" w:hAnsi="Times New Roman" w:cs="Times New Roman"/>
          <w:sz w:val="32"/>
        </w:rPr>
        <w:t>万元为项目经费，以及</w:t>
      </w:r>
      <w:r w:rsidRPr="005E2581">
        <w:rPr>
          <w:rFonts w:ascii="Times New Roman" w:eastAsia="方正仿宋_GBK" w:hAnsi="Times New Roman" w:cs="Times New Roman"/>
          <w:sz w:val="32"/>
        </w:rPr>
        <w:t>“</w:t>
      </w:r>
      <w:r w:rsidRPr="005E2581">
        <w:rPr>
          <w:rFonts w:ascii="Times New Roman" w:eastAsia="方正仿宋_GBK" w:hAnsi="Times New Roman" w:cs="Times New Roman"/>
          <w:sz w:val="32"/>
        </w:rPr>
        <w:t>三支一扶</w:t>
      </w:r>
      <w:r w:rsidRPr="005E2581">
        <w:rPr>
          <w:rFonts w:ascii="Times New Roman" w:eastAsia="方正仿宋_GBK" w:hAnsi="Times New Roman" w:cs="Times New Roman"/>
          <w:sz w:val="32"/>
        </w:rPr>
        <w:t>”</w:t>
      </w:r>
      <w:r w:rsidRPr="005E2581">
        <w:rPr>
          <w:rFonts w:ascii="Times New Roman" w:eastAsia="方正仿宋_GBK" w:hAnsi="Times New Roman" w:cs="Times New Roman"/>
          <w:sz w:val="32"/>
        </w:rPr>
        <w:t>补助增加两人，增加</w:t>
      </w:r>
      <w:r w:rsidRPr="005E2581">
        <w:rPr>
          <w:rFonts w:ascii="Times New Roman" w:eastAsia="方正仿宋_GBK" w:hAnsi="Times New Roman" w:cs="Times New Roman"/>
          <w:sz w:val="32"/>
        </w:rPr>
        <w:t>28.02</w:t>
      </w:r>
      <w:r w:rsidRPr="005E2581">
        <w:rPr>
          <w:rFonts w:ascii="Times New Roman" w:eastAsia="方正仿宋_GBK" w:hAnsi="Times New Roman" w:cs="Times New Roman"/>
          <w:sz w:val="32"/>
        </w:rPr>
        <w:t>万元。</w:t>
      </w:r>
    </w:p>
    <w:p w:rsidR="00651764" w:rsidRPr="005E2581" w:rsidRDefault="009E5B7A">
      <w:pPr>
        <w:spacing w:line="600" w:lineRule="exact"/>
        <w:ind w:left="640"/>
        <w:rPr>
          <w:rFonts w:ascii="Times New Roman" w:eastAsia="方正黑体_GBK" w:hAnsi="Times New Roman" w:cs="Times New Roman"/>
          <w:sz w:val="32"/>
        </w:rPr>
      </w:pPr>
      <w:r w:rsidRPr="005E2581">
        <w:rPr>
          <w:rFonts w:ascii="Times New Roman" w:eastAsia="方正黑体_GBK" w:hAnsi="Times New Roman" w:cs="Times New Roman"/>
          <w:sz w:val="32"/>
        </w:rPr>
        <w:t>三、部门预算情况说明</w:t>
      </w:r>
    </w:p>
    <w:p w:rsidR="00651764" w:rsidRPr="005E2581" w:rsidRDefault="009E5B7A">
      <w:pPr>
        <w:spacing w:line="600" w:lineRule="exact"/>
        <w:ind w:firstLineChars="200" w:firstLine="640"/>
        <w:rPr>
          <w:rFonts w:ascii="Times New Roman" w:eastAsia="方正仿宋_GBK" w:hAnsi="Times New Roman" w:cs="Times New Roman"/>
          <w:sz w:val="32"/>
        </w:rPr>
      </w:pPr>
      <w:r w:rsidRPr="005E2581">
        <w:rPr>
          <w:rFonts w:ascii="Times New Roman" w:eastAsia="方正仿宋_GBK" w:hAnsi="Times New Roman" w:cs="Times New Roman"/>
          <w:sz w:val="32"/>
        </w:rPr>
        <w:t>2023</w:t>
      </w:r>
      <w:r w:rsidRPr="005E2581">
        <w:rPr>
          <w:rFonts w:ascii="Times New Roman" w:eastAsia="方正仿宋_GBK" w:hAnsi="Times New Roman" w:cs="Times New Roman"/>
          <w:sz w:val="32"/>
        </w:rPr>
        <w:t>年一般公共预算财政拨款收入</w:t>
      </w:r>
      <w:r w:rsidRPr="005E2581">
        <w:rPr>
          <w:rFonts w:ascii="Times New Roman" w:eastAsia="方正仿宋_GBK" w:hAnsi="Times New Roman" w:cs="Times New Roman"/>
          <w:sz w:val="32"/>
        </w:rPr>
        <w:t>1085.87</w:t>
      </w:r>
      <w:r w:rsidRPr="005E2581">
        <w:rPr>
          <w:rFonts w:ascii="Times New Roman" w:eastAsia="方正仿宋_GBK" w:hAnsi="Times New Roman" w:cs="Times New Roman"/>
          <w:sz w:val="32"/>
        </w:rPr>
        <w:t>万元，一般公共预算财政拨款支出</w:t>
      </w:r>
      <w:r w:rsidRPr="005E2581">
        <w:rPr>
          <w:rFonts w:ascii="Times New Roman" w:eastAsia="方正仿宋_GBK" w:hAnsi="Times New Roman" w:cs="Times New Roman"/>
          <w:sz w:val="32"/>
        </w:rPr>
        <w:t>1085.87</w:t>
      </w:r>
      <w:r w:rsidRPr="005E2581">
        <w:rPr>
          <w:rFonts w:ascii="Times New Roman" w:eastAsia="方正仿宋_GBK" w:hAnsi="Times New Roman" w:cs="Times New Roman"/>
          <w:sz w:val="32"/>
        </w:rPr>
        <w:t>万元，比</w:t>
      </w:r>
      <w:r w:rsidRPr="005E2581">
        <w:rPr>
          <w:rFonts w:ascii="Times New Roman" w:eastAsia="方正仿宋_GBK" w:hAnsi="Times New Roman" w:cs="Times New Roman"/>
          <w:sz w:val="32"/>
        </w:rPr>
        <w:t>2022</w:t>
      </w:r>
      <w:r w:rsidRPr="005E2581">
        <w:rPr>
          <w:rFonts w:ascii="Times New Roman" w:eastAsia="方正仿宋_GBK" w:hAnsi="Times New Roman" w:cs="Times New Roman"/>
          <w:sz w:val="32"/>
        </w:rPr>
        <w:t>年增加</w:t>
      </w:r>
      <w:r w:rsidRPr="005E2581">
        <w:rPr>
          <w:rFonts w:ascii="Times New Roman" w:eastAsia="方正仿宋_GBK" w:hAnsi="Times New Roman" w:cs="Times New Roman"/>
          <w:sz w:val="32"/>
        </w:rPr>
        <w:t>96.53</w:t>
      </w:r>
      <w:r w:rsidRPr="005E2581">
        <w:rPr>
          <w:rFonts w:ascii="Times New Roman" w:eastAsia="方正仿宋_GBK" w:hAnsi="Times New Roman" w:cs="Times New Roman"/>
          <w:sz w:val="32"/>
        </w:rPr>
        <w:t>万元。其中：基本支出</w:t>
      </w:r>
      <w:r w:rsidRPr="005E2581">
        <w:rPr>
          <w:rFonts w:ascii="Times New Roman" w:eastAsia="方正仿宋_GBK" w:hAnsi="Times New Roman" w:cs="Times New Roman"/>
          <w:sz w:val="32"/>
        </w:rPr>
        <w:t>963.6</w:t>
      </w:r>
      <w:r w:rsidR="005C1FBA"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万元，比</w:t>
      </w:r>
      <w:r w:rsidRPr="005E2581">
        <w:rPr>
          <w:rFonts w:ascii="Times New Roman" w:eastAsia="方正仿宋_GBK" w:hAnsi="Times New Roman" w:cs="Times New Roman"/>
          <w:sz w:val="32"/>
        </w:rPr>
        <w:t>2022</w:t>
      </w:r>
      <w:r w:rsidRPr="005E2581">
        <w:rPr>
          <w:rFonts w:ascii="Times New Roman" w:eastAsia="方正仿宋_GBK" w:hAnsi="Times New Roman" w:cs="Times New Roman"/>
          <w:sz w:val="32"/>
        </w:rPr>
        <w:t>年增加</w:t>
      </w:r>
      <w:r w:rsidRPr="005E2581">
        <w:rPr>
          <w:rFonts w:ascii="Times New Roman" w:eastAsia="方正仿宋_GBK" w:hAnsi="Times New Roman" w:cs="Times New Roman"/>
          <w:sz w:val="32"/>
        </w:rPr>
        <w:t>0.51</w:t>
      </w:r>
      <w:r w:rsidRPr="005E2581">
        <w:rPr>
          <w:rFonts w:ascii="Times New Roman" w:eastAsia="方正仿宋_GBK" w:hAnsi="Times New Roman" w:cs="Times New Roman"/>
          <w:sz w:val="32"/>
        </w:rPr>
        <w:t>万元，主要原因是工资调标、乡镇补贴增加等，主要用于保障在职人员工资福利及社会保险缴费，退休人员补助等，保障部门正常运转的各项商品服务支出；项目支出</w:t>
      </w:r>
      <w:r w:rsidRPr="005E2581">
        <w:rPr>
          <w:rFonts w:ascii="Times New Roman" w:eastAsia="方正仿宋_GBK" w:hAnsi="Times New Roman" w:cs="Times New Roman"/>
          <w:sz w:val="32"/>
        </w:rPr>
        <w:t>122.26</w:t>
      </w:r>
      <w:r w:rsidRPr="005E2581">
        <w:rPr>
          <w:rFonts w:ascii="Times New Roman" w:eastAsia="方正仿宋_GBK" w:hAnsi="Times New Roman" w:cs="Times New Roman"/>
          <w:sz w:val="32"/>
        </w:rPr>
        <w:t>万元，比</w:t>
      </w:r>
      <w:r w:rsidRPr="005E2581">
        <w:rPr>
          <w:rFonts w:ascii="Times New Roman" w:eastAsia="方正仿宋_GBK" w:hAnsi="Times New Roman" w:cs="Times New Roman"/>
          <w:sz w:val="32"/>
        </w:rPr>
        <w:t>2022</w:t>
      </w:r>
      <w:r w:rsidRPr="005E2581">
        <w:rPr>
          <w:rFonts w:ascii="Times New Roman" w:eastAsia="方正仿宋_GBK" w:hAnsi="Times New Roman" w:cs="Times New Roman"/>
          <w:sz w:val="32"/>
        </w:rPr>
        <w:t>年增加</w:t>
      </w:r>
      <w:r w:rsidRPr="005E2581">
        <w:rPr>
          <w:rFonts w:ascii="Times New Roman" w:eastAsia="方正仿宋_GBK" w:hAnsi="Times New Roman" w:cs="Times New Roman"/>
          <w:sz w:val="32"/>
        </w:rPr>
        <w:t>96.01</w:t>
      </w:r>
      <w:r w:rsidRPr="005E2581">
        <w:rPr>
          <w:rFonts w:ascii="Times New Roman" w:eastAsia="方正仿宋_GBK" w:hAnsi="Times New Roman" w:cs="Times New Roman"/>
          <w:sz w:val="32"/>
        </w:rPr>
        <w:t>万元，主要原因是</w:t>
      </w:r>
      <w:r w:rsidRPr="005E2581">
        <w:rPr>
          <w:rFonts w:ascii="Times New Roman" w:eastAsia="方正仿宋_GBK" w:hAnsi="Times New Roman" w:cs="Times New Roman"/>
          <w:sz w:val="32"/>
        </w:rPr>
        <w:t>2022</w:t>
      </w:r>
      <w:r w:rsidRPr="005E2581">
        <w:rPr>
          <w:rFonts w:ascii="Times New Roman" w:eastAsia="方正仿宋_GBK" w:hAnsi="Times New Roman" w:cs="Times New Roman"/>
          <w:sz w:val="32"/>
        </w:rPr>
        <w:t>年义</w:t>
      </w:r>
      <w:proofErr w:type="gramStart"/>
      <w:r w:rsidRPr="005E2581">
        <w:rPr>
          <w:rFonts w:ascii="Times New Roman" w:eastAsia="方正仿宋_GBK" w:hAnsi="Times New Roman" w:cs="Times New Roman"/>
          <w:sz w:val="32"/>
        </w:rPr>
        <w:t>教营改未</w:t>
      </w:r>
      <w:proofErr w:type="gramEnd"/>
      <w:r w:rsidRPr="005E2581">
        <w:rPr>
          <w:rFonts w:ascii="Times New Roman" w:eastAsia="方正仿宋_GBK" w:hAnsi="Times New Roman" w:cs="Times New Roman"/>
          <w:sz w:val="32"/>
        </w:rPr>
        <w:t>纳入预算，以及</w:t>
      </w:r>
      <w:r w:rsidRPr="005E2581">
        <w:rPr>
          <w:rFonts w:ascii="Times New Roman" w:eastAsia="方正仿宋_GBK" w:hAnsi="Times New Roman" w:cs="Times New Roman"/>
          <w:sz w:val="32"/>
        </w:rPr>
        <w:t>“</w:t>
      </w:r>
      <w:r w:rsidRPr="005E2581">
        <w:rPr>
          <w:rFonts w:ascii="Times New Roman" w:eastAsia="方正仿宋_GBK" w:hAnsi="Times New Roman" w:cs="Times New Roman"/>
          <w:sz w:val="32"/>
        </w:rPr>
        <w:t>三支一扶</w:t>
      </w:r>
      <w:r w:rsidRPr="005E2581">
        <w:rPr>
          <w:rFonts w:ascii="Times New Roman" w:eastAsia="方正仿宋_GBK" w:hAnsi="Times New Roman" w:cs="Times New Roman"/>
          <w:sz w:val="32"/>
        </w:rPr>
        <w:t>”</w:t>
      </w:r>
      <w:r w:rsidRPr="005E2581">
        <w:rPr>
          <w:rFonts w:ascii="Times New Roman" w:eastAsia="方正仿宋_GBK" w:hAnsi="Times New Roman" w:cs="Times New Roman"/>
          <w:sz w:val="32"/>
        </w:rPr>
        <w:t>补助增加两人，增加</w:t>
      </w:r>
      <w:r w:rsidRPr="005E2581">
        <w:rPr>
          <w:rFonts w:ascii="Times New Roman" w:eastAsia="方正仿宋_GBK" w:hAnsi="Times New Roman" w:cs="Times New Roman"/>
          <w:sz w:val="32"/>
        </w:rPr>
        <w:t>28.02</w:t>
      </w:r>
      <w:r w:rsidRPr="005E2581">
        <w:rPr>
          <w:rFonts w:ascii="Times New Roman" w:eastAsia="方正仿宋_GBK" w:hAnsi="Times New Roman" w:cs="Times New Roman"/>
          <w:sz w:val="32"/>
        </w:rPr>
        <w:t>万元等，主要用于遗属补助、食堂运行、保安劳务、三支一扶等重点工作。</w:t>
      </w:r>
    </w:p>
    <w:p w:rsidR="00651764" w:rsidRPr="005E2581" w:rsidRDefault="009E5B7A">
      <w:pPr>
        <w:spacing w:line="600" w:lineRule="exact"/>
        <w:ind w:firstLineChars="200" w:firstLine="640"/>
        <w:rPr>
          <w:rFonts w:ascii="Times New Roman" w:eastAsia="方正仿宋_GBK" w:hAnsi="Times New Roman" w:cs="Times New Roman"/>
          <w:sz w:val="32"/>
        </w:rPr>
      </w:pPr>
      <w:r w:rsidRPr="005E2581">
        <w:rPr>
          <w:rFonts w:ascii="Times New Roman" w:eastAsia="方正仿宋_GBK" w:hAnsi="Times New Roman" w:cs="Times New Roman"/>
          <w:sz w:val="32"/>
        </w:rPr>
        <w:t>重庆市开州区紫水乡中心小学</w:t>
      </w:r>
      <w:r w:rsidRPr="005E2581">
        <w:rPr>
          <w:rFonts w:ascii="Times New Roman" w:eastAsia="方正仿宋_GBK" w:hAnsi="Times New Roman" w:cs="Times New Roman"/>
          <w:sz w:val="32"/>
        </w:rPr>
        <w:t>2023</w:t>
      </w:r>
      <w:r w:rsidRPr="005E2581">
        <w:rPr>
          <w:rFonts w:ascii="Times New Roman" w:eastAsia="方正仿宋_GBK" w:hAnsi="Times New Roman" w:cs="Times New Roman"/>
          <w:sz w:val="32"/>
        </w:rPr>
        <w:t>年无使用政府性基金预算拨款安排的支出。</w:t>
      </w:r>
    </w:p>
    <w:p w:rsidR="00651764" w:rsidRPr="005E2581" w:rsidRDefault="009E5B7A">
      <w:pPr>
        <w:spacing w:line="600" w:lineRule="exact"/>
        <w:ind w:firstLineChars="200" w:firstLine="640"/>
        <w:rPr>
          <w:rFonts w:ascii="Times New Roman" w:eastAsia="方正仿宋_GBK" w:hAnsi="Times New Roman" w:cs="Times New Roman"/>
          <w:sz w:val="32"/>
        </w:rPr>
      </w:pPr>
      <w:r w:rsidRPr="005E2581">
        <w:rPr>
          <w:rFonts w:ascii="Times New Roman" w:eastAsia="方正黑体_GBK" w:hAnsi="Times New Roman" w:cs="Times New Roman"/>
          <w:sz w:val="32"/>
        </w:rPr>
        <w:t>四、</w:t>
      </w:r>
      <w:r w:rsidRPr="005E2581">
        <w:rPr>
          <w:rFonts w:ascii="Times New Roman" w:eastAsia="方正仿宋_GBK" w:hAnsi="Times New Roman" w:cs="Times New Roman"/>
          <w:sz w:val="32"/>
        </w:rPr>
        <w:t>“</w:t>
      </w:r>
      <w:r w:rsidRPr="005E2581">
        <w:rPr>
          <w:rFonts w:ascii="Times New Roman" w:eastAsia="方正黑体_GBK" w:hAnsi="Times New Roman" w:cs="Times New Roman"/>
          <w:sz w:val="32"/>
        </w:rPr>
        <w:t>三公</w:t>
      </w:r>
      <w:r w:rsidRPr="005E2581">
        <w:rPr>
          <w:rFonts w:ascii="Times New Roman" w:eastAsia="方正仿宋_GBK" w:hAnsi="Times New Roman" w:cs="Times New Roman"/>
          <w:sz w:val="32"/>
        </w:rPr>
        <w:t>”</w:t>
      </w:r>
      <w:r w:rsidRPr="005E2581">
        <w:rPr>
          <w:rFonts w:ascii="Times New Roman" w:eastAsia="方正黑体_GBK" w:hAnsi="Times New Roman" w:cs="Times New Roman"/>
          <w:sz w:val="32"/>
        </w:rPr>
        <w:t>经费情况说明</w:t>
      </w:r>
    </w:p>
    <w:p w:rsidR="00651764" w:rsidRPr="005E2581" w:rsidRDefault="009E5B7A">
      <w:pPr>
        <w:spacing w:line="600" w:lineRule="exact"/>
        <w:ind w:firstLineChars="200" w:firstLine="640"/>
        <w:rPr>
          <w:rFonts w:ascii="Times New Roman" w:eastAsia="方正仿宋_GBK" w:hAnsi="Times New Roman" w:cs="Times New Roman"/>
          <w:sz w:val="32"/>
        </w:rPr>
      </w:pPr>
      <w:r w:rsidRPr="005E2581">
        <w:rPr>
          <w:rFonts w:ascii="Times New Roman" w:eastAsia="方正仿宋_GBK" w:hAnsi="Times New Roman" w:cs="Times New Roman"/>
          <w:sz w:val="32"/>
        </w:rPr>
        <w:t>我单位</w:t>
      </w:r>
      <w:r w:rsidRPr="005E2581">
        <w:rPr>
          <w:rFonts w:ascii="Times New Roman" w:eastAsia="方正仿宋_GBK" w:hAnsi="Times New Roman" w:cs="Times New Roman"/>
          <w:sz w:val="32"/>
        </w:rPr>
        <w:t>2021</w:t>
      </w:r>
      <w:r w:rsidRPr="005E2581">
        <w:rPr>
          <w:rFonts w:ascii="Times New Roman" w:eastAsia="方正仿宋_GBK" w:hAnsi="Times New Roman" w:cs="Times New Roman"/>
          <w:sz w:val="32"/>
        </w:rPr>
        <w:t>年没有</w:t>
      </w:r>
      <w:r w:rsidRPr="005E2581">
        <w:rPr>
          <w:rFonts w:ascii="Times New Roman" w:eastAsia="方正仿宋_GBK" w:hAnsi="Times New Roman" w:cs="Times New Roman"/>
          <w:sz w:val="32"/>
        </w:rPr>
        <w:t>“</w:t>
      </w:r>
      <w:r w:rsidRPr="005E2581">
        <w:rPr>
          <w:rFonts w:ascii="Times New Roman" w:eastAsia="方正仿宋_GBK" w:hAnsi="Times New Roman" w:cs="Times New Roman"/>
          <w:sz w:val="32"/>
        </w:rPr>
        <w:t>三公</w:t>
      </w:r>
      <w:r w:rsidRPr="005E2581">
        <w:rPr>
          <w:rFonts w:ascii="Times New Roman" w:eastAsia="方正仿宋_GBK" w:hAnsi="Times New Roman" w:cs="Times New Roman"/>
          <w:sz w:val="32"/>
        </w:rPr>
        <w:t>”</w:t>
      </w:r>
      <w:r w:rsidRPr="005E2581">
        <w:rPr>
          <w:rFonts w:ascii="Times New Roman" w:eastAsia="方正仿宋_GBK" w:hAnsi="Times New Roman" w:cs="Times New Roman"/>
          <w:sz w:val="32"/>
        </w:rPr>
        <w:t>经费支出预算</w:t>
      </w:r>
    </w:p>
    <w:p w:rsidR="00651764" w:rsidRPr="005E2581" w:rsidRDefault="009E5B7A">
      <w:pPr>
        <w:spacing w:line="600" w:lineRule="exact"/>
        <w:ind w:firstLineChars="200" w:firstLine="640"/>
        <w:rPr>
          <w:rFonts w:ascii="Times New Roman" w:eastAsia="方正黑体_GBK" w:hAnsi="Times New Roman" w:cs="Times New Roman"/>
          <w:sz w:val="32"/>
        </w:rPr>
      </w:pPr>
      <w:r w:rsidRPr="005E2581">
        <w:rPr>
          <w:rFonts w:ascii="Times New Roman" w:eastAsia="方正黑体_GBK" w:hAnsi="Times New Roman" w:cs="Times New Roman"/>
          <w:sz w:val="32"/>
        </w:rPr>
        <w:lastRenderedPageBreak/>
        <w:t>五、其他重要事项的情况说明</w:t>
      </w:r>
    </w:p>
    <w:p w:rsidR="00651764" w:rsidRPr="005E2581" w:rsidRDefault="009E5B7A">
      <w:pPr>
        <w:ind w:firstLineChars="200" w:firstLine="640"/>
        <w:rPr>
          <w:rFonts w:ascii="Times New Roman" w:eastAsia="方正仿宋_GBK" w:hAnsi="Times New Roman" w:cs="Times New Roman"/>
          <w:sz w:val="32"/>
        </w:rPr>
      </w:pPr>
      <w:r w:rsidRPr="005E2581">
        <w:rPr>
          <w:rFonts w:ascii="Times New Roman" w:eastAsia="方正仿宋_GBK" w:hAnsi="Times New Roman" w:cs="Times New Roman"/>
          <w:sz w:val="32"/>
        </w:rPr>
        <w:t>1</w:t>
      </w:r>
      <w:r w:rsidRPr="005E2581">
        <w:rPr>
          <w:rFonts w:ascii="Times New Roman" w:eastAsia="方正仿宋_GBK" w:hAnsi="Times New Roman" w:cs="Times New Roman"/>
          <w:sz w:val="32"/>
        </w:rPr>
        <w:t>．我单位不在机关运行经费统计范围之内。</w:t>
      </w:r>
    </w:p>
    <w:p w:rsidR="00651764" w:rsidRPr="005E2581" w:rsidRDefault="009E5B7A">
      <w:pPr>
        <w:ind w:firstLineChars="200" w:firstLine="640"/>
        <w:rPr>
          <w:rFonts w:ascii="Times New Roman" w:eastAsia="方正仿宋_GBK" w:hAnsi="Times New Roman" w:cs="Times New Roman"/>
          <w:sz w:val="32"/>
        </w:rPr>
      </w:pPr>
      <w:r w:rsidRPr="005E2581">
        <w:rPr>
          <w:rFonts w:ascii="Times New Roman" w:eastAsia="方正仿宋_GBK" w:hAnsi="Times New Roman" w:cs="Times New Roman"/>
          <w:sz w:val="32"/>
        </w:rPr>
        <w:t>2</w:t>
      </w:r>
      <w:r w:rsidRPr="005E2581">
        <w:rPr>
          <w:rFonts w:ascii="Times New Roman" w:eastAsia="方正仿宋_GBK" w:hAnsi="Times New Roman" w:cs="Times New Roman"/>
          <w:sz w:val="32"/>
        </w:rPr>
        <w:t>．政府采购情况。所属各预算单位政府采购预算总额</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万元：政府采购货物预算</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万元、政府采购工程预算</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万元、政府采购服务预算</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万元；其中一般公共预算拨款政府采购</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万元：政府采购货物预算</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万元、政府采购工程预算</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万元、政府采购服务预算</w:t>
      </w:r>
      <w:r w:rsidRPr="005E2581">
        <w:rPr>
          <w:rFonts w:ascii="Times New Roman" w:eastAsia="方正仿宋_GBK" w:hAnsi="Times New Roman" w:cs="Times New Roman"/>
          <w:sz w:val="32"/>
        </w:rPr>
        <w:t>0</w:t>
      </w:r>
      <w:r w:rsidRPr="005E2581">
        <w:rPr>
          <w:rFonts w:ascii="Times New Roman" w:eastAsia="方正仿宋_GBK" w:hAnsi="Times New Roman" w:cs="Times New Roman"/>
          <w:sz w:val="32"/>
        </w:rPr>
        <w:t>万元。</w:t>
      </w:r>
    </w:p>
    <w:p w:rsidR="00651764" w:rsidRPr="005E2581" w:rsidRDefault="009E5B7A">
      <w:pPr>
        <w:ind w:firstLineChars="200" w:firstLine="640"/>
        <w:rPr>
          <w:rFonts w:ascii="Times New Roman" w:eastAsia="方正仿宋_GBK" w:hAnsi="Times New Roman" w:cs="Times New Roman"/>
          <w:color w:val="000000"/>
          <w:sz w:val="32"/>
        </w:rPr>
      </w:pPr>
      <w:r w:rsidRPr="005E2581">
        <w:rPr>
          <w:rFonts w:ascii="Times New Roman" w:eastAsia="方正仿宋_GBK" w:hAnsi="Times New Roman" w:cs="Times New Roman"/>
          <w:sz w:val="32"/>
        </w:rPr>
        <w:t>3</w:t>
      </w:r>
      <w:r w:rsidRPr="005E2581">
        <w:rPr>
          <w:rFonts w:ascii="Times New Roman" w:eastAsia="方正仿宋_GBK" w:hAnsi="Times New Roman" w:cs="Times New Roman"/>
          <w:sz w:val="32"/>
        </w:rPr>
        <w:t>．绩效目标设置情况。</w:t>
      </w:r>
      <w:r w:rsidRPr="005E2581">
        <w:rPr>
          <w:rFonts w:ascii="Times New Roman" w:eastAsia="方正仿宋_GBK" w:hAnsi="Times New Roman" w:cs="Times New Roman"/>
          <w:color w:val="000000"/>
          <w:sz w:val="32"/>
        </w:rPr>
        <w:t>2023</w:t>
      </w:r>
      <w:r w:rsidRPr="005E2581">
        <w:rPr>
          <w:rFonts w:ascii="Times New Roman" w:eastAsia="方正仿宋_GBK" w:hAnsi="Times New Roman" w:cs="Times New Roman"/>
          <w:color w:val="000000"/>
          <w:sz w:val="32"/>
        </w:rPr>
        <w:t>年项目支出均实行了绩效目标管理，涉及一般公共预算当年财政拨款</w:t>
      </w:r>
      <w:r w:rsidRPr="005E2581">
        <w:rPr>
          <w:rFonts w:ascii="Times New Roman" w:eastAsia="方正仿宋_GBK" w:hAnsi="Times New Roman" w:cs="Times New Roman"/>
          <w:color w:val="000000"/>
          <w:sz w:val="32"/>
        </w:rPr>
        <w:t>122.26</w:t>
      </w:r>
      <w:r w:rsidRPr="005E2581">
        <w:rPr>
          <w:rFonts w:ascii="Times New Roman" w:eastAsia="方正仿宋_GBK" w:hAnsi="Times New Roman" w:cs="Times New Roman"/>
          <w:color w:val="000000"/>
          <w:sz w:val="32"/>
        </w:rPr>
        <w:t>万元。</w:t>
      </w:r>
    </w:p>
    <w:p w:rsidR="00651764" w:rsidRPr="005E2581" w:rsidRDefault="009E5B7A">
      <w:pPr>
        <w:ind w:firstLineChars="200" w:firstLine="640"/>
        <w:rPr>
          <w:rFonts w:ascii="Times New Roman" w:eastAsia="方正仿宋_GBK" w:hAnsi="Times New Roman" w:cs="Times New Roman"/>
          <w:color w:val="000000"/>
          <w:sz w:val="32"/>
        </w:rPr>
      </w:pPr>
      <w:r w:rsidRPr="005E2581">
        <w:rPr>
          <w:rFonts w:ascii="Times New Roman" w:eastAsia="方正仿宋_GBK" w:hAnsi="Times New Roman" w:cs="Times New Roman"/>
          <w:color w:val="000000"/>
          <w:sz w:val="32"/>
        </w:rPr>
        <w:t>4</w:t>
      </w:r>
      <w:r w:rsidRPr="005E2581">
        <w:rPr>
          <w:rFonts w:ascii="Times New Roman" w:eastAsia="方正仿宋_GBK" w:hAnsi="Times New Roman" w:cs="Times New Roman"/>
          <w:color w:val="000000"/>
          <w:sz w:val="32"/>
        </w:rPr>
        <w:t>．国有资产占有使用情况。无</w:t>
      </w:r>
    </w:p>
    <w:p w:rsidR="00651764" w:rsidRPr="005E2581" w:rsidRDefault="009E5B7A" w:rsidP="00E53CF0">
      <w:pPr>
        <w:spacing w:line="600" w:lineRule="exact"/>
        <w:ind w:left="640"/>
        <w:rPr>
          <w:rFonts w:ascii="Times New Roman" w:eastAsia="方正仿宋_GBK" w:hAnsi="Times New Roman" w:cs="Times New Roman"/>
          <w:sz w:val="32"/>
          <w:szCs w:val="32"/>
        </w:rPr>
      </w:pPr>
      <w:r w:rsidRPr="005E2581">
        <w:rPr>
          <w:rFonts w:ascii="Times New Roman" w:eastAsia="方正黑体_GBK" w:hAnsi="Times New Roman" w:cs="Times New Roman"/>
          <w:sz w:val="32"/>
        </w:rPr>
        <w:t>六、专业</w:t>
      </w:r>
      <w:proofErr w:type="gramStart"/>
      <w:r w:rsidRPr="005E2581">
        <w:rPr>
          <w:rFonts w:ascii="Times New Roman" w:eastAsia="方正黑体_GBK" w:hAnsi="Times New Roman" w:cs="Times New Roman"/>
          <w:sz w:val="32"/>
        </w:rPr>
        <w:t>性名</w:t>
      </w:r>
      <w:proofErr w:type="gramEnd"/>
      <w:r w:rsidRPr="005E2581">
        <w:rPr>
          <w:rFonts w:ascii="Times New Roman" w:eastAsia="方正黑体_GBK" w:hAnsi="Times New Roman" w:cs="Times New Roman"/>
          <w:sz w:val="32"/>
        </w:rPr>
        <w:t>词解释</w:t>
      </w:r>
    </w:p>
    <w:p w:rsidR="00651764" w:rsidRPr="005E2581" w:rsidRDefault="009E5B7A">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5E2581">
        <w:rPr>
          <w:rFonts w:ascii="Times New Roman" w:eastAsia="方正楷体_GBK" w:hAnsi="Times New Roman"/>
          <w:sz w:val="32"/>
        </w:rPr>
        <w:t>（一）财政拨款收入：</w:t>
      </w:r>
      <w:r w:rsidRPr="005E2581">
        <w:rPr>
          <w:rFonts w:ascii="Times New Roman" w:eastAsia="方正仿宋_GBK" w:hAnsi="Times New Roman"/>
          <w:sz w:val="32"/>
          <w:szCs w:val="32"/>
        </w:rPr>
        <w:t>指本年度从本级财政部门取得的财政拨款，包括一般公共预算财政拨款和政府性基金预算财政拨款。</w:t>
      </w:r>
    </w:p>
    <w:p w:rsidR="00651764" w:rsidRPr="005E2581" w:rsidRDefault="009E5B7A">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5E2581">
        <w:rPr>
          <w:rFonts w:ascii="Times New Roman" w:eastAsia="方正楷体_GBK" w:hAnsi="Times New Roman"/>
          <w:sz w:val="32"/>
        </w:rPr>
        <w:t>（二）其他收入：</w:t>
      </w:r>
      <w:r w:rsidRPr="005E2581">
        <w:rPr>
          <w:rFonts w:ascii="Times New Roman" w:eastAsia="方正仿宋_GBK" w:hAnsi="Times New Roman"/>
          <w:sz w:val="32"/>
          <w:szCs w:val="32"/>
        </w:rPr>
        <w:t>指单位取得的除</w:t>
      </w:r>
      <w:r w:rsidRPr="005E2581">
        <w:rPr>
          <w:rFonts w:ascii="Times New Roman" w:eastAsia="方正仿宋_GBK" w:hAnsi="Times New Roman"/>
          <w:sz w:val="32"/>
          <w:szCs w:val="32"/>
        </w:rPr>
        <w:t>“</w:t>
      </w:r>
      <w:r w:rsidRPr="005E2581">
        <w:rPr>
          <w:rFonts w:ascii="Times New Roman" w:eastAsia="方正仿宋_GBK" w:hAnsi="Times New Roman"/>
          <w:sz w:val="32"/>
          <w:szCs w:val="32"/>
        </w:rPr>
        <w:t>财政拨款收入</w:t>
      </w:r>
      <w:r w:rsidRPr="005E2581">
        <w:rPr>
          <w:rFonts w:ascii="Times New Roman" w:eastAsia="方正仿宋_GBK" w:hAnsi="Times New Roman"/>
          <w:sz w:val="32"/>
          <w:szCs w:val="32"/>
        </w:rPr>
        <w:t>”</w:t>
      </w:r>
      <w:r w:rsidRPr="005E2581">
        <w:rPr>
          <w:rFonts w:ascii="Times New Roman" w:eastAsia="方正仿宋_GBK" w:hAnsi="Times New Roman"/>
          <w:sz w:val="32"/>
          <w:szCs w:val="32"/>
        </w:rPr>
        <w:t>、</w:t>
      </w:r>
      <w:r w:rsidRPr="005E2581">
        <w:rPr>
          <w:rFonts w:ascii="Times New Roman" w:eastAsia="方正仿宋_GBK" w:hAnsi="Times New Roman"/>
          <w:sz w:val="32"/>
          <w:szCs w:val="32"/>
        </w:rPr>
        <w:t>“</w:t>
      </w:r>
      <w:r w:rsidRPr="005E2581">
        <w:rPr>
          <w:rFonts w:ascii="Times New Roman" w:eastAsia="方正仿宋_GBK" w:hAnsi="Times New Roman"/>
          <w:sz w:val="32"/>
          <w:szCs w:val="32"/>
        </w:rPr>
        <w:t>事业收入</w:t>
      </w:r>
      <w:r w:rsidRPr="005E2581">
        <w:rPr>
          <w:rFonts w:ascii="Times New Roman" w:eastAsia="方正仿宋_GBK" w:hAnsi="Times New Roman"/>
          <w:sz w:val="32"/>
          <w:szCs w:val="32"/>
        </w:rPr>
        <w:t>”</w:t>
      </w:r>
      <w:r w:rsidRPr="005E2581">
        <w:rPr>
          <w:rFonts w:ascii="Times New Roman" w:eastAsia="方正仿宋_GBK" w:hAnsi="Times New Roman"/>
          <w:sz w:val="32"/>
          <w:szCs w:val="32"/>
        </w:rPr>
        <w:t>、</w:t>
      </w:r>
      <w:r w:rsidRPr="005E2581">
        <w:rPr>
          <w:rFonts w:ascii="Times New Roman" w:eastAsia="方正仿宋_GBK" w:hAnsi="Times New Roman"/>
          <w:sz w:val="32"/>
          <w:szCs w:val="32"/>
        </w:rPr>
        <w:t>“</w:t>
      </w:r>
      <w:r w:rsidRPr="005E2581">
        <w:rPr>
          <w:rFonts w:ascii="Times New Roman" w:eastAsia="方正仿宋_GBK" w:hAnsi="Times New Roman"/>
          <w:sz w:val="32"/>
          <w:szCs w:val="32"/>
        </w:rPr>
        <w:t>经营收入</w:t>
      </w:r>
      <w:r w:rsidRPr="005E2581">
        <w:rPr>
          <w:rFonts w:ascii="Times New Roman" w:eastAsia="方正仿宋_GBK" w:hAnsi="Times New Roman"/>
          <w:sz w:val="32"/>
          <w:szCs w:val="32"/>
        </w:rPr>
        <w:t>”</w:t>
      </w:r>
      <w:r w:rsidRPr="005E2581">
        <w:rPr>
          <w:rFonts w:ascii="Times New Roman" w:eastAsia="方正仿宋_GBK" w:hAnsi="Times New Roman"/>
          <w:sz w:val="32"/>
          <w:szCs w:val="32"/>
        </w:rPr>
        <w:t>等以外的收入。</w:t>
      </w:r>
    </w:p>
    <w:p w:rsidR="00651764" w:rsidRPr="005E2581" w:rsidRDefault="009E5B7A">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5E2581">
        <w:rPr>
          <w:rFonts w:ascii="Times New Roman" w:eastAsia="方正楷体_GBK" w:hAnsi="Times New Roman"/>
          <w:sz w:val="32"/>
        </w:rPr>
        <w:t>（三）基本支出：</w:t>
      </w:r>
      <w:r w:rsidRPr="005E2581">
        <w:rPr>
          <w:rFonts w:ascii="Times New Roman" w:eastAsia="方正仿宋_GBK" w:hAnsi="Times New Roman"/>
          <w:sz w:val="32"/>
          <w:szCs w:val="32"/>
        </w:rPr>
        <w:t>指为保障机构正常运转、完成日常工作任务而发生的人员经费和公用经费。</w:t>
      </w:r>
    </w:p>
    <w:p w:rsidR="00651764" w:rsidRPr="005E2581" w:rsidRDefault="009E5B7A">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5E2581">
        <w:rPr>
          <w:rFonts w:ascii="Times New Roman" w:eastAsia="方正楷体_GBK" w:hAnsi="Times New Roman"/>
          <w:sz w:val="32"/>
        </w:rPr>
        <w:t>（四）项目支出：</w:t>
      </w:r>
      <w:r w:rsidRPr="005E2581">
        <w:rPr>
          <w:rFonts w:ascii="Times New Roman" w:eastAsia="方正仿宋_GBK" w:hAnsi="Times New Roman"/>
          <w:sz w:val="32"/>
          <w:szCs w:val="32"/>
        </w:rPr>
        <w:t>指在基本支出之外为完成特定行政任务和事业发展目标所发生的支出。</w:t>
      </w:r>
    </w:p>
    <w:p w:rsidR="00651764" w:rsidRPr="005E2581" w:rsidRDefault="009E5B7A">
      <w:pPr>
        <w:ind w:firstLineChars="200" w:firstLine="640"/>
        <w:rPr>
          <w:rFonts w:ascii="Times New Roman" w:eastAsia="方正仿宋_GBK" w:hAnsi="Times New Roman" w:cs="Times New Roman"/>
          <w:color w:val="000000"/>
          <w:sz w:val="32"/>
        </w:rPr>
      </w:pPr>
      <w:r w:rsidRPr="005E2581">
        <w:rPr>
          <w:rFonts w:ascii="Times New Roman" w:eastAsia="方正楷体_GBK" w:hAnsi="Times New Roman" w:cs="Times New Roman"/>
          <w:sz w:val="32"/>
        </w:rPr>
        <w:t>（五）</w:t>
      </w:r>
      <w:r w:rsidRPr="005E2581">
        <w:rPr>
          <w:rFonts w:ascii="Times New Roman" w:eastAsia="方正仿宋_GBK" w:hAnsi="Times New Roman" w:cs="Times New Roman"/>
          <w:sz w:val="32"/>
        </w:rPr>
        <w:t>“</w:t>
      </w:r>
      <w:r w:rsidRPr="005E2581">
        <w:rPr>
          <w:rFonts w:ascii="Times New Roman" w:eastAsia="方正楷体_GBK" w:hAnsi="Times New Roman" w:cs="Times New Roman"/>
          <w:sz w:val="32"/>
        </w:rPr>
        <w:t>三公</w:t>
      </w:r>
      <w:r w:rsidRPr="005E2581">
        <w:rPr>
          <w:rFonts w:ascii="Times New Roman" w:eastAsia="方正仿宋_GBK" w:hAnsi="Times New Roman" w:cs="Times New Roman"/>
          <w:sz w:val="32"/>
        </w:rPr>
        <w:t>”</w:t>
      </w:r>
      <w:r w:rsidRPr="005E2581">
        <w:rPr>
          <w:rFonts w:ascii="Times New Roman" w:eastAsia="方正楷体_GBK" w:hAnsi="Times New Roman" w:cs="Times New Roman"/>
          <w:sz w:val="32"/>
        </w:rPr>
        <w:t>经费：</w:t>
      </w:r>
      <w:r w:rsidRPr="005E2581">
        <w:rPr>
          <w:rFonts w:ascii="Times New Roman" w:eastAsia="方正仿宋_GBK" w:hAnsi="Times New Roman" w:cs="Times New Roman"/>
          <w:sz w:val="32"/>
          <w:szCs w:val="32"/>
        </w:rPr>
        <w:t>指用一般公共预算财政拨款安排的因公出国（境）费、公务用车购置及运行维护费、公务接待费。其中，</w:t>
      </w:r>
      <w:r w:rsidRPr="005E2581">
        <w:rPr>
          <w:rFonts w:ascii="Times New Roman" w:eastAsia="方正仿宋_GBK" w:hAnsi="Times New Roman" w:cs="Times New Roman"/>
          <w:sz w:val="32"/>
          <w:szCs w:val="32"/>
        </w:rPr>
        <w:lastRenderedPageBreak/>
        <w:t>因公出国（境）</w:t>
      </w:r>
      <w:proofErr w:type="gramStart"/>
      <w:r w:rsidRPr="005E2581">
        <w:rPr>
          <w:rFonts w:ascii="Times New Roman" w:eastAsia="方正仿宋_GBK" w:hAnsi="Times New Roman" w:cs="Times New Roman"/>
          <w:sz w:val="32"/>
          <w:szCs w:val="32"/>
        </w:rPr>
        <w:t>费反映</w:t>
      </w:r>
      <w:proofErr w:type="gramEnd"/>
      <w:r w:rsidRPr="005E2581">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sidRPr="005E2581">
        <w:rPr>
          <w:rFonts w:ascii="Times New Roman" w:eastAsia="方正仿宋_GBK" w:hAnsi="Times New Roman" w:cs="Times New Roman"/>
          <w:sz w:val="32"/>
          <w:szCs w:val="32"/>
        </w:rPr>
        <w:t>费反映</w:t>
      </w:r>
      <w:proofErr w:type="gramEnd"/>
      <w:r w:rsidRPr="005E2581">
        <w:rPr>
          <w:rFonts w:ascii="Times New Roman" w:eastAsia="方正仿宋_GBK" w:hAnsi="Times New Roman" w:cs="Times New Roman"/>
          <w:sz w:val="32"/>
          <w:szCs w:val="32"/>
        </w:rPr>
        <w:t>单位公务用车购置支出（</w:t>
      </w:r>
      <w:proofErr w:type="gramStart"/>
      <w:r w:rsidRPr="005E2581">
        <w:rPr>
          <w:rFonts w:ascii="Times New Roman" w:eastAsia="方正仿宋_GBK" w:hAnsi="Times New Roman" w:cs="Times New Roman"/>
          <w:sz w:val="32"/>
          <w:szCs w:val="32"/>
        </w:rPr>
        <w:t>含车辆</w:t>
      </w:r>
      <w:proofErr w:type="gramEnd"/>
      <w:r w:rsidRPr="005E2581">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sidRPr="005E2581">
        <w:rPr>
          <w:rFonts w:ascii="Times New Roman" w:eastAsia="方正仿宋_GBK" w:hAnsi="Times New Roman" w:cs="Times New Roman"/>
          <w:sz w:val="32"/>
          <w:szCs w:val="32"/>
        </w:rPr>
        <w:t>费反映</w:t>
      </w:r>
      <w:proofErr w:type="gramEnd"/>
      <w:r w:rsidRPr="005E2581">
        <w:rPr>
          <w:rFonts w:ascii="Times New Roman" w:eastAsia="方正仿宋_GBK" w:hAnsi="Times New Roman" w:cs="Times New Roman"/>
          <w:sz w:val="32"/>
          <w:szCs w:val="32"/>
        </w:rPr>
        <w:t>单位按规定开支的各类公务接待（含外宾接待）支出。</w:t>
      </w:r>
    </w:p>
    <w:p w:rsidR="00FB52C3" w:rsidRDefault="00FB52C3" w:rsidP="00FB52C3">
      <w:pPr>
        <w:rPr>
          <w:rFonts w:eastAsia="方正仿宋_GBK"/>
          <w:b/>
          <w:sz w:val="32"/>
        </w:rPr>
      </w:pPr>
      <w:r>
        <w:rPr>
          <w:rFonts w:eastAsia="方正仿宋_GBK" w:hint="eastAsia"/>
          <w:b/>
          <w:sz w:val="32"/>
        </w:rPr>
        <w:t>部门预算公开联系人：谭熊阳</w:t>
      </w:r>
      <w:r>
        <w:rPr>
          <w:rFonts w:eastAsia="方正仿宋_GBK"/>
          <w:b/>
          <w:sz w:val="32"/>
        </w:rPr>
        <w:t xml:space="preserve">    </w:t>
      </w:r>
      <w:r>
        <w:rPr>
          <w:rFonts w:eastAsia="方正仿宋_GBK" w:hint="eastAsia"/>
          <w:b/>
          <w:sz w:val="32"/>
        </w:rPr>
        <w:t>联系方式：（谭熊阳，电话：</w:t>
      </w:r>
      <w:r>
        <w:rPr>
          <w:rFonts w:eastAsia="方正仿宋_GBK"/>
          <w:b/>
          <w:sz w:val="32"/>
        </w:rPr>
        <w:t>023-52468026</w:t>
      </w:r>
      <w:r>
        <w:rPr>
          <w:rFonts w:eastAsia="方正仿宋_GBK" w:hint="eastAsia"/>
          <w:b/>
          <w:sz w:val="32"/>
        </w:rPr>
        <w:t>）</w:t>
      </w:r>
    </w:p>
    <w:p w:rsidR="00FB52C3" w:rsidRPr="00FB52C3" w:rsidRDefault="00FB52C3" w:rsidP="00FB52C3">
      <w:pPr>
        <w:ind w:firstLineChars="200" w:firstLine="880"/>
        <w:rPr>
          <w:rFonts w:ascii="Times New Roman" w:eastAsia="方正小标宋_GBK" w:hAnsi="Times New Roman" w:cs="Times New Roman"/>
          <w:sz w:val="44"/>
          <w:szCs w:val="44"/>
        </w:rPr>
      </w:pPr>
      <w:bookmarkStart w:id="0" w:name="_GoBack"/>
      <w:bookmarkEnd w:id="0"/>
    </w:p>
    <w:sectPr w:rsidR="00FB52C3" w:rsidRPr="00FB52C3">
      <w:footerReference w:type="even" r:id="rId7"/>
      <w:footerReference w:type="default" r:id="rId8"/>
      <w:pgSz w:w="11906" w:h="16838"/>
      <w:pgMar w:top="1814" w:right="1531" w:bottom="1814" w:left="1531" w:header="851" w:footer="141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C8" w:rsidRDefault="00D21AC8">
      <w:r>
        <w:separator/>
      </w:r>
    </w:p>
  </w:endnote>
  <w:endnote w:type="continuationSeparator" w:id="0">
    <w:p w:rsidR="00D21AC8" w:rsidRDefault="00D2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64" w:rsidRDefault="009E5B7A">
    <w:pPr>
      <w:pStyle w:val="a4"/>
      <w:ind w:leftChars="200" w:left="42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B52C3" w:rsidRPr="00FB52C3">
          <w:rPr>
            <w:rFonts w:ascii="Times New Roman" w:hAnsi="Times New Roman" w:cs="Times New Roman"/>
            <w:noProof/>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64" w:rsidRDefault="009E5B7A">
    <w:pPr>
      <w:pStyle w:val="a4"/>
      <w:ind w:rightChars="200" w:right="42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B52C3" w:rsidRPr="00FB52C3">
          <w:rPr>
            <w:rFonts w:ascii="Times New Roman" w:hAnsi="Times New Roman" w:cs="Times New Roman"/>
            <w:noProof/>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C8" w:rsidRDefault="00D21AC8">
      <w:r>
        <w:separator/>
      </w:r>
    </w:p>
  </w:footnote>
  <w:footnote w:type="continuationSeparator" w:id="0">
    <w:p w:rsidR="00D21AC8" w:rsidRDefault="00D2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DBmMWFjMTRlNzIyYWJkZTM2MTUzNmQyZDBjOWYifQ=="/>
  </w:docVars>
  <w:rsids>
    <w:rsidRoot w:val="007468AC"/>
    <w:rsid w:val="00022585"/>
    <w:rsid w:val="000769DE"/>
    <w:rsid w:val="000C588F"/>
    <w:rsid w:val="00201200"/>
    <w:rsid w:val="00257EAC"/>
    <w:rsid w:val="003032AC"/>
    <w:rsid w:val="00366BCB"/>
    <w:rsid w:val="003A388C"/>
    <w:rsid w:val="004A12FC"/>
    <w:rsid w:val="004A4BF6"/>
    <w:rsid w:val="004F1A0B"/>
    <w:rsid w:val="004F7FF4"/>
    <w:rsid w:val="005523E5"/>
    <w:rsid w:val="005C1FBA"/>
    <w:rsid w:val="005E2581"/>
    <w:rsid w:val="0060142C"/>
    <w:rsid w:val="00617D0F"/>
    <w:rsid w:val="00627C64"/>
    <w:rsid w:val="0063471F"/>
    <w:rsid w:val="0064314C"/>
    <w:rsid w:val="00651764"/>
    <w:rsid w:val="00685754"/>
    <w:rsid w:val="006D5415"/>
    <w:rsid w:val="007140BC"/>
    <w:rsid w:val="007468AC"/>
    <w:rsid w:val="007C05D9"/>
    <w:rsid w:val="00833214"/>
    <w:rsid w:val="008B467B"/>
    <w:rsid w:val="009E5B7A"/>
    <w:rsid w:val="00AC1EC0"/>
    <w:rsid w:val="00AC649B"/>
    <w:rsid w:val="00AF39CD"/>
    <w:rsid w:val="00B55F6A"/>
    <w:rsid w:val="00B63FAF"/>
    <w:rsid w:val="00BF6178"/>
    <w:rsid w:val="00C827F3"/>
    <w:rsid w:val="00CC66F4"/>
    <w:rsid w:val="00D05E02"/>
    <w:rsid w:val="00D21AC8"/>
    <w:rsid w:val="00D72234"/>
    <w:rsid w:val="00D75676"/>
    <w:rsid w:val="00D922F8"/>
    <w:rsid w:val="00E53CF0"/>
    <w:rsid w:val="00EA620F"/>
    <w:rsid w:val="00EF617F"/>
    <w:rsid w:val="00F34381"/>
    <w:rsid w:val="00F34C12"/>
    <w:rsid w:val="00F36862"/>
    <w:rsid w:val="00F71DEB"/>
    <w:rsid w:val="00FB52C3"/>
    <w:rsid w:val="14E103DF"/>
    <w:rsid w:val="1F4C44C1"/>
    <w:rsid w:val="20586E69"/>
    <w:rsid w:val="4F8938D2"/>
    <w:rsid w:val="58E7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Style7">
    <w:name w:val="_Style 7"/>
    <w:basedOn w:val="a"/>
    <w:next w:val="a6"/>
    <w:uiPriority w:val="34"/>
    <w:qFormat/>
    <w:pPr>
      <w:ind w:firstLineChars="200" w:firstLine="420"/>
    </w:pPr>
    <w:rPr>
      <w:rFonts w:ascii="Calibri" w:eastAsia="宋体" w:hAnsi="Calibri" w:cs="Times New Roman"/>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Style7">
    <w:name w:val="_Style 7"/>
    <w:basedOn w:val="a"/>
    <w:next w:val="a6"/>
    <w:uiPriority w:val="34"/>
    <w:qFormat/>
    <w:pPr>
      <w:ind w:firstLineChars="200" w:firstLine="420"/>
    </w:pPr>
    <w:rPr>
      <w:rFonts w:ascii="Calibri" w:eastAsia="宋体" w:hAnsi="Calibri" w:cs="Times New Roman"/>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252</Words>
  <Characters>1438</Characters>
  <Application>Microsoft Office Word</Application>
  <DocSecurity>0</DocSecurity>
  <Lines>11</Lines>
  <Paragraphs>3</Paragraphs>
  <ScaleCrop>false</ScaleCrop>
  <Company>Users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35</cp:revision>
  <cp:lastPrinted>2023-02-28T00:15:00Z</cp:lastPrinted>
  <dcterms:created xsi:type="dcterms:W3CDTF">2023-02-27T08:58:00Z</dcterms:created>
  <dcterms:modified xsi:type="dcterms:W3CDTF">2023-03-13T07:37:00Z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6EDDA02100154C339CB42C489ABC7A8D</vt:lpwstr>
  </property>
</Properties>
</file>