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w:t>
      </w:r>
      <w:r>
        <w:rPr>
          <w:rFonts w:ascii="Times New Roman" w:hAnsi="Times New Roman" w:eastAsia="方正小标宋_GBK" w:cs="Times New Roman"/>
          <w:sz w:val="44"/>
          <w:szCs w:val="44"/>
        </w:rPr>
        <w:t>开州区赵家街道开竹中心小学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pStyle w:val="10"/>
        <w:tabs>
          <w:tab w:val="center" w:pos="4153"/>
          <w:tab w:val="left" w:pos="7275"/>
        </w:tabs>
        <w:spacing w:line="600" w:lineRule="exact"/>
        <w:ind w:left="640" w:firstLine="0" w:firstLineChars="0"/>
        <w:jc w:val="left"/>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重庆市开州区赵家街道开竹中心小学内设3个职能处室，分别为教导处、总务处、大队部。</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2023年年初预算数887.48万元（含上年收入结转4.6万元），其中：一般公共预算拨款 887.48万元，上年收入结转4.6万元。收入较2022年减少15.81 万元，主要是教育经费拨款减少15.81万元。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2023年年初预算数887.48 万元，其中：教育支出预算 556.37万元，社会保障和就业支出预算237.63 万元，卫生健康支出预算52.91 万元，住房保障支出预算 40.56万元。支出预算较2022年减少15.81 万元，主要是基本支出预算减少16.57万元，项目支出预算增加0.76万元。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887.48万元，一般公共预算财政拨款支出887.48万元，比2022年减少15.81万元。其中：基本支出876.90万元，比2022年减少16.57万元，要原因是调走1人退休1人工资福利支出减少，主要用于保障在职人员工资福利及社会保险缴费，退休人员补助等，保障部门正常运转的各项商品服务支出；项目支出  10.57 万元，比2022年增加0.76万元，主要原因是班班通设备增加，主要用于改善办学条件等重点工作。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本单位2022年、2023年无政府性基金预算拨款安排的支出。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本单位2022年、2023年度均未安排“三公”经费支出。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 xml:space="preserve">我单位不在机关运行经费统计范围之内。 </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w:t>
      </w:r>
      <w:r>
        <w:rPr>
          <w:rFonts w:ascii="Times New Roman" w:hAnsi="Times New Roman" w:eastAsia="方正仿宋_GBK" w:cs="Times New Roman"/>
          <w:sz w:val="32"/>
        </w:rPr>
        <w:t>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w:t>
      </w:r>
      <w:r>
        <w:rPr>
          <w:rFonts w:ascii="Times New Roman" w:hAnsi="Times New Roman" w:eastAsia="方正仿宋_GBK" w:cs="Times New Roman"/>
          <w:sz w:val="32"/>
        </w:rPr>
        <w:t>绩效目标设置情况。</w:t>
      </w:r>
      <w:r>
        <w:rPr>
          <w:rFonts w:ascii="Times New Roman" w:hAnsi="Times New Roman" w:eastAsia="方正仿宋_GBK" w:cs="Times New Roman"/>
          <w:color w:val="000000"/>
          <w:sz w:val="32"/>
        </w:rPr>
        <w:t>2023年项目支出均实行了绩效目标管理，涉及一般公共预算当年财政拨款 10.57万元。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color w:val="000000"/>
          <w:sz w:val="32"/>
        </w:rPr>
        <w:t>4</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2022年12月，所属各预算单位共有车辆0辆，其中一般公务用车0辆、执勤执法用车0辆。2023年一般公共预算安排购置车辆0辆，其中一般公务用车0辆、执勤执法用车0辆。</w:t>
      </w:r>
    </w:p>
    <w:p>
      <w:pPr>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sz w:val="32"/>
        </w:rPr>
        <w:t>部门预算公开联系人：龙海波</w:t>
      </w:r>
      <w:r>
        <w:rPr>
          <w:rFonts w:hint="eastAsia" w:ascii="Times New Roman" w:hAnsi="Times New Roman" w:eastAsia="方正仿宋_GBK" w:cs="Times New Roman"/>
          <w:sz w:val="32"/>
        </w:rPr>
        <w:t xml:space="preserve">  </w:t>
      </w:r>
      <w:r>
        <w:rPr>
          <w:rFonts w:ascii="Times New Roman" w:hAnsi="Times New Roman" w:eastAsia="方正仿宋_GBK" w:cs="Times New Roman"/>
          <w:sz w:val="32"/>
        </w:rPr>
        <w:t>联系方式：</w:t>
      </w:r>
      <w:r>
        <w:rPr>
          <w:rFonts w:hint="eastAsia" w:ascii="Times New Roman" w:hAnsi="Times New Roman" w:eastAsia="方正仿宋_GBK" w:cs="Times New Roman"/>
          <w:sz w:val="32"/>
        </w:rPr>
        <w:t>（</w:t>
      </w:r>
      <w:r>
        <w:rPr>
          <w:rFonts w:ascii="Times New Roman" w:hAnsi="Times New Roman" w:eastAsia="方正仿宋_GBK" w:cs="Times New Roman"/>
          <w:sz w:val="32"/>
        </w:rPr>
        <w:t>龙海波</w:t>
      </w:r>
      <w:r>
        <w:rPr>
          <w:rFonts w:hint="eastAsia" w:ascii="Times New Roman" w:hAnsi="Times New Roman" w:eastAsia="方正仿宋_GBK" w:cs="Times New Roman"/>
          <w:sz w:val="32"/>
        </w:rPr>
        <w:t>，电话：</w:t>
      </w:r>
      <w:r>
        <w:rPr>
          <w:rFonts w:ascii="Times New Roman" w:hAnsi="Times New Roman" w:eastAsia="方正仿宋_GBK" w:cs="Times New Roman"/>
          <w:sz w:val="32"/>
        </w:rPr>
        <w:t>023-52605100</w:t>
      </w:r>
      <w:r>
        <w:rPr>
          <w:rFonts w:hint="eastAsia" w:ascii="Times New Roman" w:hAnsi="Times New Roman" w:eastAsia="方正仿宋_GBK" w:cs="Times New Roman"/>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ODY5MzI0ZmYwYTM3M2JiNzBjODM4NjI3N2NlY2UifQ=="/>
  </w:docVars>
  <w:rsids>
    <w:rsidRoot w:val="007468AC"/>
    <w:rsid w:val="00022585"/>
    <w:rsid w:val="000769DE"/>
    <w:rsid w:val="000C342D"/>
    <w:rsid w:val="000C588F"/>
    <w:rsid w:val="001B3898"/>
    <w:rsid w:val="00201200"/>
    <w:rsid w:val="00241755"/>
    <w:rsid w:val="00257EAC"/>
    <w:rsid w:val="003374C7"/>
    <w:rsid w:val="00366BCB"/>
    <w:rsid w:val="003A388C"/>
    <w:rsid w:val="004A12FC"/>
    <w:rsid w:val="004A4BF6"/>
    <w:rsid w:val="004F1A0B"/>
    <w:rsid w:val="004F7FF4"/>
    <w:rsid w:val="005523E5"/>
    <w:rsid w:val="005C228C"/>
    <w:rsid w:val="00627C64"/>
    <w:rsid w:val="0063471F"/>
    <w:rsid w:val="0064314C"/>
    <w:rsid w:val="00685754"/>
    <w:rsid w:val="006D5415"/>
    <w:rsid w:val="007140BC"/>
    <w:rsid w:val="007468AC"/>
    <w:rsid w:val="007C05D9"/>
    <w:rsid w:val="007D295D"/>
    <w:rsid w:val="007E1614"/>
    <w:rsid w:val="00833214"/>
    <w:rsid w:val="00843DAB"/>
    <w:rsid w:val="008B467B"/>
    <w:rsid w:val="008F7E4D"/>
    <w:rsid w:val="009342FB"/>
    <w:rsid w:val="009C4F7B"/>
    <w:rsid w:val="009C5F40"/>
    <w:rsid w:val="00AC1EC0"/>
    <w:rsid w:val="00AC649B"/>
    <w:rsid w:val="00AF39CD"/>
    <w:rsid w:val="00B14CE5"/>
    <w:rsid w:val="00B17D36"/>
    <w:rsid w:val="00B55F6A"/>
    <w:rsid w:val="00B63FAF"/>
    <w:rsid w:val="00BF6178"/>
    <w:rsid w:val="00C55955"/>
    <w:rsid w:val="00C827F3"/>
    <w:rsid w:val="00CC66F4"/>
    <w:rsid w:val="00CE18EA"/>
    <w:rsid w:val="00D05E02"/>
    <w:rsid w:val="00D43022"/>
    <w:rsid w:val="00D72234"/>
    <w:rsid w:val="00D75676"/>
    <w:rsid w:val="00D922F8"/>
    <w:rsid w:val="00DE4B6D"/>
    <w:rsid w:val="00DF07B8"/>
    <w:rsid w:val="00EA620F"/>
    <w:rsid w:val="00EF617F"/>
    <w:rsid w:val="00F0522F"/>
    <w:rsid w:val="00F34381"/>
    <w:rsid w:val="00F34C12"/>
    <w:rsid w:val="00F36862"/>
    <w:rsid w:val="00F71DEB"/>
    <w:rsid w:val="00FC5DD2"/>
    <w:rsid w:val="029865ED"/>
    <w:rsid w:val="110E1B1B"/>
    <w:rsid w:val="40444405"/>
    <w:rsid w:val="4C643566"/>
    <w:rsid w:val="50632813"/>
    <w:rsid w:val="50AE3D76"/>
    <w:rsid w:val="514774AD"/>
    <w:rsid w:val="645760BC"/>
    <w:rsid w:val="70285E4D"/>
    <w:rsid w:val="70F133F4"/>
    <w:rsid w:val="77DF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227</Words>
  <Characters>1297</Characters>
  <Lines>10</Lines>
  <Paragraphs>3</Paragraphs>
  <TotalTime>0</TotalTime>
  <ScaleCrop>false</ScaleCrop>
  <LinksUpToDate>false</LinksUpToDate>
  <CharactersWithSpaces>1521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2023-03-15T08:28:42Z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F6060C0670064594878E4B3AA3DEFD22</vt:lpwstr>
  </property>
</Properties>
</file>