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E3C" w:rsidRDefault="009E58A0">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w:t>
      </w:r>
      <w:r>
        <w:rPr>
          <w:rFonts w:ascii="方正小标宋_GBK" w:eastAsia="方正小标宋_GBK" w:hAnsi="方正小标宋_GBK" w:cs="方正小标宋_GBK" w:hint="eastAsia"/>
          <w:sz w:val="44"/>
          <w:szCs w:val="44"/>
        </w:rPr>
        <w:t>开州区</w:t>
      </w:r>
      <w:r>
        <w:rPr>
          <w:rFonts w:ascii="方正小标宋_GBK" w:eastAsia="方正小标宋_GBK" w:hAnsi="方正小标宋_GBK" w:cs="方正小标宋_GBK" w:hint="eastAsia"/>
          <w:sz w:val="44"/>
          <w:szCs w:val="44"/>
        </w:rPr>
        <w:t>退役军人事务局</w:t>
      </w:r>
    </w:p>
    <w:p w:rsidR="004F0E3C" w:rsidRDefault="009E58A0">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Pr>
          <w:rFonts w:ascii="方正小标宋_GBK" w:eastAsia="方正小标宋_GBK" w:hAnsi="方正小标宋_GBK" w:cs="方正小标宋_GBK" w:hint="eastAsia"/>
          <w:sz w:val="44"/>
          <w:szCs w:val="44"/>
        </w:rPr>
        <w:t>2019</w:t>
      </w:r>
      <w:r>
        <w:rPr>
          <w:rFonts w:ascii="方正小标宋_GBK" w:eastAsia="方正小标宋_GBK" w:hAnsi="方正小标宋_GBK" w:cs="方正小标宋_GBK" w:hint="eastAsia"/>
          <w:sz w:val="44"/>
          <w:szCs w:val="44"/>
        </w:rPr>
        <w:t>年度部门预算编制情况补充说明</w:t>
      </w:r>
    </w:p>
    <w:p w:rsidR="004F0E3C" w:rsidRDefault="004F0E3C">
      <w:pPr>
        <w:jc w:val="center"/>
        <w:rPr>
          <w:rFonts w:ascii="Times New Roman" w:eastAsia="方正仿宋_GBK" w:hAnsi="Times New Roman" w:cs="Times New Roman"/>
          <w:sz w:val="32"/>
          <w:szCs w:val="32"/>
        </w:rPr>
      </w:pPr>
    </w:p>
    <w:p w:rsidR="004F0E3C" w:rsidRDefault="009E58A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政府性</w:t>
      </w:r>
      <w:r>
        <w:rPr>
          <w:rFonts w:ascii="方正黑体_GBK" w:eastAsia="方正黑体_GBK" w:hAnsi="方正黑体_GBK" w:cs="方正黑体_GBK" w:hint="eastAsia"/>
          <w:sz w:val="32"/>
          <w:szCs w:val="32"/>
        </w:rPr>
        <w:t>基金情况</w:t>
      </w:r>
    </w:p>
    <w:p w:rsidR="004F0E3C" w:rsidRDefault="009E58A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我</w:t>
      </w:r>
      <w:r>
        <w:rPr>
          <w:rFonts w:ascii="Times New Roman" w:eastAsia="方正仿宋_GBK" w:hAnsi="Times New Roman" w:cs="Times New Roman"/>
          <w:sz w:val="32"/>
          <w:szCs w:val="32"/>
        </w:rPr>
        <w:t>单位</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年度无政府</w:t>
      </w:r>
      <w:r>
        <w:rPr>
          <w:rFonts w:ascii="Times New Roman" w:eastAsia="方正仿宋_GBK" w:hAnsi="Times New Roman" w:cs="Times New Roman" w:hint="eastAsia"/>
          <w:sz w:val="32"/>
          <w:szCs w:val="32"/>
        </w:rPr>
        <w:t>性</w:t>
      </w:r>
      <w:r>
        <w:rPr>
          <w:rFonts w:ascii="Times New Roman" w:eastAsia="方正仿宋_GBK" w:hAnsi="Times New Roman" w:cs="Times New Roman"/>
          <w:sz w:val="32"/>
          <w:szCs w:val="32"/>
        </w:rPr>
        <w:t>基金预算</w:t>
      </w:r>
      <w:r>
        <w:rPr>
          <w:rFonts w:ascii="Times New Roman" w:eastAsia="方正仿宋_GBK" w:hAnsi="Times New Roman" w:cs="Times New Roman"/>
          <w:sz w:val="32"/>
          <w:szCs w:val="32"/>
        </w:rPr>
        <w:t>。</w:t>
      </w:r>
    </w:p>
    <w:p w:rsidR="004F0E3C" w:rsidRDefault="009E58A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二、</w:t>
      </w:r>
      <w:r>
        <w:rPr>
          <w:rFonts w:ascii="方正黑体_GBK" w:eastAsia="方正黑体_GBK" w:hAnsi="方正黑体_GBK" w:cs="方正黑体_GBK"/>
          <w:sz w:val="32"/>
          <w:szCs w:val="32"/>
        </w:rPr>
        <w:t>其他重要事项</w:t>
      </w:r>
      <w:r>
        <w:rPr>
          <w:rFonts w:ascii="方正黑体_GBK" w:eastAsia="方正黑体_GBK" w:hAnsi="方正黑体_GBK" w:cs="方正黑体_GBK" w:hint="eastAsia"/>
          <w:sz w:val="32"/>
          <w:szCs w:val="32"/>
        </w:rPr>
        <w:t>情况</w:t>
      </w:r>
    </w:p>
    <w:p w:rsidR="004F0E3C" w:rsidRDefault="009E58A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国有资产占有使用情况</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我单位</w:t>
      </w:r>
      <w:r>
        <w:rPr>
          <w:rFonts w:ascii="Times New Roman" w:eastAsia="方正仿宋_GBK" w:hAnsi="Times New Roman" w:cs="Times New Roman" w:hint="eastAsia"/>
          <w:sz w:val="32"/>
          <w:szCs w:val="32"/>
        </w:rPr>
        <w:t>系</w:t>
      </w:r>
      <w:r>
        <w:rPr>
          <w:rFonts w:ascii="Times New Roman" w:eastAsia="方正仿宋_GBK" w:hAnsi="Times New Roman" w:cs="Times New Roman"/>
          <w:sz w:val="32"/>
          <w:szCs w:val="32"/>
        </w:rPr>
        <w:t>机构改革新成立单位，</w:t>
      </w:r>
      <w:r>
        <w:rPr>
          <w:rFonts w:ascii="Times New Roman" w:eastAsia="方正仿宋_GBK" w:hAnsi="Times New Roman" w:cs="Times New Roman" w:hint="eastAsia"/>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年初无</w:t>
      </w:r>
      <w:r>
        <w:rPr>
          <w:rFonts w:ascii="Times New Roman" w:eastAsia="方正仿宋_GBK" w:hAnsi="Times New Roman" w:cs="Times New Roman"/>
          <w:sz w:val="32"/>
          <w:szCs w:val="32"/>
        </w:rPr>
        <w:t>国有资产占有使用情况</w:t>
      </w:r>
      <w:r>
        <w:rPr>
          <w:rFonts w:ascii="Times New Roman" w:eastAsia="方正仿宋_GBK" w:hAnsi="Times New Roman" w:cs="Times New Roman"/>
          <w:sz w:val="32"/>
          <w:szCs w:val="32"/>
        </w:rPr>
        <w:t>。</w:t>
      </w:r>
    </w:p>
    <w:p w:rsidR="004F0E3C" w:rsidRDefault="009E58A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三、</w:t>
      </w:r>
      <w:r>
        <w:rPr>
          <w:rFonts w:ascii="方正黑体_GBK" w:eastAsia="方正黑体_GBK" w:hAnsi="方正黑体_GBK" w:cs="方正黑体_GBK"/>
          <w:sz w:val="32"/>
          <w:szCs w:val="32"/>
        </w:rPr>
        <w:t>专业名词解释</w:t>
      </w:r>
    </w:p>
    <w:p w:rsidR="004F0E3C" w:rsidRDefault="009E58A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财政拨款收入：指本年度从本级财政部门取得的财政拨款，包括一般公共预算财政拨款和政府性基金预算财政拨款。</w:t>
      </w:r>
    </w:p>
    <w:p w:rsidR="004F0E3C" w:rsidRDefault="009E58A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其他收入：指单位取得的除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w:t>
      </w:r>
    </w:p>
    <w:p w:rsidR="004F0E3C" w:rsidRDefault="009E58A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基本支出：指为保障机构正常运转、完成日常工作任务而发生的人员经费和公用经费。</w:t>
      </w:r>
    </w:p>
    <w:p w:rsidR="004F0E3C" w:rsidRDefault="009E58A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项目支出：指在基本支出之外为完成特定行政任务和事业发展目标所发生的支出。</w:t>
      </w:r>
    </w:p>
    <w:p w:rsidR="004F0E3C" w:rsidRDefault="009E58A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w:t>
      </w:r>
      <w:r>
        <w:rPr>
          <w:rFonts w:ascii="Times New Roman" w:eastAsia="方正仿宋_GBK" w:hAnsi="Times New Roman" w:cs="Times New Roman"/>
          <w:sz w:val="32"/>
          <w:szCs w:val="32"/>
        </w:rPr>
        <w:t>置税）；公务用车</w:t>
      </w:r>
      <w:r>
        <w:rPr>
          <w:rFonts w:ascii="Times New Roman" w:eastAsia="方正仿宋_GBK" w:hAnsi="Times New Roman" w:cs="Times New Roman"/>
          <w:sz w:val="32"/>
          <w:szCs w:val="32"/>
        </w:rPr>
        <w:lastRenderedPageBreak/>
        <w:t>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r>
        <w:rPr>
          <w:rFonts w:ascii="Times New Roman" w:eastAsia="方正仿宋_GBK" w:hAnsi="Times New Roman" w:cs="Times New Roman"/>
          <w:sz w:val="32"/>
          <w:szCs w:val="32"/>
        </w:rPr>
        <w:t xml:space="preserve">                                                                                    </w:t>
      </w:r>
    </w:p>
    <w:p w:rsidR="004F0E3C" w:rsidRDefault="004F0E3C">
      <w:pPr>
        <w:ind w:firstLineChars="200" w:firstLine="640"/>
        <w:rPr>
          <w:rFonts w:ascii="Times New Roman" w:eastAsia="方正仿宋_GBK" w:hAnsi="Times New Roman" w:cs="Times New Roman"/>
          <w:sz w:val="32"/>
          <w:szCs w:val="32"/>
        </w:rPr>
      </w:pPr>
    </w:p>
    <w:p w:rsidR="004F0E3C" w:rsidRDefault="004F0E3C">
      <w:pPr>
        <w:ind w:firstLineChars="200" w:firstLine="640"/>
        <w:rPr>
          <w:rFonts w:ascii="Times New Roman" w:eastAsia="方正仿宋_GBK" w:hAnsi="Times New Roman" w:cs="Times New Roman"/>
          <w:sz w:val="32"/>
          <w:szCs w:val="32"/>
        </w:rPr>
      </w:pPr>
    </w:p>
    <w:p w:rsidR="004F0E3C" w:rsidRDefault="009E58A0">
      <w:pPr>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重庆市开州区退役军人事务局</w:t>
      </w:r>
    </w:p>
    <w:p w:rsidR="004F0E3C" w:rsidRDefault="004F0E3C">
      <w:pPr>
        <w:rPr>
          <w:rFonts w:ascii="Times New Roman" w:eastAsia="方正仿宋_GBK" w:hAnsi="Times New Roman" w:cs="Times New Roman"/>
          <w:sz w:val="32"/>
          <w:szCs w:val="32"/>
        </w:rPr>
      </w:pPr>
      <w:bookmarkStart w:id="0" w:name="_GoBack"/>
      <w:bookmarkEnd w:id="0"/>
    </w:p>
    <w:p w:rsidR="004F0E3C" w:rsidRDefault="004F0E3C">
      <w:pPr>
        <w:rPr>
          <w:rFonts w:ascii="Times New Roman" w:eastAsia="方正仿宋_GBK" w:hAnsi="Times New Roman" w:cs="Times New Roman"/>
          <w:sz w:val="32"/>
          <w:szCs w:val="32"/>
        </w:rPr>
      </w:pPr>
    </w:p>
    <w:sectPr w:rsidR="004F0E3C" w:rsidSect="004F0E3C">
      <w:pgSz w:w="11906" w:h="16838"/>
      <w:pgMar w:top="1701"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8A0" w:rsidRDefault="009E58A0" w:rsidP="009E58A0">
      <w:r>
        <w:separator/>
      </w:r>
    </w:p>
  </w:endnote>
  <w:endnote w:type="continuationSeparator" w:id="1">
    <w:p w:rsidR="009E58A0" w:rsidRDefault="009E58A0" w:rsidP="009E5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8A0" w:rsidRDefault="009E58A0" w:rsidP="009E58A0">
      <w:r>
        <w:separator/>
      </w:r>
    </w:p>
  </w:footnote>
  <w:footnote w:type="continuationSeparator" w:id="1">
    <w:p w:rsidR="009E58A0" w:rsidRDefault="009E58A0" w:rsidP="009E5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741D0"/>
    <w:rsid w:val="003741D0"/>
    <w:rsid w:val="004F0E3C"/>
    <w:rsid w:val="00712A6E"/>
    <w:rsid w:val="007E18FA"/>
    <w:rsid w:val="009E58A0"/>
    <w:rsid w:val="00C0691D"/>
    <w:rsid w:val="00E01501"/>
    <w:rsid w:val="08351974"/>
    <w:rsid w:val="12CE64AF"/>
    <w:rsid w:val="13022BE4"/>
    <w:rsid w:val="18591389"/>
    <w:rsid w:val="1E3317D0"/>
    <w:rsid w:val="30810A1B"/>
    <w:rsid w:val="33DB613D"/>
    <w:rsid w:val="34545909"/>
    <w:rsid w:val="367F4B44"/>
    <w:rsid w:val="3B590FE0"/>
    <w:rsid w:val="3C113A81"/>
    <w:rsid w:val="51B47457"/>
    <w:rsid w:val="54A1260C"/>
    <w:rsid w:val="55B007E7"/>
    <w:rsid w:val="5CAE4C40"/>
    <w:rsid w:val="609839C3"/>
    <w:rsid w:val="74E84D3A"/>
    <w:rsid w:val="7AAD73A3"/>
    <w:rsid w:val="7EF40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E3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5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58A0"/>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9E58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58A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117</Characters>
  <Application>Microsoft Office Word</Application>
  <DocSecurity>0</DocSecurity>
  <Lines>1</Lines>
  <Paragraphs>1</Paragraphs>
  <ScaleCrop>false</ScaleCrop>
  <Company>Microsoft</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张小华</dc:creator>
  <cp:lastModifiedBy>系统管理员</cp:lastModifiedBy>
  <cp:revision>5</cp:revision>
  <cp:lastPrinted>2021-06-21T07:13:00Z</cp:lastPrinted>
  <dcterms:created xsi:type="dcterms:W3CDTF">2021-06-04T00:46:00Z</dcterms:created>
  <dcterms:modified xsi:type="dcterms:W3CDTF">2021-06-25T05:33:00Z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ICV">
    <vt:lpwstr>D6CCE68234224AA09ED22D7771287048</vt:lpwstr>
  </property>
</Properties>
</file>