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825" w:rsidRDefault="003D06C4">
      <w:pPr>
        <w:spacing w:line="600" w:lineRule="exact"/>
        <w:jc w:val="center"/>
        <w:rPr>
          <w:rFonts w:eastAsia="方正黑体_GBK"/>
          <w:szCs w:val="32"/>
        </w:rPr>
      </w:pPr>
      <w:r>
        <w:rPr>
          <w:rFonts w:eastAsia="方正小标宋_GBK" w:hint="eastAsia"/>
          <w:sz w:val="44"/>
          <w:szCs w:val="44"/>
        </w:rPr>
        <w:t>关于</w:t>
      </w:r>
      <w:r>
        <w:rPr>
          <w:rFonts w:eastAsia="方正小标宋_GBK" w:hint="eastAsia"/>
          <w:sz w:val="44"/>
          <w:szCs w:val="44"/>
        </w:rPr>
        <w:t>重庆市开州区岳溪镇人民政府</w:t>
      </w:r>
      <w:r>
        <w:rPr>
          <w:rFonts w:eastAsia="方正小标宋_GBK" w:hint="eastAsia"/>
          <w:sz w:val="44"/>
          <w:szCs w:val="44"/>
        </w:rPr>
        <w:t>202</w:t>
      </w:r>
      <w:r>
        <w:rPr>
          <w:rFonts w:eastAsia="方正小标宋_GBK" w:hint="eastAsia"/>
          <w:sz w:val="44"/>
          <w:szCs w:val="44"/>
        </w:rPr>
        <w:t>4</w:t>
      </w:r>
      <w:r>
        <w:rPr>
          <w:rFonts w:eastAsia="方正小标宋_GBK" w:hint="eastAsia"/>
          <w:sz w:val="44"/>
          <w:szCs w:val="44"/>
        </w:rPr>
        <w:t>年预算执行情况和</w:t>
      </w:r>
      <w:r>
        <w:rPr>
          <w:rFonts w:eastAsia="方正小标宋_GBK" w:hint="eastAsia"/>
          <w:sz w:val="44"/>
          <w:szCs w:val="44"/>
        </w:rPr>
        <w:t>202</w:t>
      </w:r>
      <w:r>
        <w:rPr>
          <w:rFonts w:eastAsia="方正小标宋_GBK" w:hint="eastAsia"/>
          <w:sz w:val="44"/>
          <w:szCs w:val="44"/>
        </w:rPr>
        <w:t>5</w:t>
      </w:r>
      <w:r>
        <w:rPr>
          <w:rFonts w:eastAsia="方正小标宋_GBK" w:hint="eastAsia"/>
          <w:sz w:val="44"/>
          <w:szCs w:val="44"/>
        </w:rPr>
        <w:t>年预算草案的报告</w:t>
      </w:r>
    </w:p>
    <w:p w:rsidR="009E0825" w:rsidRDefault="009E0825">
      <w:pPr>
        <w:spacing w:line="600" w:lineRule="exact"/>
        <w:rPr>
          <w:rFonts w:eastAsia="方正仿宋_GBK"/>
          <w:szCs w:val="32"/>
        </w:rPr>
      </w:pPr>
    </w:p>
    <w:p w:rsidR="009E0825" w:rsidRDefault="003D06C4">
      <w:pPr>
        <w:spacing w:line="600" w:lineRule="exact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各位代表：</w:t>
      </w:r>
    </w:p>
    <w:p w:rsidR="009E0825" w:rsidRDefault="003D06C4">
      <w:pPr>
        <w:spacing w:line="600" w:lineRule="exact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 xml:space="preserve">    </w:t>
      </w:r>
      <w:r>
        <w:rPr>
          <w:rFonts w:eastAsia="方正仿宋_GBK" w:hint="eastAsia"/>
          <w:szCs w:val="32"/>
        </w:rPr>
        <w:t>现向大会书面报告</w:t>
      </w:r>
      <w:r>
        <w:rPr>
          <w:rFonts w:eastAsia="方正仿宋_GBK" w:hint="eastAsia"/>
          <w:szCs w:val="32"/>
        </w:rPr>
        <w:t>重庆市开州区岳溪镇</w:t>
      </w:r>
      <w:r>
        <w:rPr>
          <w:rFonts w:eastAsia="方正仿宋_GBK" w:hint="eastAsia"/>
          <w:szCs w:val="32"/>
        </w:rPr>
        <w:t>202</w:t>
      </w:r>
      <w:r>
        <w:rPr>
          <w:rFonts w:eastAsia="方正仿宋_GBK" w:hint="eastAsia"/>
          <w:szCs w:val="32"/>
        </w:rPr>
        <w:t>4</w:t>
      </w:r>
      <w:r>
        <w:rPr>
          <w:rFonts w:eastAsia="方正仿宋_GBK" w:hint="eastAsia"/>
          <w:szCs w:val="32"/>
        </w:rPr>
        <w:t>年预算执行情况和</w:t>
      </w:r>
      <w:r>
        <w:rPr>
          <w:rFonts w:eastAsia="方正仿宋_GBK" w:hint="eastAsia"/>
          <w:szCs w:val="32"/>
        </w:rPr>
        <w:t>202</w:t>
      </w:r>
      <w:r>
        <w:rPr>
          <w:rFonts w:eastAsia="方正仿宋_GBK" w:hint="eastAsia"/>
          <w:szCs w:val="32"/>
        </w:rPr>
        <w:t>5</w:t>
      </w:r>
      <w:r>
        <w:rPr>
          <w:rFonts w:eastAsia="方正仿宋_GBK" w:hint="eastAsia"/>
          <w:szCs w:val="32"/>
        </w:rPr>
        <w:t>年预算草案，请予审议。</w:t>
      </w:r>
    </w:p>
    <w:p w:rsidR="009E0825" w:rsidRDefault="003D06C4">
      <w:pPr>
        <w:spacing w:line="600" w:lineRule="exact"/>
        <w:ind w:firstLineChars="200" w:firstLine="632"/>
        <w:rPr>
          <w:rFonts w:eastAsia="方正黑体_GBK"/>
          <w:szCs w:val="32"/>
        </w:rPr>
      </w:pPr>
      <w:r>
        <w:rPr>
          <w:rFonts w:eastAsia="方正黑体_GBK"/>
          <w:szCs w:val="32"/>
        </w:rPr>
        <w:t>一、</w:t>
      </w:r>
      <w:r>
        <w:rPr>
          <w:rFonts w:eastAsia="方正黑体_GBK" w:hint="eastAsia"/>
          <w:szCs w:val="32"/>
        </w:rPr>
        <w:t>202</w:t>
      </w:r>
      <w:r>
        <w:rPr>
          <w:rFonts w:eastAsia="方正黑体_GBK" w:hint="eastAsia"/>
          <w:szCs w:val="32"/>
        </w:rPr>
        <w:t>4</w:t>
      </w:r>
      <w:r>
        <w:rPr>
          <w:rFonts w:eastAsia="方正黑体_GBK"/>
          <w:szCs w:val="32"/>
        </w:rPr>
        <w:t>年</w:t>
      </w:r>
      <w:r>
        <w:rPr>
          <w:rFonts w:eastAsia="方正黑体_GBK" w:hint="eastAsia"/>
          <w:szCs w:val="32"/>
        </w:rPr>
        <w:t>度财政预算执行情况</w:t>
      </w:r>
    </w:p>
    <w:p w:rsidR="009E0825" w:rsidRDefault="003D06C4">
      <w:pPr>
        <w:spacing w:line="600" w:lineRule="exact"/>
        <w:ind w:firstLineChars="200" w:firstLine="632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202</w:t>
      </w:r>
      <w:r>
        <w:rPr>
          <w:rFonts w:eastAsia="方正仿宋_GBK" w:hint="eastAsia"/>
          <w:szCs w:val="32"/>
        </w:rPr>
        <w:t>4</w:t>
      </w:r>
      <w:r>
        <w:rPr>
          <w:rFonts w:eastAsia="方正仿宋_GBK"/>
          <w:szCs w:val="32"/>
        </w:rPr>
        <w:t>年，</w:t>
      </w:r>
      <w:r>
        <w:rPr>
          <w:rFonts w:eastAsia="方正仿宋_GBK" w:hint="eastAsia"/>
          <w:szCs w:val="32"/>
        </w:rPr>
        <w:t>岳溪镇财政坚持以习近平新时代中国特色社会主义思想为指导，深入学习贯彻党的二十大精神，认真贯彻落实党中央、国务院决策部署和市委、市政府工作安排，</w:t>
      </w:r>
      <w:r>
        <w:rPr>
          <w:rFonts w:eastAsia="方正仿宋_GBK"/>
          <w:szCs w:val="32"/>
        </w:rPr>
        <w:t>在</w:t>
      </w:r>
      <w:r>
        <w:rPr>
          <w:rFonts w:eastAsia="方正仿宋_GBK" w:hint="eastAsia"/>
          <w:szCs w:val="32"/>
        </w:rPr>
        <w:t>岳溪镇</w:t>
      </w:r>
      <w:r>
        <w:rPr>
          <w:rFonts w:eastAsia="方正仿宋_GBK" w:hint="eastAsia"/>
          <w:szCs w:val="32"/>
        </w:rPr>
        <w:t>党委的正确领导下，</w:t>
      </w:r>
      <w:r>
        <w:rPr>
          <w:rFonts w:eastAsia="方正仿宋_GBK"/>
          <w:szCs w:val="32"/>
        </w:rPr>
        <w:t>在</w:t>
      </w:r>
      <w:r>
        <w:rPr>
          <w:rFonts w:eastAsia="方正仿宋_GBK" w:hint="eastAsia"/>
          <w:szCs w:val="32"/>
        </w:rPr>
        <w:t>岳溪镇</w:t>
      </w:r>
      <w:r>
        <w:rPr>
          <w:rFonts w:eastAsia="方正仿宋_GBK"/>
          <w:szCs w:val="32"/>
        </w:rPr>
        <w:t>人大</w:t>
      </w:r>
      <w:r>
        <w:rPr>
          <w:rFonts w:eastAsia="方正仿宋_GBK" w:hint="eastAsia"/>
          <w:szCs w:val="32"/>
        </w:rPr>
        <w:t>的</w:t>
      </w:r>
      <w:r>
        <w:rPr>
          <w:rFonts w:eastAsia="方正仿宋_GBK"/>
          <w:szCs w:val="32"/>
        </w:rPr>
        <w:t>监督指导下，</w:t>
      </w:r>
      <w:r>
        <w:rPr>
          <w:rFonts w:eastAsia="方正仿宋_GBK" w:hint="eastAsia"/>
          <w:szCs w:val="32"/>
        </w:rPr>
        <w:t>在上级各有关部门的大力支持下，团结奋斗、抓住机遇、迎难而上，</w:t>
      </w:r>
      <w:r>
        <w:rPr>
          <w:rFonts w:eastAsia="方正仿宋_GBK" w:hint="eastAsia"/>
          <w:szCs w:val="32"/>
        </w:rPr>
        <w:t>在“紧”和“难”的基础上较好地确保了全年收支预算实现总体平衡的预期目标，较好地发挥了财政的基础和支柱作用</w:t>
      </w:r>
      <w:r>
        <w:rPr>
          <w:rFonts w:eastAsia="方正仿宋_GBK" w:hint="eastAsia"/>
          <w:szCs w:val="32"/>
        </w:rPr>
        <w:t>。</w:t>
      </w:r>
      <w:r>
        <w:rPr>
          <w:rFonts w:eastAsia="方正仿宋_GBK" w:hint="eastAsia"/>
          <w:szCs w:val="32"/>
        </w:rPr>
        <w:t>202</w:t>
      </w:r>
      <w:r>
        <w:rPr>
          <w:rFonts w:eastAsia="方正仿宋_GBK" w:hint="eastAsia"/>
          <w:szCs w:val="32"/>
        </w:rPr>
        <w:t>4</w:t>
      </w:r>
      <w:r>
        <w:rPr>
          <w:rFonts w:eastAsia="方正仿宋_GBK" w:hint="eastAsia"/>
          <w:szCs w:val="32"/>
        </w:rPr>
        <w:t>年，</w:t>
      </w:r>
      <w:r>
        <w:rPr>
          <w:rFonts w:eastAsia="方正仿宋_GBK" w:hint="eastAsia"/>
          <w:szCs w:val="32"/>
        </w:rPr>
        <w:t>岳溪镇</w:t>
      </w:r>
      <w:r>
        <w:rPr>
          <w:rFonts w:eastAsia="方正仿宋_GBK" w:hint="eastAsia"/>
          <w:szCs w:val="32"/>
        </w:rPr>
        <w:t>财政总收入达到</w:t>
      </w:r>
      <w:r>
        <w:rPr>
          <w:rFonts w:eastAsia="方正仿宋_GBK" w:hint="eastAsia"/>
          <w:szCs w:val="32"/>
        </w:rPr>
        <w:t>4221.72</w:t>
      </w:r>
      <w:r>
        <w:rPr>
          <w:rFonts w:eastAsia="方正仿宋_GBK" w:hint="eastAsia"/>
          <w:szCs w:val="32"/>
        </w:rPr>
        <w:t>万元，比上年</w:t>
      </w:r>
      <w:r>
        <w:rPr>
          <w:rFonts w:eastAsia="方正仿宋_GBK" w:hint="eastAsia"/>
          <w:szCs w:val="32"/>
        </w:rPr>
        <w:t>实际减少</w:t>
      </w:r>
      <w:r>
        <w:rPr>
          <w:rFonts w:eastAsia="方正仿宋_GBK" w:hint="eastAsia"/>
          <w:szCs w:val="32"/>
        </w:rPr>
        <w:t>13.83</w:t>
      </w:r>
      <w:r>
        <w:rPr>
          <w:rFonts w:eastAsia="方正仿宋_GBK" w:hint="eastAsia"/>
          <w:szCs w:val="32"/>
        </w:rPr>
        <w:t>%</w:t>
      </w:r>
      <w:r>
        <w:rPr>
          <w:rFonts w:eastAsia="方正仿宋_GBK" w:hint="eastAsia"/>
          <w:szCs w:val="32"/>
        </w:rPr>
        <w:t>，完成年初预算的</w:t>
      </w:r>
      <w:r>
        <w:rPr>
          <w:rFonts w:eastAsia="方正仿宋_GBK" w:hint="eastAsia"/>
          <w:szCs w:val="32"/>
        </w:rPr>
        <w:t>110.38%</w:t>
      </w:r>
      <w:r>
        <w:rPr>
          <w:rFonts w:eastAsia="方正仿宋_GBK" w:hint="eastAsia"/>
          <w:szCs w:val="32"/>
        </w:rPr>
        <w:t>。</w:t>
      </w:r>
    </w:p>
    <w:p w:rsidR="009E0825" w:rsidRDefault="003D06C4">
      <w:pPr>
        <w:spacing w:line="600" w:lineRule="exact"/>
        <w:ind w:firstLineChars="200" w:firstLine="632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202</w:t>
      </w:r>
      <w:r>
        <w:rPr>
          <w:rFonts w:eastAsia="方正仿宋_GBK" w:hint="eastAsia"/>
          <w:szCs w:val="32"/>
        </w:rPr>
        <w:t>4</w:t>
      </w:r>
      <w:r>
        <w:rPr>
          <w:rFonts w:eastAsia="方正仿宋_GBK" w:hint="eastAsia"/>
          <w:szCs w:val="32"/>
        </w:rPr>
        <w:t>年</w:t>
      </w:r>
      <w:r>
        <w:rPr>
          <w:rFonts w:eastAsia="方正仿宋_GBK" w:hint="eastAsia"/>
          <w:szCs w:val="32"/>
        </w:rPr>
        <w:t>岳溪镇</w:t>
      </w:r>
      <w:r>
        <w:rPr>
          <w:rFonts w:eastAsia="方正仿宋_GBK" w:hint="eastAsia"/>
          <w:szCs w:val="32"/>
        </w:rPr>
        <w:t>财政</w:t>
      </w:r>
      <w:r>
        <w:t>一般公共预算收入</w:t>
      </w:r>
      <w:r>
        <w:rPr>
          <w:rFonts w:eastAsia="方正仿宋_GBK" w:hint="eastAsia"/>
          <w:szCs w:val="32"/>
        </w:rPr>
        <w:t>4157.54</w:t>
      </w:r>
      <w:r>
        <w:t>万元，</w:t>
      </w:r>
      <w:r>
        <w:rPr>
          <w:rFonts w:hint="eastAsia"/>
        </w:rPr>
        <w:t>主要是区对乡镇转移支付补助收入。</w:t>
      </w:r>
      <w:r>
        <w:t>政府性基金预算收入</w:t>
      </w:r>
      <w:r>
        <w:rPr>
          <w:rFonts w:eastAsia="方正仿宋_GBK" w:hint="eastAsia"/>
          <w:szCs w:val="32"/>
        </w:rPr>
        <w:t>64.18</w:t>
      </w:r>
      <w:r>
        <w:t>万元</w:t>
      </w:r>
      <w:r>
        <w:rPr>
          <w:rFonts w:hint="eastAsia"/>
        </w:rPr>
        <w:t>。</w:t>
      </w:r>
      <w:r>
        <w:rPr>
          <w:rFonts w:eastAsia="方正仿宋_GBK" w:hint="eastAsia"/>
          <w:szCs w:val="32"/>
        </w:rPr>
        <w:t>一般公共预算支出为</w:t>
      </w:r>
      <w:r>
        <w:rPr>
          <w:rFonts w:eastAsia="方正仿宋_GBK" w:hint="eastAsia"/>
          <w:szCs w:val="32"/>
        </w:rPr>
        <w:t>4157.54</w:t>
      </w:r>
      <w:r>
        <w:rPr>
          <w:rFonts w:eastAsia="方正仿宋_GBK" w:hint="eastAsia"/>
          <w:szCs w:val="32"/>
        </w:rPr>
        <w:t>万元</w:t>
      </w:r>
      <w:r>
        <w:rPr>
          <w:rFonts w:eastAsia="方正仿宋_GBK" w:hint="eastAsia"/>
          <w:szCs w:val="32"/>
        </w:rPr>
        <w:t>，基金支出</w:t>
      </w:r>
      <w:r>
        <w:rPr>
          <w:rFonts w:eastAsia="方正仿宋_GBK" w:hint="eastAsia"/>
          <w:szCs w:val="32"/>
        </w:rPr>
        <w:t>64.18</w:t>
      </w:r>
      <w:r>
        <w:rPr>
          <w:rFonts w:eastAsia="方正仿宋_GBK" w:hint="eastAsia"/>
          <w:szCs w:val="32"/>
        </w:rPr>
        <w:t>万元</w:t>
      </w:r>
      <w:r>
        <w:rPr>
          <w:rFonts w:eastAsia="方正仿宋_GBK" w:hint="eastAsia"/>
          <w:szCs w:val="32"/>
        </w:rPr>
        <w:t>。镇财政在确保各项刚需支出的同时，努力开源节流，积极筹措资金，保障了本年度政府投资项目的配套资金和相关重要工作的经费，年</w:t>
      </w:r>
      <w:r>
        <w:rPr>
          <w:rFonts w:eastAsia="方正仿宋_GBK" w:hint="eastAsia"/>
          <w:szCs w:val="32"/>
        </w:rPr>
        <w:lastRenderedPageBreak/>
        <w:t>终达到了收支平衡。</w:t>
      </w:r>
    </w:p>
    <w:p w:rsidR="009E0825" w:rsidRDefault="003D06C4" w:rsidP="00C42DDD">
      <w:pPr>
        <w:spacing w:line="600" w:lineRule="exact"/>
        <w:ind w:firstLineChars="200" w:firstLine="634"/>
        <w:rPr>
          <w:rFonts w:eastAsia="方正仿宋_GBK"/>
          <w:szCs w:val="32"/>
        </w:rPr>
      </w:pPr>
      <w:r>
        <w:rPr>
          <w:rFonts w:eastAsia="方正仿宋_GBK" w:hint="eastAsia"/>
          <w:b/>
          <w:bCs/>
          <w:szCs w:val="32"/>
        </w:rPr>
        <w:t>（一）</w:t>
      </w:r>
      <w:r>
        <w:rPr>
          <w:rFonts w:eastAsia="方正仿宋_GBK" w:hint="eastAsia"/>
          <w:b/>
          <w:bCs/>
          <w:szCs w:val="32"/>
        </w:rPr>
        <w:t>202</w:t>
      </w:r>
      <w:r>
        <w:rPr>
          <w:rFonts w:eastAsia="方正仿宋_GBK" w:hint="eastAsia"/>
          <w:b/>
          <w:bCs/>
          <w:szCs w:val="32"/>
        </w:rPr>
        <w:t>4</w:t>
      </w:r>
      <w:r>
        <w:rPr>
          <w:rFonts w:eastAsia="方正仿宋_GBK" w:hint="eastAsia"/>
          <w:b/>
          <w:bCs/>
          <w:szCs w:val="32"/>
        </w:rPr>
        <w:t>年</w:t>
      </w:r>
      <w:r>
        <w:rPr>
          <w:rFonts w:eastAsia="方正仿宋_GBK" w:hint="eastAsia"/>
          <w:b/>
          <w:bCs/>
          <w:szCs w:val="32"/>
        </w:rPr>
        <w:t>岳溪镇</w:t>
      </w:r>
      <w:r>
        <w:rPr>
          <w:rFonts w:eastAsia="方正仿宋_GBK" w:hint="eastAsia"/>
          <w:b/>
          <w:bCs/>
          <w:szCs w:val="32"/>
        </w:rPr>
        <w:t>财政一般</w:t>
      </w:r>
      <w:r>
        <w:rPr>
          <w:rFonts w:eastAsia="方正仿宋_GBK" w:hint="eastAsia"/>
          <w:b/>
          <w:bCs/>
          <w:szCs w:val="32"/>
        </w:rPr>
        <w:t>公共</w:t>
      </w:r>
      <w:r>
        <w:rPr>
          <w:rFonts w:eastAsia="方正仿宋_GBK" w:hint="eastAsia"/>
          <w:b/>
          <w:bCs/>
          <w:szCs w:val="32"/>
        </w:rPr>
        <w:t>预算支出分项目情况如下：</w:t>
      </w:r>
    </w:p>
    <w:p w:rsidR="009E0825" w:rsidRDefault="003D06C4">
      <w:pPr>
        <w:numPr>
          <w:ilvl w:val="0"/>
          <w:numId w:val="1"/>
        </w:numPr>
        <w:spacing w:line="600" w:lineRule="exact"/>
        <w:ind w:firstLineChars="200" w:firstLine="632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一般公共服务支出</w:t>
      </w:r>
      <w:r>
        <w:rPr>
          <w:rFonts w:eastAsia="方正仿宋_GBK" w:hint="eastAsia"/>
          <w:szCs w:val="32"/>
        </w:rPr>
        <w:t>1101.16</w:t>
      </w:r>
      <w:r>
        <w:rPr>
          <w:rFonts w:eastAsia="方正仿宋_GBK" w:hint="eastAsia"/>
          <w:szCs w:val="32"/>
        </w:rPr>
        <w:t>万元，主要为</w:t>
      </w:r>
      <w:r>
        <w:rPr>
          <w:rFonts w:eastAsia="方正仿宋_GBK" w:hint="eastAsia"/>
          <w:szCs w:val="32"/>
        </w:rPr>
        <w:t>机关和综合行政执法大队</w:t>
      </w:r>
      <w:r>
        <w:rPr>
          <w:rFonts w:eastAsia="方正仿宋_GBK" w:hint="eastAsia"/>
          <w:szCs w:val="32"/>
        </w:rPr>
        <w:t>人员经费和公</w:t>
      </w:r>
      <w:r>
        <w:rPr>
          <w:rFonts w:eastAsia="方正仿宋_GBK" w:hint="eastAsia"/>
          <w:szCs w:val="32"/>
        </w:rPr>
        <w:t>用</w:t>
      </w:r>
      <w:r>
        <w:rPr>
          <w:rFonts w:eastAsia="方正仿宋_GBK" w:hint="eastAsia"/>
          <w:szCs w:val="32"/>
        </w:rPr>
        <w:t>经费</w:t>
      </w:r>
      <w:r>
        <w:rPr>
          <w:rFonts w:eastAsia="方正仿宋_GBK" w:hint="eastAsia"/>
          <w:szCs w:val="32"/>
        </w:rPr>
        <w:t>支出</w:t>
      </w:r>
      <w:r>
        <w:rPr>
          <w:rFonts w:eastAsia="方正仿宋_GBK" w:hint="eastAsia"/>
          <w:szCs w:val="32"/>
        </w:rPr>
        <w:t>。完成年初预算</w:t>
      </w:r>
      <w:r>
        <w:rPr>
          <w:rFonts w:eastAsia="方正仿宋_GBK" w:hint="eastAsia"/>
          <w:szCs w:val="32"/>
        </w:rPr>
        <w:t>101.59</w:t>
      </w:r>
      <w:r>
        <w:rPr>
          <w:rFonts w:eastAsia="方正仿宋_GBK" w:hint="eastAsia"/>
          <w:szCs w:val="32"/>
        </w:rPr>
        <w:t>%</w:t>
      </w:r>
      <w:r>
        <w:rPr>
          <w:rFonts w:eastAsia="方正仿宋_GBK" w:hint="eastAsia"/>
          <w:szCs w:val="32"/>
        </w:rPr>
        <w:t>。</w:t>
      </w:r>
    </w:p>
    <w:p w:rsidR="009E0825" w:rsidRDefault="003D06C4">
      <w:pPr>
        <w:numPr>
          <w:ilvl w:val="0"/>
          <w:numId w:val="1"/>
        </w:numPr>
        <w:spacing w:line="600" w:lineRule="exact"/>
        <w:ind w:firstLineChars="200" w:firstLine="632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文化旅游体育与传媒支出</w:t>
      </w:r>
      <w:r>
        <w:rPr>
          <w:rFonts w:eastAsia="方正仿宋_GBK" w:hint="eastAsia"/>
          <w:szCs w:val="32"/>
        </w:rPr>
        <w:t>58.88</w:t>
      </w:r>
      <w:r>
        <w:rPr>
          <w:rFonts w:eastAsia="方正仿宋_GBK" w:hint="eastAsia"/>
          <w:szCs w:val="32"/>
        </w:rPr>
        <w:t>万元，主要用于文化服务中心</w:t>
      </w:r>
      <w:r>
        <w:rPr>
          <w:rFonts w:eastAsia="方正仿宋_GBK" w:hint="eastAsia"/>
          <w:szCs w:val="32"/>
        </w:rPr>
        <w:t>人员经费和公用经费支出。</w:t>
      </w:r>
      <w:r>
        <w:rPr>
          <w:rFonts w:eastAsia="方正仿宋_GBK" w:hint="eastAsia"/>
          <w:szCs w:val="32"/>
        </w:rPr>
        <w:t>完成年初预算</w:t>
      </w:r>
      <w:r>
        <w:rPr>
          <w:rFonts w:eastAsia="方正仿宋_GBK" w:hint="eastAsia"/>
          <w:szCs w:val="32"/>
        </w:rPr>
        <w:t>101.73</w:t>
      </w:r>
      <w:r>
        <w:rPr>
          <w:rFonts w:eastAsia="方正仿宋_GBK" w:hint="eastAsia"/>
          <w:szCs w:val="32"/>
        </w:rPr>
        <w:t>%</w:t>
      </w:r>
      <w:r>
        <w:rPr>
          <w:rFonts w:eastAsia="方正仿宋_GBK" w:hint="eastAsia"/>
          <w:szCs w:val="32"/>
        </w:rPr>
        <w:t>。</w:t>
      </w:r>
    </w:p>
    <w:p w:rsidR="009E0825" w:rsidRDefault="003D06C4">
      <w:pPr>
        <w:spacing w:line="600" w:lineRule="exact"/>
        <w:ind w:firstLineChars="200" w:firstLine="632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3</w:t>
      </w:r>
      <w:r>
        <w:rPr>
          <w:rFonts w:eastAsia="方正仿宋_GBK" w:hint="eastAsia"/>
          <w:szCs w:val="32"/>
        </w:rPr>
        <w:t>、社会保障和就业支出</w:t>
      </w:r>
      <w:r>
        <w:rPr>
          <w:rFonts w:eastAsia="方正仿宋_GBK" w:hint="eastAsia"/>
          <w:szCs w:val="32"/>
        </w:rPr>
        <w:t>1052.58</w:t>
      </w:r>
      <w:r>
        <w:rPr>
          <w:rFonts w:eastAsia="方正仿宋_GBK" w:hint="eastAsia"/>
          <w:szCs w:val="32"/>
        </w:rPr>
        <w:t>万元，主要用于社保所</w:t>
      </w:r>
      <w:r>
        <w:rPr>
          <w:rFonts w:eastAsia="方正仿宋_GBK" w:hint="eastAsia"/>
          <w:szCs w:val="32"/>
        </w:rPr>
        <w:t>及退役军人服务站人员经费和</w:t>
      </w:r>
      <w:r>
        <w:rPr>
          <w:rFonts w:eastAsia="方正仿宋_GBK" w:hint="eastAsia"/>
          <w:szCs w:val="32"/>
        </w:rPr>
        <w:t>公用经费</w:t>
      </w:r>
      <w:r>
        <w:rPr>
          <w:rFonts w:eastAsia="方正仿宋_GBK" w:hint="eastAsia"/>
          <w:szCs w:val="32"/>
        </w:rPr>
        <w:t>、行政事业</w:t>
      </w:r>
      <w:r>
        <w:rPr>
          <w:rFonts w:eastAsia="方正仿宋_GBK" w:hint="eastAsia"/>
          <w:szCs w:val="32"/>
        </w:rPr>
        <w:t>单位在职人员养老保险和职业年金缴费及</w:t>
      </w:r>
      <w:r>
        <w:rPr>
          <w:rFonts w:eastAsia="方正仿宋_GBK" w:hint="eastAsia"/>
          <w:szCs w:val="32"/>
        </w:rPr>
        <w:t>退休</w:t>
      </w:r>
      <w:r>
        <w:rPr>
          <w:rFonts w:eastAsia="方正仿宋_GBK" w:hint="eastAsia"/>
          <w:szCs w:val="32"/>
        </w:rPr>
        <w:t>人员健康</w:t>
      </w:r>
      <w:r>
        <w:rPr>
          <w:rFonts w:eastAsia="方正仿宋_GBK" w:hint="eastAsia"/>
          <w:szCs w:val="32"/>
        </w:rPr>
        <w:t>休养费、</w:t>
      </w:r>
      <w:r>
        <w:rPr>
          <w:rFonts w:eastAsia="方正仿宋_GBK" w:hint="eastAsia"/>
          <w:szCs w:val="32"/>
        </w:rPr>
        <w:t>社区运行保障经费、</w:t>
      </w:r>
      <w:r>
        <w:rPr>
          <w:rFonts w:eastAsia="方正仿宋_GBK" w:hint="eastAsia"/>
          <w:szCs w:val="32"/>
        </w:rPr>
        <w:t>死亡抚恤、</w:t>
      </w:r>
      <w:r>
        <w:rPr>
          <w:rFonts w:eastAsia="方正仿宋_GBK" w:hint="eastAsia"/>
          <w:szCs w:val="32"/>
        </w:rPr>
        <w:t>敬老院补助</w:t>
      </w:r>
      <w:r>
        <w:rPr>
          <w:rFonts w:eastAsia="方正仿宋_GBK" w:hint="eastAsia"/>
          <w:szCs w:val="32"/>
        </w:rPr>
        <w:t>支出</w:t>
      </w:r>
      <w:r>
        <w:rPr>
          <w:rFonts w:eastAsia="方正仿宋_GBK" w:hint="eastAsia"/>
          <w:szCs w:val="32"/>
        </w:rPr>
        <w:t>，</w:t>
      </w:r>
      <w:r>
        <w:rPr>
          <w:rFonts w:eastAsia="方正仿宋_GBK" w:hint="eastAsia"/>
          <w:szCs w:val="32"/>
        </w:rPr>
        <w:t>完成年初预算</w:t>
      </w:r>
      <w:r>
        <w:rPr>
          <w:rFonts w:eastAsia="方正仿宋_GBK" w:hint="eastAsia"/>
          <w:szCs w:val="32"/>
        </w:rPr>
        <w:t>116.59</w:t>
      </w:r>
      <w:r>
        <w:rPr>
          <w:rFonts w:eastAsia="方正仿宋_GBK" w:hint="eastAsia"/>
          <w:szCs w:val="32"/>
        </w:rPr>
        <w:t>%</w:t>
      </w:r>
      <w:r>
        <w:rPr>
          <w:rFonts w:eastAsia="方正仿宋_GBK" w:hint="eastAsia"/>
          <w:szCs w:val="32"/>
        </w:rPr>
        <w:t>。</w:t>
      </w:r>
      <w:r>
        <w:rPr>
          <w:rFonts w:eastAsia="方正仿宋_GBK" w:hint="eastAsia"/>
          <w:szCs w:val="32"/>
        </w:rPr>
        <w:t xml:space="preserve"> </w:t>
      </w:r>
    </w:p>
    <w:p w:rsidR="009E0825" w:rsidRDefault="003D06C4">
      <w:pPr>
        <w:spacing w:line="600" w:lineRule="exact"/>
        <w:ind w:firstLineChars="200" w:firstLine="632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4</w:t>
      </w:r>
      <w:r>
        <w:rPr>
          <w:rFonts w:eastAsia="方正仿宋_GBK" w:hint="eastAsia"/>
          <w:szCs w:val="32"/>
        </w:rPr>
        <w:t>、卫生健康支出</w:t>
      </w:r>
      <w:r>
        <w:rPr>
          <w:rFonts w:eastAsia="方正仿宋_GBK" w:hint="eastAsia"/>
          <w:szCs w:val="32"/>
        </w:rPr>
        <w:t>149.06</w:t>
      </w:r>
      <w:r>
        <w:rPr>
          <w:rFonts w:eastAsia="方正仿宋_GBK" w:hint="eastAsia"/>
          <w:szCs w:val="32"/>
        </w:rPr>
        <w:t>万元，主要用于</w:t>
      </w:r>
      <w:r>
        <w:rPr>
          <w:rFonts w:eastAsia="方正仿宋_GBK" w:hint="eastAsia"/>
          <w:szCs w:val="32"/>
        </w:rPr>
        <w:t>行政事业单位人员医疗保险、工伤保险缴费支出</w:t>
      </w:r>
      <w:r>
        <w:rPr>
          <w:rFonts w:eastAsia="方正仿宋_GBK" w:hint="eastAsia"/>
          <w:szCs w:val="32"/>
        </w:rPr>
        <w:t>。完成年初预算</w:t>
      </w:r>
      <w:r>
        <w:rPr>
          <w:rFonts w:eastAsia="方正仿宋_GBK" w:hint="eastAsia"/>
          <w:szCs w:val="32"/>
        </w:rPr>
        <w:t>96.45</w:t>
      </w:r>
      <w:r>
        <w:rPr>
          <w:rFonts w:eastAsia="方正仿宋_GBK" w:hint="eastAsia"/>
          <w:szCs w:val="32"/>
        </w:rPr>
        <w:t>%</w:t>
      </w:r>
      <w:r>
        <w:rPr>
          <w:rFonts w:eastAsia="方正仿宋_GBK" w:hint="eastAsia"/>
          <w:szCs w:val="32"/>
        </w:rPr>
        <w:t>。</w:t>
      </w:r>
    </w:p>
    <w:p w:rsidR="009E0825" w:rsidRDefault="003D06C4">
      <w:pPr>
        <w:spacing w:line="600" w:lineRule="exact"/>
        <w:ind w:firstLineChars="200" w:firstLine="632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5</w:t>
      </w:r>
      <w:r>
        <w:rPr>
          <w:rFonts w:eastAsia="方正仿宋_GBK" w:hint="eastAsia"/>
          <w:szCs w:val="32"/>
        </w:rPr>
        <w:t>、</w:t>
      </w:r>
      <w:r>
        <w:rPr>
          <w:rFonts w:eastAsia="方正仿宋_GBK" w:hint="eastAsia"/>
          <w:szCs w:val="32"/>
        </w:rPr>
        <w:t>节能环保支出</w:t>
      </w:r>
      <w:r>
        <w:rPr>
          <w:rFonts w:eastAsia="方正仿宋_GBK" w:hint="eastAsia"/>
          <w:szCs w:val="32"/>
        </w:rPr>
        <w:t>210.17</w:t>
      </w:r>
      <w:r>
        <w:rPr>
          <w:rFonts w:eastAsia="方正仿宋_GBK" w:hint="eastAsia"/>
          <w:szCs w:val="32"/>
        </w:rPr>
        <w:t>万元，主要用于人居环境服务中心人员经费及公用经费支出。</w:t>
      </w:r>
      <w:r>
        <w:rPr>
          <w:rFonts w:eastAsia="方正仿宋_GBK" w:hint="eastAsia"/>
          <w:szCs w:val="32"/>
        </w:rPr>
        <w:t>完成年初预算</w:t>
      </w:r>
      <w:r>
        <w:rPr>
          <w:rFonts w:eastAsia="方正仿宋_GBK" w:hint="eastAsia"/>
          <w:szCs w:val="32"/>
        </w:rPr>
        <w:t>140.27</w:t>
      </w:r>
      <w:r>
        <w:rPr>
          <w:rFonts w:eastAsia="方正仿宋_GBK" w:hint="eastAsia"/>
          <w:szCs w:val="32"/>
        </w:rPr>
        <w:t>%</w:t>
      </w:r>
      <w:r>
        <w:rPr>
          <w:rFonts w:eastAsia="方正仿宋_GBK" w:hint="eastAsia"/>
          <w:szCs w:val="32"/>
        </w:rPr>
        <w:t>。</w:t>
      </w:r>
    </w:p>
    <w:p w:rsidR="009E0825" w:rsidRDefault="003D06C4">
      <w:pPr>
        <w:spacing w:line="600" w:lineRule="exact"/>
        <w:ind w:firstLineChars="200" w:firstLine="632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6</w:t>
      </w:r>
      <w:r>
        <w:rPr>
          <w:rFonts w:eastAsia="方正仿宋_GBK" w:hint="eastAsia"/>
          <w:szCs w:val="32"/>
        </w:rPr>
        <w:t>、农林水支出</w:t>
      </w:r>
      <w:r>
        <w:rPr>
          <w:rFonts w:eastAsia="方正仿宋_GBK" w:hint="eastAsia"/>
          <w:szCs w:val="32"/>
        </w:rPr>
        <w:t>1444.57</w:t>
      </w:r>
      <w:r>
        <w:rPr>
          <w:rFonts w:eastAsia="方正仿宋_GBK" w:hint="eastAsia"/>
          <w:szCs w:val="32"/>
        </w:rPr>
        <w:t>元，主要</w:t>
      </w:r>
      <w:r>
        <w:rPr>
          <w:rFonts w:eastAsia="方正仿宋_GBK" w:hint="eastAsia"/>
          <w:szCs w:val="32"/>
        </w:rPr>
        <w:t>用于农业服务中心和水利服务中心</w:t>
      </w:r>
      <w:r>
        <w:rPr>
          <w:rFonts w:eastAsia="方正仿宋_GBK" w:hint="eastAsia"/>
          <w:szCs w:val="32"/>
        </w:rPr>
        <w:t>人员经费</w:t>
      </w:r>
      <w:r>
        <w:rPr>
          <w:rFonts w:eastAsia="方正仿宋_GBK" w:hint="eastAsia"/>
          <w:szCs w:val="32"/>
        </w:rPr>
        <w:t>及公用经费</w:t>
      </w:r>
      <w:r>
        <w:rPr>
          <w:rFonts w:eastAsia="方正仿宋_GBK" w:hint="eastAsia"/>
          <w:szCs w:val="32"/>
        </w:rPr>
        <w:t>、</w:t>
      </w:r>
      <w:r>
        <w:rPr>
          <w:rFonts w:eastAsia="方正仿宋_GBK" w:hint="eastAsia"/>
          <w:szCs w:val="32"/>
        </w:rPr>
        <w:t>村级运行保障、</w:t>
      </w:r>
      <w:r>
        <w:rPr>
          <w:rFonts w:eastAsia="方正仿宋_GBK" w:hint="eastAsia"/>
          <w:szCs w:val="32"/>
        </w:rPr>
        <w:t>农村供水工程及</w:t>
      </w:r>
      <w:r>
        <w:rPr>
          <w:rFonts w:eastAsia="方正仿宋_GBK" w:hint="eastAsia"/>
          <w:szCs w:val="32"/>
        </w:rPr>
        <w:t>乡村振兴产业发展等项目支出</w:t>
      </w:r>
      <w:r>
        <w:rPr>
          <w:rFonts w:eastAsia="方正仿宋_GBK" w:hint="eastAsia"/>
          <w:szCs w:val="32"/>
        </w:rPr>
        <w:t>，完成年初预算</w:t>
      </w:r>
      <w:r>
        <w:rPr>
          <w:rFonts w:eastAsia="方正仿宋_GBK" w:hint="eastAsia"/>
          <w:szCs w:val="32"/>
        </w:rPr>
        <w:t>110.16</w:t>
      </w:r>
      <w:r>
        <w:rPr>
          <w:rFonts w:eastAsia="方正仿宋_GBK" w:hint="eastAsia"/>
          <w:szCs w:val="32"/>
        </w:rPr>
        <w:t xml:space="preserve"> %</w:t>
      </w:r>
      <w:r>
        <w:rPr>
          <w:rFonts w:eastAsia="方正仿宋_GBK" w:hint="eastAsia"/>
          <w:szCs w:val="32"/>
        </w:rPr>
        <w:t>。</w:t>
      </w:r>
    </w:p>
    <w:p w:rsidR="009E0825" w:rsidRDefault="003D06C4">
      <w:pPr>
        <w:spacing w:line="600" w:lineRule="exact"/>
        <w:ind w:firstLineChars="200" w:firstLine="632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7</w:t>
      </w:r>
      <w:r>
        <w:rPr>
          <w:rFonts w:eastAsia="方正仿宋_GBK" w:hint="eastAsia"/>
          <w:szCs w:val="32"/>
        </w:rPr>
        <w:t>、住房保障支出</w:t>
      </w:r>
      <w:r>
        <w:rPr>
          <w:rFonts w:eastAsia="方正仿宋_GBK" w:hint="eastAsia"/>
          <w:szCs w:val="32"/>
        </w:rPr>
        <w:t>141.11</w:t>
      </w:r>
      <w:r>
        <w:rPr>
          <w:rFonts w:eastAsia="方正仿宋_GBK" w:hint="eastAsia"/>
          <w:szCs w:val="32"/>
        </w:rPr>
        <w:t>万元，主要用于</w:t>
      </w:r>
      <w:r>
        <w:rPr>
          <w:rFonts w:eastAsia="方正仿宋_GBK" w:hint="eastAsia"/>
          <w:szCs w:val="32"/>
        </w:rPr>
        <w:t>行政事业单位人员的住房公积金缴费</w:t>
      </w:r>
      <w:r>
        <w:rPr>
          <w:rFonts w:eastAsia="方正仿宋_GBK" w:hint="eastAsia"/>
          <w:szCs w:val="32"/>
        </w:rPr>
        <w:t>支出，完成年初预算</w:t>
      </w:r>
      <w:r>
        <w:rPr>
          <w:rFonts w:eastAsia="方正仿宋_GBK" w:hint="eastAsia"/>
          <w:szCs w:val="32"/>
        </w:rPr>
        <w:t>93.48%</w:t>
      </w:r>
      <w:r>
        <w:rPr>
          <w:rFonts w:eastAsia="方正仿宋_GBK" w:hint="eastAsia"/>
          <w:szCs w:val="32"/>
        </w:rPr>
        <w:t>。</w:t>
      </w:r>
    </w:p>
    <w:p w:rsidR="009E0825" w:rsidRDefault="003D06C4" w:rsidP="00C42DDD">
      <w:pPr>
        <w:spacing w:line="600" w:lineRule="exact"/>
        <w:ind w:firstLineChars="200" w:firstLine="634"/>
        <w:rPr>
          <w:rFonts w:eastAsia="方正仿宋_GBK"/>
          <w:b/>
          <w:bCs/>
          <w:szCs w:val="32"/>
        </w:rPr>
      </w:pPr>
      <w:r>
        <w:rPr>
          <w:rFonts w:eastAsia="方正仿宋_GBK" w:hint="eastAsia"/>
          <w:b/>
          <w:bCs/>
          <w:szCs w:val="32"/>
        </w:rPr>
        <w:t>（二）</w:t>
      </w:r>
      <w:r>
        <w:rPr>
          <w:rFonts w:eastAsia="方正仿宋_GBK" w:hint="eastAsia"/>
          <w:b/>
          <w:bCs/>
          <w:szCs w:val="32"/>
        </w:rPr>
        <w:t>202</w:t>
      </w:r>
      <w:r>
        <w:rPr>
          <w:rFonts w:eastAsia="方正仿宋_GBK" w:hint="eastAsia"/>
          <w:b/>
          <w:bCs/>
          <w:szCs w:val="32"/>
        </w:rPr>
        <w:t>4</w:t>
      </w:r>
      <w:r>
        <w:rPr>
          <w:rFonts w:eastAsia="方正仿宋_GBK" w:hint="eastAsia"/>
          <w:b/>
          <w:bCs/>
          <w:szCs w:val="32"/>
        </w:rPr>
        <w:t>年政府性基金预算支出情况如下：</w:t>
      </w:r>
    </w:p>
    <w:p w:rsidR="009E0825" w:rsidRDefault="003D06C4">
      <w:pPr>
        <w:spacing w:line="600" w:lineRule="exact"/>
        <w:ind w:firstLineChars="200" w:firstLine="632"/>
        <w:rPr>
          <w:rFonts w:eastAsia="方正仿宋_GBK"/>
          <w:b/>
          <w:bCs/>
          <w:szCs w:val="32"/>
        </w:rPr>
      </w:pPr>
      <w:r>
        <w:rPr>
          <w:rFonts w:eastAsia="方正仿宋_GBK" w:hint="eastAsia"/>
          <w:szCs w:val="32"/>
        </w:rPr>
        <w:t>城乡社区支出</w:t>
      </w:r>
      <w:r>
        <w:rPr>
          <w:rFonts w:eastAsia="方正仿宋_GBK" w:hint="eastAsia"/>
          <w:szCs w:val="32"/>
        </w:rPr>
        <w:t>64.18</w:t>
      </w:r>
      <w:r>
        <w:rPr>
          <w:rFonts w:eastAsia="方正仿宋_GBK" w:hint="eastAsia"/>
          <w:szCs w:val="32"/>
        </w:rPr>
        <w:t>万元，主要用</w:t>
      </w:r>
      <w:r>
        <w:rPr>
          <w:rFonts w:eastAsia="方正仿宋_GBK" w:hint="eastAsia"/>
          <w:szCs w:val="32"/>
        </w:rPr>
        <w:t>于化解隐性债务</w:t>
      </w:r>
      <w:r>
        <w:rPr>
          <w:rFonts w:eastAsia="方正仿宋_GBK" w:hint="eastAsia"/>
          <w:szCs w:val="32"/>
        </w:rPr>
        <w:t>。</w:t>
      </w:r>
    </w:p>
    <w:p w:rsidR="009E0825" w:rsidRDefault="003D06C4">
      <w:pPr>
        <w:spacing w:line="600" w:lineRule="exact"/>
        <w:ind w:firstLineChars="200" w:firstLine="632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lastRenderedPageBreak/>
        <w:t>财政资金是全镇上下各项工作顺利推进的重要保障，为了开</w:t>
      </w:r>
      <w:bookmarkStart w:id="0" w:name="_GoBack"/>
      <w:bookmarkEnd w:id="0"/>
      <w:r>
        <w:rPr>
          <w:rFonts w:eastAsia="方正仿宋_GBK" w:hint="eastAsia"/>
          <w:szCs w:val="32"/>
        </w:rPr>
        <w:t>源节支，促进财政良好运行，顺利推进各项工作，</w:t>
      </w:r>
      <w:r>
        <w:rPr>
          <w:rFonts w:eastAsia="方正仿宋_GBK" w:hint="eastAsia"/>
          <w:szCs w:val="32"/>
        </w:rPr>
        <w:t>202</w:t>
      </w:r>
      <w:r>
        <w:rPr>
          <w:rFonts w:eastAsia="方正仿宋_GBK" w:hint="eastAsia"/>
          <w:szCs w:val="32"/>
        </w:rPr>
        <w:t>4</w:t>
      </w:r>
      <w:r>
        <w:rPr>
          <w:rFonts w:eastAsia="方正仿宋_GBK" w:hint="eastAsia"/>
          <w:szCs w:val="32"/>
        </w:rPr>
        <w:t>年我们主要做了以下几项工作：</w:t>
      </w:r>
      <w:r>
        <w:rPr>
          <w:rFonts w:eastAsia="方正仿宋_GBK" w:hint="eastAsia"/>
          <w:szCs w:val="32"/>
        </w:rPr>
        <w:t> </w:t>
      </w:r>
    </w:p>
    <w:p w:rsidR="009E0825" w:rsidRDefault="003D06C4">
      <w:pPr>
        <w:widowControl/>
        <w:adjustRightInd w:val="0"/>
        <w:snapToGrid w:val="0"/>
        <w:spacing w:line="600" w:lineRule="exact"/>
        <w:ind w:firstLineChars="200" w:firstLine="632"/>
        <w:rPr>
          <w:rFonts w:ascii="方正仿宋_GBK" w:eastAsia="方正仿宋_GBK" w:hAnsi="方正仿宋_GBK" w:cs="方正仿宋_GBK"/>
          <w:color w:val="000000"/>
          <w:kern w:val="0"/>
          <w:szCs w:val="32"/>
          <w:shd w:val="clear" w:color="auto" w:fill="FFFFFF"/>
          <w:lang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Cs w:val="32"/>
          <w:shd w:val="clear" w:color="auto" w:fill="FFFFFF"/>
          <w:lang/>
        </w:rPr>
        <w:t>一是加强财政预算资金拨付管理。建立健全内部监督和管理制度，建立规范公开透明的财政审批制度，保证资金使用的合法性</w:t>
      </w:r>
      <w:r>
        <w:rPr>
          <w:rFonts w:ascii="方正仿宋_GBK" w:eastAsia="方正仿宋_GBK" w:hAnsi="方正仿宋_GBK" w:cs="方正仿宋_GBK" w:hint="eastAsia"/>
          <w:color w:val="000000"/>
          <w:kern w:val="0"/>
          <w:szCs w:val="32"/>
          <w:shd w:val="clear" w:color="auto" w:fill="FFFFFF"/>
          <w:lang/>
        </w:rPr>
        <w:t>和安全性，以及会计资料的真实性和完整性，及时足额拨付各项专项资金，加大对专项资金的跟踪，切实提高财政公共资金的使用效率。</w:t>
      </w:r>
    </w:p>
    <w:p w:rsidR="009E0825" w:rsidRDefault="003D06C4">
      <w:pPr>
        <w:widowControl/>
        <w:adjustRightInd w:val="0"/>
        <w:snapToGrid w:val="0"/>
        <w:spacing w:line="600" w:lineRule="exact"/>
        <w:ind w:firstLineChars="200" w:firstLine="632"/>
        <w:rPr>
          <w:rFonts w:ascii="方正仿宋_GBK" w:eastAsia="方正仿宋_GBK" w:hAnsi="方正仿宋_GBK" w:cs="方正仿宋_GBK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Cs w:val="32"/>
          <w:shd w:val="clear" w:color="auto" w:fill="FFFFFF"/>
          <w:lang/>
        </w:rPr>
        <w:t>二是严格按照预算执行。树立了过紧日子的思想，在保增长、保运转和保稳定的前提下，确保重点支出，压缩一般性行政支出，促进社会保障及农村基础设施建设等公共领域建设。</w:t>
      </w:r>
    </w:p>
    <w:p w:rsidR="009E0825" w:rsidRDefault="003D06C4">
      <w:pPr>
        <w:spacing w:line="600" w:lineRule="exact"/>
        <w:ind w:firstLineChars="200" w:firstLine="632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二、</w:t>
      </w:r>
      <w:r>
        <w:rPr>
          <w:rFonts w:eastAsia="方正仿宋_GBK" w:hint="eastAsia"/>
          <w:szCs w:val="32"/>
        </w:rPr>
        <w:t>202</w:t>
      </w:r>
      <w:r>
        <w:rPr>
          <w:rFonts w:eastAsia="方正仿宋_GBK" w:hint="eastAsia"/>
          <w:szCs w:val="32"/>
        </w:rPr>
        <w:t>5</w:t>
      </w:r>
      <w:r>
        <w:rPr>
          <w:rFonts w:eastAsia="方正仿宋_GBK" w:hint="eastAsia"/>
          <w:szCs w:val="32"/>
        </w:rPr>
        <w:t>年财政预算草案</w:t>
      </w:r>
    </w:p>
    <w:p w:rsidR="009E0825" w:rsidRDefault="003D06C4" w:rsidP="00C42DDD">
      <w:pPr>
        <w:spacing w:line="600" w:lineRule="exact"/>
        <w:ind w:firstLineChars="200" w:firstLine="634"/>
        <w:rPr>
          <w:rFonts w:eastAsia="方正仿宋_GBK"/>
          <w:szCs w:val="32"/>
        </w:rPr>
      </w:pPr>
      <w:r>
        <w:rPr>
          <w:rFonts w:eastAsia="方正仿宋_GBK" w:hint="eastAsia"/>
          <w:b/>
          <w:bCs/>
          <w:szCs w:val="32"/>
        </w:rPr>
        <w:t>（一）财政收入预算</w:t>
      </w:r>
    </w:p>
    <w:p w:rsidR="009E0825" w:rsidRDefault="003D06C4">
      <w:pPr>
        <w:spacing w:line="600" w:lineRule="exact"/>
        <w:ind w:firstLineChars="200" w:firstLine="632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202</w:t>
      </w:r>
      <w:r>
        <w:rPr>
          <w:rFonts w:eastAsia="方正仿宋_GBK" w:hint="eastAsia"/>
          <w:szCs w:val="32"/>
        </w:rPr>
        <w:t>5</w:t>
      </w:r>
      <w:r>
        <w:rPr>
          <w:rFonts w:eastAsia="方正仿宋_GBK" w:hint="eastAsia"/>
          <w:szCs w:val="32"/>
        </w:rPr>
        <w:t>年</w:t>
      </w:r>
      <w:r>
        <w:rPr>
          <w:rFonts w:eastAsia="方正仿宋_GBK" w:hint="eastAsia"/>
          <w:szCs w:val="32"/>
        </w:rPr>
        <w:t>岳溪镇</w:t>
      </w:r>
      <w:r>
        <w:rPr>
          <w:rFonts w:eastAsia="方正仿宋_GBK" w:hint="eastAsia"/>
          <w:szCs w:val="32"/>
        </w:rPr>
        <w:t>财政总收入预算目标为</w:t>
      </w:r>
      <w:r>
        <w:rPr>
          <w:rFonts w:eastAsia="方正仿宋_GBK" w:hint="eastAsia"/>
          <w:szCs w:val="32"/>
        </w:rPr>
        <w:t>4065.01</w:t>
      </w:r>
      <w:r>
        <w:rPr>
          <w:rFonts w:eastAsia="方正仿宋_GBK" w:hint="eastAsia"/>
          <w:szCs w:val="32"/>
        </w:rPr>
        <w:t>万元。</w:t>
      </w:r>
      <w:r>
        <w:rPr>
          <w:rFonts w:eastAsia="方正仿宋_GBK" w:hint="eastAsia"/>
          <w:szCs w:val="32"/>
        </w:rPr>
        <w:t>一般公共预算收入</w:t>
      </w:r>
      <w:r>
        <w:rPr>
          <w:rFonts w:eastAsia="方正仿宋_GBK" w:hint="eastAsia"/>
          <w:szCs w:val="32"/>
        </w:rPr>
        <w:t>3813.27</w:t>
      </w:r>
      <w:r>
        <w:rPr>
          <w:rFonts w:eastAsia="方正仿宋_GBK" w:hint="eastAsia"/>
          <w:szCs w:val="32"/>
        </w:rPr>
        <w:t>万元；</w:t>
      </w:r>
      <w:r>
        <w:rPr>
          <w:rFonts w:eastAsia="方正仿宋_GBK" w:hint="eastAsia"/>
          <w:szCs w:val="32"/>
        </w:rPr>
        <w:t>基金预算收入</w:t>
      </w:r>
      <w:r>
        <w:rPr>
          <w:rFonts w:eastAsia="方正仿宋_GBK" w:hint="eastAsia"/>
          <w:szCs w:val="32"/>
        </w:rPr>
        <w:t>251.74</w:t>
      </w:r>
      <w:r>
        <w:rPr>
          <w:rFonts w:eastAsia="方正仿宋_GBK" w:hint="eastAsia"/>
          <w:szCs w:val="32"/>
        </w:rPr>
        <w:t>万元；</w:t>
      </w:r>
      <w:r>
        <w:rPr>
          <w:rFonts w:eastAsia="方正仿宋_GBK" w:hint="eastAsia"/>
          <w:szCs w:val="32"/>
        </w:rPr>
        <w:t>其他专项资金收入要根据区政府和区级部门项目安排再追加。</w:t>
      </w:r>
    </w:p>
    <w:p w:rsidR="009E0825" w:rsidRDefault="003D06C4" w:rsidP="00C42DDD">
      <w:pPr>
        <w:spacing w:line="600" w:lineRule="exact"/>
        <w:ind w:firstLineChars="200" w:firstLine="634"/>
        <w:rPr>
          <w:rFonts w:eastAsia="方正仿宋_GBK"/>
          <w:szCs w:val="32"/>
        </w:rPr>
      </w:pPr>
      <w:r>
        <w:rPr>
          <w:rFonts w:eastAsia="方正仿宋_GBK" w:hint="eastAsia"/>
          <w:b/>
          <w:bCs/>
          <w:szCs w:val="32"/>
        </w:rPr>
        <w:t>（二）财政一般预算支出安排</w:t>
      </w:r>
    </w:p>
    <w:p w:rsidR="009E0825" w:rsidRDefault="003D06C4">
      <w:pPr>
        <w:spacing w:line="600" w:lineRule="exact"/>
        <w:ind w:firstLineChars="200" w:firstLine="632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202</w:t>
      </w:r>
      <w:r>
        <w:rPr>
          <w:rFonts w:eastAsia="方正仿宋_GBK" w:hint="eastAsia"/>
          <w:szCs w:val="32"/>
        </w:rPr>
        <w:t>5</w:t>
      </w:r>
      <w:r>
        <w:rPr>
          <w:rFonts w:eastAsia="方正仿宋_GBK" w:hint="eastAsia"/>
          <w:szCs w:val="32"/>
        </w:rPr>
        <w:t>年</w:t>
      </w:r>
      <w:r>
        <w:rPr>
          <w:rFonts w:eastAsia="方正仿宋_GBK" w:hint="eastAsia"/>
          <w:szCs w:val="32"/>
        </w:rPr>
        <w:t>岳溪镇</w:t>
      </w:r>
      <w:r>
        <w:rPr>
          <w:rFonts w:eastAsia="方正仿宋_GBK" w:hint="eastAsia"/>
          <w:szCs w:val="32"/>
        </w:rPr>
        <w:t>财政安排的一般预算支出为</w:t>
      </w:r>
      <w:r>
        <w:rPr>
          <w:rFonts w:eastAsia="方正仿宋_GBK" w:hint="eastAsia"/>
          <w:szCs w:val="32"/>
        </w:rPr>
        <w:t>3813.27</w:t>
      </w:r>
      <w:r>
        <w:rPr>
          <w:rFonts w:eastAsia="方正仿宋_GBK" w:hint="eastAsia"/>
          <w:szCs w:val="32"/>
        </w:rPr>
        <w:t>万元</w:t>
      </w:r>
      <w:r>
        <w:rPr>
          <w:rFonts w:eastAsia="方正仿宋_GBK" w:hint="eastAsia"/>
          <w:szCs w:val="32"/>
        </w:rPr>
        <w:t>,</w:t>
      </w:r>
      <w:r>
        <w:rPr>
          <w:rFonts w:eastAsia="方正仿宋_GBK" w:hint="eastAsia"/>
          <w:szCs w:val="32"/>
        </w:rPr>
        <w:t>分项目明细如下：</w:t>
      </w:r>
    </w:p>
    <w:p w:rsidR="009E0825" w:rsidRDefault="003D06C4">
      <w:pPr>
        <w:numPr>
          <w:ilvl w:val="0"/>
          <w:numId w:val="2"/>
        </w:numPr>
        <w:spacing w:line="600" w:lineRule="exact"/>
        <w:ind w:firstLineChars="200" w:firstLine="632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一般公共服务</w:t>
      </w:r>
      <w:r>
        <w:rPr>
          <w:rFonts w:eastAsia="方正仿宋_GBK" w:hint="eastAsia"/>
          <w:szCs w:val="32"/>
        </w:rPr>
        <w:t>支出</w:t>
      </w:r>
      <w:r>
        <w:rPr>
          <w:rFonts w:eastAsia="方正仿宋_GBK" w:hint="eastAsia"/>
          <w:szCs w:val="32"/>
        </w:rPr>
        <w:t>1302.54</w:t>
      </w:r>
      <w:r>
        <w:rPr>
          <w:rFonts w:eastAsia="方正仿宋_GBK" w:hint="eastAsia"/>
          <w:szCs w:val="32"/>
        </w:rPr>
        <w:t>万元。</w:t>
      </w:r>
    </w:p>
    <w:p w:rsidR="009E0825" w:rsidRDefault="003D06C4">
      <w:pPr>
        <w:numPr>
          <w:ilvl w:val="0"/>
          <w:numId w:val="2"/>
        </w:numPr>
        <w:spacing w:line="600" w:lineRule="exact"/>
        <w:ind w:firstLineChars="200" w:firstLine="632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文化旅游体育与传媒支出</w:t>
      </w:r>
      <w:r>
        <w:rPr>
          <w:rFonts w:eastAsia="方正仿宋_GBK" w:hint="eastAsia"/>
          <w:szCs w:val="32"/>
        </w:rPr>
        <w:t>59.72</w:t>
      </w:r>
      <w:r>
        <w:rPr>
          <w:rFonts w:eastAsia="方正仿宋_GBK" w:hint="eastAsia"/>
          <w:szCs w:val="32"/>
        </w:rPr>
        <w:t>万元。</w:t>
      </w:r>
    </w:p>
    <w:p w:rsidR="009E0825" w:rsidRDefault="003D06C4">
      <w:pPr>
        <w:spacing w:line="600" w:lineRule="exact"/>
        <w:ind w:firstLineChars="200" w:firstLine="632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lastRenderedPageBreak/>
        <w:t>3</w:t>
      </w:r>
      <w:r>
        <w:rPr>
          <w:rFonts w:eastAsia="方正仿宋_GBK" w:hint="eastAsia"/>
          <w:szCs w:val="32"/>
        </w:rPr>
        <w:t>、社会保障和就业支出</w:t>
      </w:r>
      <w:r>
        <w:rPr>
          <w:rFonts w:eastAsia="方正仿宋_GBK" w:hint="eastAsia"/>
          <w:szCs w:val="32"/>
        </w:rPr>
        <w:t>553.63</w:t>
      </w:r>
      <w:r>
        <w:rPr>
          <w:rFonts w:eastAsia="方正仿宋_GBK" w:hint="eastAsia"/>
          <w:szCs w:val="32"/>
        </w:rPr>
        <w:t>万元。</w:t>
      </w:r>
      <w:r>
        <w:rPr>
          <w:rFonts w:eastAsia="方正仿宋_GBK" w:hint="eastAsia"/>
          <w:szCs w:val="32"/>
        </w:rPr>
        <w:t xml:space="preserve"> </w:t>
      </w:r>
    </w:p>
    <w:p w:rsidR="009E0825" w:rsidRDefault="003D06C4">
      <w:pPr>
        <w:spacing w:line="600" w:lineRule="exact"/>
        <w:ind w:firstLineChars="200" w:firstLine="632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4</w:t>
      </w:r>
      <w:r w:rsidR="00C42DDD">
        <w:rPr>
          <w:rFonts w:eastAsia="方正仿宋_GBK" w:hint="eastAsia"/>
          <w:szCs w:val="32"/>
        </w:rPr>
        <w:t>、卫生健康</w:t>
      </w:r>
      <w:r>
        <w:rPr>
          <w:rFonts w:eastAsia="方正仿宋_GBK" w:hint="eastAsia"/>
          <w:szCs w:val="32"/>
        </w:rPr>
        <w:t>支出</w:t>
      </w:r>
      <w:r>
        <w:rPr>
          <w:rFonts w:eastAsia="方正仿宋_GBK" w:hint="eastAsia"/>
          <w:szCs w:val="32"/>
        </w:rPr>
        <w:t>144.53</w:t>
      </w:r>
      <w:r>
        <w:rPr>
          <w:rFonts w:eastAsia="方正仿宋_GBK" w:hint="eastAsia"/>
          <w:szCs w:val="32"/>
        </w:rPr>
        <w:t>万元。</w:t>
      </w:r>
    </w:p>
    <w:p w:rsidR="009E0825" w:rsidRDefault="003D06C4">
      <w:pPr>
        <w:spacing w:line="600" w:lineRule="exact"/>
        <w:ind w:firstLineChars="200" w:firstLine="632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5</w:t>
      </w:r>
      <w:r>
        <w:rPr>
          <w:rFonts w:eastAsia="方正仿宋_GBK" w:hint="eastAsia"/>
          <w:szCs w:val="32"/>
        </w:rPr>
        <w:t>、</w:t>
      </w:r>
      <w:r>
        <w:rPr>
          <w:rFonts w:ascii="方正仿宋_GBK" w:eastAsia="方正仿宋_GBK" w:hAnsi="仿宋_GB2312" w:cs="仿宋_GB2312" w:hint="eastAsia"/>
        </w:rPr>
        <w:t>节能环保支出</w:t>
      </w:r>
      <w:r>
        <w:rPr>
          <w:rFonts w:eastAsia="方正仿宋_GBK" w:hint="eastAsia"/>
          <w:szCs w:val="32"/>
        </w:rPr>
        <w:t>123.89</w:t>
      </w:r>
      <w:r>
        <w:rPr>
          <w:rFonts w:ascii="方正仿宋_GBK" w:eastAsia="方正仿宋_GBK" w:hAnsi="仿宋_GB2312" w:cs="仿宋_GB2312" w:hint="eastAsia"/>
        </w:rPr>
        <w:t>万元</w:t>
      </w:r>
      <w:r>
        <w:rPr>
          <w:rFonts w:eastAsia="方正仿宋_GBK" w:hint="eastAsia"/>
          <w:szCs w:val="32"/>
        </w:rPr>
        <w:t>。</w:t>
      </w:r>
    </w:p>
    <w:p w:rsidR="009E0825" w:rsidRDefault="003D06C4">
      <w:pPr>
        <w:spacing w:line="600" w:lineRule="exact"/>
        <w:ind w:firstLineChars="200" w:firstLine="632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6</w:t>
      </w:r>
      <w:r>
        <w:rPr>
          <w:rFonts w:eastAsia="方正仿宋_GBK" w:hint="eastAsia"/>
          <w:szCs w:val="32"/>
        </w:rPr>
        <w:t>、城乡社区支出</w:t>
      </w:r>
      <w:r>
        <w:rPr>
          <w:rFonts w:eastAsia="方正仿宋_GBK" w:hint="eastAsia"/>
          <w:szCs w:val="32"/>
        </w:rPr>
        <w:t>229.92</w:t>
      </w:r>
      <w:r>
        <w:rPr>
          <w:rFonts w:eastAsia="方正仿宋_GBK" w:hint="eastAsia"/>
          <w:szCs w:val="32"/>
        </w:rPr>
        <w:t>万元。</w:t>
      </w:r>
    </w:p>
    <w:p w:rsidR="009E0825" w:rsidRDefault="003D06C4">
      <w:pPr>
        <w:spacing w:line="600" w:lineRule="exact"/>
        <w:ind w:firstLineChars="200" w:firstLine="632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7</w:t>
      </w:r>
      <w:r>
        <w:rPr>
          <w:rFonts w:eastAsia="方正仿宋_GBK" w:hint="eastAsia"/>
          <w:szCs w:val="32"/>
        </w:rPr>
        <w:t>、农林水支出</w:t>
      </w:r>
      <w:r>
        <w:rPr>
          <w:rFonts w:eastAsia="方正仿宋_GBK" w:hint="eastAsia"/>
          <w:szCs w:val="32"/>
        </w:rPr>
        <w:t>1258.01</w:t>
      </w:r>
      <w:r>
        <w:rPr>
          <w:rFonts w:eastAsia="方正仿宋_GBK" w:hint="eastAsia"/>
          <w:szCs w:val="32"/>
        </w:rPr>
        <w:t>万元。</w:t>
      </w:r>
    </w:p>
    <w:p w:rsidR="009E0825" w:rsidRDefault="003D06C4">
      <w:pPr>
        <w:spacing w:line="600" w:lineRule="exact"/>
        <w:ind w:firstLineChars="200" w:firstLine="632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8</w:t>
      </w:r>
      <w:r>
        <w:rPr>
          <w:rFonts w:eastAsia="方正仿宋_GBK" w:hint="eastAsia"/>
          <w:szCs w:val="32"/>
        </w:rPr>
        <w:t>、住房保障支出</w:t>
      </w:r>
      <w:r>
        <w:rPr>
          <w:rFonts w:eastAsia="方正仿宋_GBK" w:hint="eastAsia"/>
          <w:szCs w:val="32"/>
        </w:rPr>
        <w:t>141.03</w:t>
      </w:r>
      <w:r>
        <w:rPr>
          <w:rFonts w:eastAsia="方正仿宋_GBK" w:hint="eastAsia"/>
          <w:szCs w:val="32"/>
        </w:rPr>
        <w:t>万元</w:t>
      </w:r>
      <w:r>
        <w:rPr>
          <w:rFonts w:eastAsia="方正仿宋_GBK" w:hint="eastAsia"/>
          <w:szCs w:val="32"/>
        </w:rPr>
        <w:t>。</w:t>
      </w:r>
    </w:p>
    <w:p w:rsidR="009E0825" w:rsidRDefault="003D06C4" w:rsidP="00C42DDD">
      <w:pPr>
        <w:spacing w:line="600" w:lineRule="exact"/>
        <w:ind w:firstLineChars="200" w:firstLine="634"/>
        <w:rPr>
          <w:rFonts w:eastAsia="方正仿宋_GBK"/>
          <w:b/>
          <w:bCs/>
          <w:szCs w:val="32"/>
        </w:rPr>
      </w:pPr>
      <w:r>
        <w:rPr>
          <w:rFonts w:eastAsia="方正仿宋_GBK" w:hint="eastAsia"/>
          <w:b/>
          <w:bCs/>
          <w:szCs w:val="32"/>
        </w:rPr>
        <w:t>（三）</w:t>
      </w:r>
      <w:r>
        <w:rPr>
          <w:rFonts w:eastAsia="方正仿宋_GBK" w:hint="eastAsia"/>
          <w:b/>
          <w:bCs/>
          <w:szCs w:val="32"/>
        </w:rPr>
        <w:t>财政基金预算支出安排</w:t>
      </w:r>
    </w:p>
    <w:p w:rsidR="009E0825" w:rsidRDefault="003D06C4">
      <w:pPr>
        <w:spacing w:line="600" w:lineRule="exact"/>
        <w:ind w:firstLineChars="200" w:firstLine="632"/>
        <w:rPr>
          <w:rFonts w:eastAsia="方正仿宋_GBK"/>
          <w:b/>
          <w:bCs/>
          <w:szCs w:val="32"/>
        </w:rPr>
      </w:pPr>
      <w:r>
        <w:rPr>
          <w:rFonts w:eastAsia="方正仿宋_GBK" w:hint="eastAsia"/>
          <w:szCs w:val="32"/>
        </w:rPr>
        <w:t>202</w:t>
      </w:r>
      <w:r>
        <w:rPr>
          <w:rFonts w:eastAsia="方正仿宋_GBK" w:hint="eastAsia"/>
          <w:szCs w:val="32"/>
        </w:rPr>
        <w:t>5</w:t>
      </w:r>
      <w:r>
        <w:rPr>
          <w:rFonts w:eastAsia="方正仿宋_GBK" w:hint="eastAsia"/>
          <w:szCs w:val="32"/>
        </w:rPr>
        <w:t>年</w:t>
      </w:r>
      <w:r>
        <w:rPr>
          <w:rFonts w:eastAsia="方正仿宋_GBK" w:hint="eastAsia"/>
          <w:szCs w:val="32"/>
        </w:rPr>
        <w:t>岳溪镇</w:t>
      </w:r>
      <w:r>
        <w:rPr>
          <w:rFonts w:eastAsia="方正仿宋_GBK" w:hint="eastAsia"/>
          <w:szCs w:val="32"/>
        </w:rPr>
        <w:t>财政安排的</w:t>
      </w:r>
      <w:r>
        <w:rPr>
          <w:rFonts w:eastAsia="方正仿宋_GBK" w:hint="eastAsia"/>
          <w:szCs w:val="32"/>
        </w:rPr>
        <w:t>基金</w:t>
      </w:r>
      <w:r>
        <w:rPr>
          <w:rFonts w:eastAsia="方正仿宋_GBK" w:hint="eastAsia"/>
          <w:szCs w:val="32"/>
        </w:rPr>
        <w:t>预算支出为</w:t>
      </w:r>
      <w:r>
        <w:rPr>
          <w:rFonts w:eastAsia="方正仿宋_GBK" w:hint="eastAsia"/>
          <w:szCs w:val="32"/>
        </w:rPr>
        <w:t>251.74</w:t>
      </w:r>
      <w:r>
        <w:rPr>
          <w:rFonts w:eastAsia="方正仿宋_GBK" w:hint="eastAsia"/>
          <w:szCs w:val="32"/>
        </w:rPr>
        <w:t>万元</w:t>
      </w:r>
      <w:r>
        <w:rPr>
          <w:rFonts w:eastAsia="方正仿宋_GBK" w:hint="eastAsia"/>
          <w:szCs w:val="32"/>
        </w:rPr>
        <w:t>,</w:t>
      </w:r>
      <w:r>
        <w:rPr>
          <w:rFonts w:eastAsia="方正仿宋_GBK" w:hint="eastAsia"/>
          <w:szCs w:val="32"/>
        </w:rPr>
        <w:t>用于</w:t>
      </w:r>
      <w:r>
        <w:rPr>
          <w:rFonts w:eastAsia="方正仿宋_GBK" w:hint="eastAsia"/>
          <w:szCs w:val="32"/>
        </w:rPr>
        <w:t>城乡社区支出</w:t>
      </w:r>
      <w:r>
        <w:rPr>
          <w:rFonts w:eastAsia="方正仿宋_GBK" w:hint="eastAsia"/>
          <w:szCs w:val="32"/>
        </w:rPr>
        <w:t>251.74</w:t>
      </w:r>
      <w:r>
        <w:rPr>
          <w:rFonts w:eastAsia="方正仿宋_GBK" w:hint="eastAsia"/>
          <w:szCs w:val="32"/>
        </w:rPr>
        <w:t>万元。</w:t>
      </w:r>
    </w:p>
    <w:p w:rsidR="009E0825" w:rsidRDefault="003D06C4" w:rsidP="00C42DDD">
      <w:pPr>
        <w:spacing w:line="600" w:lineRule="exact"/>
        <w:ind w:firstLineChars="200" w:firstLine="634"/>
        <w:rPr>
          <w:rFonts w:eastAsia="方正仿宋_GBK"/>
          <w:szCs w:val="32"/>
        </w:rPr>
      </w:pPr>
      <w:r>
        <w:rPr>
          <w:rFonts w:eastAsia="方正仿宋_GBK" w:hint="eastAsia"/>
          <w:b/>
          <w:bCs/>
          <w:szCs w:val="32"/>
        </w:rPr>
        <w:t>（</w:t>
      </w:r>
      <w:r>
        <w:rPr>
          <w:rFonts w:eastAsia="方正仿宋_GBK" w:hint="eastAsia"/>
          <w:b/>
          <w:bCs/>
          <w:szCs w:val="32"/>
        </w:rPr>
        <w:t>四</w:t>
      </w:r>
      <w:r>
        <w:rPr>
          <w:rFonts w:eastAsia="方正仿宋_GBK" w:hint="eastAsia"/>
          <w:b/>
          <w:bCs/>
          <w:szCs w:val="32"/>
        </w:rPr>
        <w:t>）财政其他专项资金支出安排</w:t>
      </w:r>
    </w:p>
    <w:p w:rsidR="009E0825" w:rsidRDefault="003D06C4">
      <w:pPr>
        <w:spacing w:line="600" w:lineRule="exact"/>
        <w:ind w:firstLineChars="200" w:firstLine="632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202</w:t>
      </w:r>
      <w:r>
        <w:rPr>
          <w:rFonts w:eastAsia="方正仿宋_GBK" w:hint="eastAsia"/>
          <w:szCs w:val="32"/>
        </w:rPr>
        <w:t>5</w:t>
      </w:r>
      <w:r>
        <w:rPr>
          <w:rFonts w:eastAsia="方正仿宋_GBK" w:hint="eastAsia"/>
          <w:szCs w:val="32"/>
        </w:rPr>
        <w:t>年</w:t>
      </w:r>
      <w:r>
        <w:rPr>
          <w:rFonts w:eastAsia="方正仿宋_GBK" w:hint="eastAsia"/>
          <w:szCs w:val="32"/>
        </w:rPr>
        <w:t>岳溪镇</w:t>
      </w:r>
      <w:r>
        <w:rPr>
          <w:rFonts w:eastAsia="方正仿宋_GBK" w:hint="eastAsia"/>
          <w:szCs w:val="32"/>
        </w:rPr>
        <w:t>财政</w:t>
      </w:r>
      <w:r>
        <w:rPr>
          <w:rFonts w:eastAsia="方正仿宋_GBK" w:hint="eastAsia"/>
          <w:szCs w:val="32"/>
        </w:rPr>
        <w:t>其他</w:t>
      </w:r>
      <w:r>
        <w:rPr>
          <w:rFonts w:eastAsia="方正仿宋_GBK" w:hint="eastAsia"/>
          <w:szCs w:val="32"/>
        </w:rPr>
        <w:t>专项资金</w:t>
      </w:r>
      <w:r>
        <w:rPr>
          <w:rFonts w:eastAsia="方正仿宋_GBK" w:hint="eastAsia"/>
          <w:szCs w:val="32"/>
        </w:rPr>
        <w:t>年初无</w:t>
      </w:r>
      <w:r>
        <w:rPr>
          <w:rFonts w:eastAsia="方正仿宋_GBK" w:hint="eastAsia"/>
          <w:szCs w:val="32"/>
        </w:rPr>
        <w:t>预算安排支出</w:t>
      </w:r>
      <w:r>
        <w:rPr>
          <w:rFonts w:eastAsia="方正仿宋_GBK" w:hint="eastAsia"/>
          <w:szCs w:val="32"/>
        </w:rPr>
        <w:t>。</w:t>
      </w:r>
    </w:p>
    <w:p w:rsidR="009E0825" w:rsidRDefault="003D06C4">
      <w:pPr>
        <w:spacing w:line="600" w:lineRule="exact"/>
        <w:ind w:firstLineChars="200" w:firstLine="632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随着乡镇财政体制的调整、税费改革深入推进以及各项事业建设发展需要，</w:t>
      </w:r>
      <w:r>
        <w:rPr>
          <w:rFonts w:eastAsia="方正仿宋_GBK" w:hint="eastAsia"/>
          <w:szCs w:val="32"/>
        </w:rPr>
        <w:t>202</w:t>
      </w:r>
      <w:r>
        <w:rPr>
          <w:rFonts w:eastAsia="方正仿宋_GBK" w:hint="eastAsia"/>
          <w:szCs w:val="32"/>
        </w:rPr>
        <w:t>5</w:t>
      </w:r>
      <w:r>
        <w:rPr>
          <w:rFonts w:eastAsia="方正仿宋_GBK" w:hint="eastAsia"/>
          <w:szCs w:val="32"/>
        </w:rPr>
        <w:t>年镇财政收支矛盾仍将比较突出，为此必须狠抓经济建设，开源节流，扎扎实实地做好以下几方面工作：</w:t>
      </w:r>
    </w:p>
    <w:p w:rsidR="009E0825" w:rsidRDefault="003D06C4">
      <w:pPr>
        <w:pStyle w:val="a4"/>
        <w:widowControl/>
        <w:shd w:val="clear" w:color="auto" w:fill="FFFFFF"/>
        <w:spacing w:before="0" w:beforeAutospacing="0" w:after="0" w:afterAutospacing="0" w:line="520" w:lineRule="atLeast"/>
        <w:ind w:firstLine="643"/>
        <w:jc w:val="both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（一）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从实压减“三公”经费</w:t>
      </w:r>
      <w:r>
        <w:rPr>
          <w:rFonts w:ascii="方正仿宋_GBK" w:eastAsia="方正仿宋_GBK" w:hAnsi="方正仿宋_GBK" w:cs="方正仿宋_GBK" w:hint="eastAsia"/>
          <w:color w:val="000000"/>
          <w:spacing w:val="-2"/>
          <w:sz w:val="32"/>
          <w:szCs w:val="32"/>
          <w:shd w:val="clear" w:color="auto" w:fill="FFFFFF"/>
        </w:rPr>
        <w:t>。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shd w:val="clear" w:color="auto" w:fill="FFFFFF"/>
        </w:rPr>
        <w:t>坚持政府带头过“紧日子”，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shd w:val="clear" w:color="auto" w:fill="FFFFFF"/>
        </w:rPr>
        <w:t>认真贯彻落实中央八项规定，严格执行会议、培训、差旅等经费管理办法，加强对因公出国（境）、公务接待、公务用车等方面支出事项的审批管理。</w:t>
      </w:r>
    </w:p>
    <w:p w:rsidR="009E0825" w:rsidRDefault="003D06C4">
      <w:pPr>
        <w:widowControl/>
        <w:adjustRightInd w:val="0"/>
        <w:snapToGrid w:val="0"/>
        <w:spacing w:line="600" w:lineRule="exact"/>
        <w:ind w:firstLineChars="200" w:firstLine="632"/>
        <w:rPr>
          <w:rFonts w:ascii="方正仿宋_GBK" w:eastAsia="方正仿宋_GBK" w:hAnsi="方正仿宋_GBK" w:cs="方正仿宋_GBK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（二）强化税收征管，做好协税护税工作。加强</w:t>
      </w:r>
      <w:r>
        <w:rPr>
          <w:rFonts w:ascii="方正仿宋_GBK" w:eastAsia="方正仿宋_GBK" w:hAnsi="方正仿宋_GBK" w:cs="方正仿宋_GBK" w:hint="eastAsia"/>
          <w:szCs w:val="32"/>
        </w:rPr>
        <w:t>与</w:t>
      </w:r>
      <w:r>
        <w:rPr>
          <w:rFonts w:ascii="方正仿宋_GBK" w:eastAsia="方正仿宋_GBK" w:hAnsi="方正仿宋_GBK" w:cs="方正仿宋_GBK" w:hint="eastAsia"/>
          <w:szCs w:val="32"/>
        </w:rPr>
        <w:t>税务部门的协调配合，依法缴纳个人所得税，工程项目完税入库</w:t>
      </w:r>
      <w:r>
        <w:rPr>
          <w:rFonts w:ascii="方正仿宋_GBK" w:eastAsia="方正仿宋_GBK" w:hAnsi="方正仿宋_GBK" w:cs="方正仿宋_GBK" w:hint="eastAsia"/>
          <w:szCs w:val="32"/>
        </w:rPr>
        <w:t>，</w:t>
      </w:r>
      <w:r>
        <w:rPr>
          <w:rFonts w:ascii="方正仿宋_GBK" w:eastAsia="方正仿宋_GBK" w:hAnsi="方正仿宋_GBK" w:cs="方正仿宋_GBK" w:hint="eastAsia"/>
          <w:szCs w:val="32"/>
        </w:rPr>
        <w:t>确保税收应收尽收。</w:t>
      </w:r>
    </w:p>
    <w:p w:rsidR="009E0825" w:rsidRDefault="003D06C4">
      <w:pPr>
        <w:widowControl/>
        <w:adjustRightInd w:val="0"/>
        <w:snapToGrid w:val="0"/>
        <w:spacing w:line="600" w:lineRule="exact"/>
        <w:ind w:firstLineChars="200" w:firstLine="632"/>
        <w:rPr>
          <w:rFonts w:ascii="方正仿宋_GBK" w:eastAsia="方正仿宋_GBK" w:hAnsi="方正仿宋_GBK" w:cs="方正仿宋_GBK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lastRenderedPageBreak/>
        <w:t>（三）切实保障和改善民生。按照保基本、广覆盖、多层次、可持续的原则，切实解决涉及群众切身利益的问题，确保广大农民群众生活保障政策的落实，完善帮扶救助体系，保障和改善人民基本生活水平。</w:t>
      </w:r>
    </w:p>
    <w:p w:rsidR="009E0825" w:rsidRDefault="003D06C4">
      <w:pPr>
        <w:spacing w:line="600" w:lineRule="exact"/>
        <w:ind w:firstLineChars="200" w:firstLine="632"/>
        <w:rPr>
          <w:rFonts w:ascii="方正仿宋_GBK" w:eastAsia="方正仿宋_GBK" w:hAnsi="方正仿宋_GBK" w:cs="方正仿宋_GBK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（四）规范财政管理。在财政运行过程中，建立科学合理</w:t>
      </w:r>
      <w:r>
        <w:rPr>
          <w:rFonts w:ascii="方正仿宋_GBK" w:eastAsia="方正仿宋_GBK" w:hAnsi="方正仿宋_GBK" w:cs="方正仿宋_GBK" w:hint="eastAsia"/>
          <w:szCs w:val="32"/>
        </w:rPr>
        <w:t>、</w:t>
      </w:r>
      <w:r>
        <w:rPr>
          <w:rFonts w:ascii="方正仿宋_GBK" w:eastAsia="方正仿宋_GBK" w:hAnsi="方正仿宋_GBK" w:cs="方正仿宋_GBK" w:hint="eastAsia"/>
          <w:szCs w:val="32"/>
        </w:rPr>
        <w:t>权责明晰的工作体系，</w:t>
      </w:r>
      <w:r>
        <w:rPr>
          <w:rFonts w:ascii="方正仿宋_GBK" w:eastAsia="方正仿宋_GBK" w:hAnsi="方正仿宋_GBK" w:cs="方正仿宋_GBK" w:hint="eastAsia"/>
          <w:szCs w:val="32"/>
        </w:rPr>
        <w:t>责任到人，从严执行预算</w:t>
      </w:r>
      <w:r>
        <w:rPr>
          <w:rFonts w:ascii="方正仿宋_GBK" w:eastAsia="方正仿宋_GBK" w:hAnsi="方正仿宋_GBK" w:cs="方正仿宋_GBK" w:hint="eastAsia"/>
          <w:szCs w:val="32"/>
        </w:rPr>
        <w:t>，</w:t>
      </w:r>
      <w:r>
        <w:rPr>
          <w:rFonts w:ascii="方正仿宋_GBK" w:eastAsia="方正仿宋_GBK" w:hAnsi="方正仿宋_GBK" w:cs="方正仿宋_GBK" w:hint="eastAsia"/>
          <w:szCs w:val="32"/>
        </w:rPr>
        <w:t>加强项目支出管理，实施绩效管理，不断提升财政资金使用效益</w:t>
      </w:r>
      <w:r>
        <w:rPr>
          <w:rFonts w:ascii="方正仿宋_GBK" w:eastAsia="方正仿宋_GBK" w:hAnsi="方正仿宋_GBK" w:cs="方正仿宋_GBK" w:hint="eastAsia"/>
          <w:szCs w:val="32"/>
        </w:rPr>
        <w:t>。</w:t>
      </w:r>
    </w:p>
    <w:p w:rsidR="009E0825" w:rsidRDefault="003D06C4">
      <w:pPr>
        <w:spacing w:line="600" w:lineRule="exact"/>
        <w:ind w:firstLineChars="200" w:firstLine="632"/>
      </w:pPr>
      <w:r>
        <w:t>各位代表！</w:t>
      </w:r>
      <w:r>
        <w:t>202</w:t>
      </w:r>
      <w:r>
        <w:rPr>
          <w:rFonts w:hint="eastAsia"/>
        </w:rPr>
        <w:t>5</w:t>
      </w:r>
      <w:r>
        <w:t>年财政工作任务艰巨、责任重大，我</w:t>
      </w:r>
      <w:r>
        <w:t>们将在</w:t>
      </w:r>
      <w:r>
        <w:rPr>
          <w:rFonts w:hint="eastAsia"/>
        </w:rPr>
        <w:t>党</w:t>
      </w:r>
      <w:r>
        <w:t>委的坚强领导下，自觉接受人大的监督指导，坚定信心、迎难而上，埋头苦干、勇毅前行，在新时代新征程上全力展现财政新担当新作为，以实际行动</w:t>
      </w:r>
      <w:r>
        <w:rPr>
          <w:rFonts w:hint="eastAsia"/>
        </w:rPr>
        <w:t>贯彻</w:t>
      </w:r>
      <w:r>
        <w:t>党的二十大精神</w:t>
      </w:r>
      <w:r>
        <w:rPr>
          <w:rFonts w:hint="eastAsia"/>
        </w:rPr>
        <w:t>和习近平总书记视察重庆重要讲话重要指示精神，全面落实</w:t>
      </w:r>
      <w:r>
        <w:t>市委六届</w:t>
      </w:r>
      <w:r>
        <w:rPr>
          <w:rFonts w:hint="eastAsia"/>
        </w:rPr>
        <w:t>历次</w:t>
      </w:r>
      <w:r>
        <w:t>全会</w:t>
      </w:r>
      <w:r>
        <w:rPr>
          <w:rFonts w:hint="eastAsia"/>
        </w:rPr>
        <w:t>和区委十五届历次全会部署，</w:t>
      </w:r>
      <w:r>
        <w:rPr>
          <w:rFonts w:hint="eastAsia"/>
        </w:rPr>
        <w:t>为加快建设“一极两大三区”现代化新开州贡献财政力量</w:t>
      </w:r>
      <w:r>
        <w:t>！</w:t>
      </w:r>
    </w:p>
    <w:p w:rsidR="009E0825" w:rsidRDefault="009E0825"/>
    <w:sectPr w:rsidR="009E0825" w:rsidSect="009E0825">
      <w:footerReference w:type="even" r:id="rId7"/>
      <w:footerReference w:type="default" r:id="rId8"/>
      <w:pgSz w:w="11906" w:h="16838"/>
      <w:pgMar w:top="2098" w:right="1531" w:bottom="1985" w:left="1531" w:header="851" w:footer="1474" w:gutter="0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6C4" w:rsidRDefault="003D06C4" w:rsidP="009E0825">
      <w:r>
        <w:separator/>
      </w:r>
    </w:p>
  </w:endnote>
  <w:endnote w:type="continuationSeparator" w:id="1">
    <w:p w:rsidR="003D06C4" w:rsidRDefault="003D06C4" w:rsidP="009E0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825" w:rsidRDefault="003D06C4">
    <w:pPr>
      <w:pStyle w:val="a3"/>
      <w:rPr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 xml:space="preserve">  </w:t>
    </w:r>
    <w:r>
      <w:rPr>
        <w:rStyle w:val="a5"/>
        <w:rFonts w:ascii="宋体" w:eastAsia="宋体" w:hAnsi="宋体" w:hint="eastAsia"/>
        <w:sz w:val="28"/>
        <w:szCs w:val="28"/>
      </w:rPr>
      <w:t>—</w:t>
    </w:r>
    <w:r>
      <w:rPr>
        <w:rStyle w:val="a5"/>
        <w:rFonts w:ascii="宋体" w:eastAsia="宋体" w:hAnsi="宋体" w:hint="eastAsia"/>
        <w:sz w:val="28"/>
        <w:szCs w:val="28"/>
      </w:rPr>
      <w:t xml:space="preserve"> </w:t>
    </w:r>
    <w:r w:rsidR="009E0825">
      <w:rPr>
        <w:rFonts w:ascii="宋体" w:eastAsia="宋体" w:hAnsi="宋体"/>
        <w:sz w:val="28"/>
        <w:szCs w:val="28"/>
      </w:rPr>
      <w:fldChar w:fldCharType="begin"/>
    </w:r>
    <w:r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="009E0825">
      <w:rPr>
        <w:rFonts w:ascii="宋体" w:eastAsia="宋体" w:hAnsi="宋体"/>
        <w:sz w:val="28"/>
        <w:szCs w:val="28"/>
      </w:rPr>
      <w:fldChar w:fldCharType="separate"/>
    </w:r>
    <w:r>
      <w:rPr>
        <w:rStyle w:val="a5"/>
        <w:rFonts w:ascii="宋体" w:eastAsia="宋体" w:hAnsi="宋体"/>
        <w:sz w:val="28"/>
        <w:szCs w:val="28"/>
      </w:rPr>
      <w:t>2</w:t>
    </w:r>
    <w:r w:rsidR="009E0825">
      <w:rPr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</w:t>
    </w:r>
    <w:r>
      <w:rPr>
        <w:rStyle w:val="a5"/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825" w:rsidRDefault="003D06C4">
    <w:pPr>
      <w:pStyle w:val="a3"/>
      <w:wordWrap w:val="0"/>
      <w:jc w:val="right"/>
      <w:rPr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>—</w:t>
    </w:r>
    <w:r>
      <w:rPr>
        <w:rStyle w:val="a5"/>
        <w:rFonts w:ascii="宋体" w:eastAsia="宋体" w:hAnsi="宋体" w:hint="eastAsia"/>
        <w:sz w:val="28"/>
        <w:szCs w:val="28"/>
      </w:rPr>
      <w:t xml:space="preserve"> </w:t>
    </w:r>
    <w:r w:rsidR="009E0825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 w:rsidR="009E0825">
      <w:rPr>
        <w:rFonts w:ascii="宋体" w:eastAsia="宋体" w:hAnsi="宋体"/>
        <w:sz w:val="28"/>
        <w:szCs w:val="28"/>
      </w:rPr>
      <w:fldChar w:fldCharType="separate"/>
    </w:r>
    <w:r w:rsidR="00C42DDD" w:rsidRPr="00C42DDD">
      <w:rPr>
        <w:rFonts w:ascii="宋体" w:eastAsia="宋体" w:hAnsi="宋体"/>
        <w:noProof/>
        <w:sz w:val="28"/>
        <w:szCs w:val="28"/>
        <w:lang w:val="zh-CN"/>
      </w:rPr>
      <w:t>1</w:t>
    </w:r>
    <w:r w:rsidR="009E0825">
      <w:rPr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>—</w:t>
    </w:r>
    <w:r>
      <w:rPr>
        <w:rStyle w:val="a5"/>
        <w:rFonts w:ascii="宋体" w:eastAsia="宋体" w:hAnsi="宋体" w:hint="eastAsia"/>
        <w:sz w:val="28"/>
        <w:szCs w:val="28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6C4" w:rsidRDefault="003D06C4" w:rsidP="009E0825">
      <w:r>
        <w:separator/>
      </w:r>
    </w:p>
  </w:footnote>
  <w:footnote w:type="continuationSeparator" w:id="1">
    <w:p w:rsidR="003D06C4" w:rsidRDefault="003D06C4" w:rsidP="009E08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E08E52"/>
    <w:multiLevelType w:val="singleLevel"/>
    <w:tmpl w:val="89E08E52"/>
    <w:lvl w:ilvl="0">
      <w:start w:val="1"/>
      <w:numFmt w:val="decimal"/>
      <w:suff w:val="nothing"/>
      <w:lvlText w:val="%1、"/>
      <w:lvlJc w:val="left"/>
    </w:lvl>
  </w:abstractNum>
  <w:abstractNum w:abstractNumId="1">
    <w:nsid w:val="4CDC110E"/>
    <w:multiLevelType w:val="singleLevel"/>
    <w:tmpl w:val="4CDC110E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6B1535F8"/>
    <w:rsid w:val="003D06C4"/>
    <w:rsid w:val="009E0825"/>
    <w:rsid w:val="00C42DDD"/>
    <w:rsid w:val="03C46A85"/>
    <w:rsid w:val="18D7494A"/>
    <w:rsid w:val="2CB7204F"/>
    <w:rsid w:val="3D6E7757"/>
    <w:rsid w:val="431C742A"/>
    <w:rsid w:val="479D49B7"/>
    <w:rsid w:val="54A4666B"/>
    <w:rsid w:val="69EE2625"/>
    <w:rsid w:val="6B1535F8"/>
    <w:rsid w:val="6E643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semiHidden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0825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9E0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sid w:val="009E0825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5">
    <w:name w:val="page number"/>
    <w:basedOn w:val="a0"/>
    <w:semiHidden/>
    <w:qFormat/>
    <w:rsid w:val="009E08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天凉好个秋</dc:creator>
  <cp:lastModifiedBy>系统管理员</cp:lastModifiedBy>
  <cp:revision>3</cp:revision>
  <dcterms:created xsi:type="dcterms:W3CDTF">2025-02-13T07:19:00Z</dcterms:created>
  <dcterms:modified xsi:type="dcterms:W3CDTF">2025-03-27T01:13:00Z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CB7E4D0A004C4EFC9B8E78D00225C953_13</vt:lpwstr>
  </property>
  <property fmtid="{D5CDD505-2E9C-101B-9397-08002B2CF9AE}" pid="4" name="KSOTemplateDocerSaveRecord">
    <vt:lpwstr>eyJoZGlkIjoiZjI0MTExZjdhMDg3NmZhMTc2YjcwOTJhNzExZjA0MTMiLCJ1c2VySWQiOiIyNTQ1MzEwOTAifQ==</vt:lpwstr>
  </property>
</Properties>
</file>