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C0" w:rsidRDefault="00345CC0" w:rsidP="000C670B">
      <w:pPr>
        <w:spacing w:after="0" w:line="600" w:lineRule="exact"/>
        <w:jc w:val="both"/>
        <w:rPr>
          <w:sz w:val="20"/>
          <w:szCs w:val="20"/>
          <w:lang w:eastAsia="zh-CN"/>
        </w:rPr>
      </w:pPr>
    </w:p>
    <w:p w:rsidR="00345CC0" w:rsidRDefault="00345CC0" w:rsidP="000C670B">
      <w:pPr>
        <w:spacing w:after="0" w:line="600" w:lineRule="exact"/>
        <w:jc w:val="both"/>
        <w:rPr>
          <w:sz w:val="26"/>
          <w:szCs w:val="26"/>
          <w:lang w:eastAsia="zh-CN"/>
        </w:rPr>
      </w:pPr>
    </w:p>
    <w:p w:rsidR="00345CC0" w:rsidRPr="003E601F" w:rsidRDefault="00FF7DE0" w:rsidP="000C670B">
      <w:pPr>
        <w:spacing w:after="0" w:line="600" w:lineRule="exact"/>
        <w:jc w:val="center"/>
        <w:rPr>
          <w:rFonts w:ascii="方正仿宋_GBK" w:eastAsia="方正仿宋_GBK" w:hAnsi="宋体" w:cs="宋体"/>
          <w:sz w:val="27"/>
          <w:szCs w:val="27"/>
          <w:lang w:eastAsia="zh-CN"/>
        </w:rPr>
      </w:pPr>
      <w:r w:rsidRPr="003E601F">
        <w:rPr>
          <w:rFonts w:ascii="方正仿宋_GBK" w:eastAsia="方正仿宋_GBK" w:hAnsi="宋体" w:cs="宋体" w:hint="eastAsia"/>
          <w:color w:val="6E6E70"/>
          <w:position w:val="-1"/>
          <w:sz w:val="29"/>
          <w:szCs w:val="29"/>
          <w:lang w:eastAsia="zh-CN"/>
        </w:rPr>
        <w:t>渝财教</w:t>
      </w:r>
      <w:r w:rsidR="003E601F">
        <w:rPr>
          <w:rFonts w:ascii="方正仿宋_GBK" w:eastAsia="方正仿宋_GBK" w:hAnsi="宋体" w:cs="宋体" w:hint="eastAsia"/>
          <w:color w:val="6E6E70"/>
          <w:position w:val="-1"/>
          <w:sz w:val="29"/>
          <w:szCs w:val="29"/>
          <w:lang w:eastAsia="zh-CN"/>
        </w:rPr>
        <w:t>〔</w:t>
      </w:r>
      <w:r w:rsidR="003E601F" w:rsidRPr="003E601F">
        <w:rPr>
          <w:rFonts w:ascii="方正仿宋_GBK" w:eastAsia="方正仿宋_GBK" w:hAnsi="Times New Roman" w:cs="Times New Roman" w:hint="eastAsia"/>
          <w:color w:val="565456"/>
          <w:position w:val="-1"/>
          <w:sz w:val="31"/>
          <w:szCs w:val="31"/>
          <w:lang w:eastAsia="zh-CN"/>
        </w:rPr>
        <w:t>2021</w:t>
      </w:r>
      <w:r w:rsidR="003E601F">
        <w:rPr>
          <w:rFonts w:ascii="方正仿宋_GBK" w:eastAsia="方正仿宋_GBK" w:hAnsi="宋体" w:cs="宋体" w:hint="eastAsia"/>
          <w:color w:val="6E6E70"/>
          <w:position w:val="-1"/>
          <w:sz w:val="29"/>
          <w:szCs w:val="29"/>
          <w:lang w:eastAsia="zh-CN"/>
        </w:rPr>
        <w:t>〕</w:t>
      </w:r>
      <w:r w:rsidRPr="003E601F">
        <w:rPr>
          <w:rFonts w:ascii="方正仿宋_GBK" w:eastAsia="方正仿宋_GBK" w:hAnsi="Times New Roman" w:cs="Times New Roman" w:hint="eastAsia"/>
          <w:color w:val="484446"/>
          <w:position w:val="-1"/>
          <w:sz w:val="31"/>
          <w:szCs w:val="31"/>
          <w:lang w:eastAsia="zh-CN"/>
        </w:rPr>
        <w:t>128</w:t>
      </w:r>
      <w:r w:rsidRPr="003E601F">
        <w:rPr>
          <w:rFonts w:ascii="方正仿宋_GBK" w:eastAsia="方正仿宋_GBK" w:hAnsi="宋体" w:cs="宋体" w:hint="eastAsia"/>
          <w:color w:val="6E6E70"/>
          <w:w w:val="106"/>
          <w:position w:val="-1"/>
          <w:sz w:val="27"/>
          <w:szCs w:val="27"/>
          <w:lang w:eastAsia="zh-CN"/>
        </w:rPr>
        <w:t>号</w:t>
      </w:r>
    </w:p>
    <w:p w:rsidR="00345CC0" w:rsidRDefault="00345CC0" w:rsidP="000C670B">
      <w:pPr>
        <w:spacing w:after="0" w:line="600" w:lineRule="exact"/>
        <w:jc w:val="center"/>
        <w:rPr>
          <w:sz w:val="20"/>
          <w:szCs w:val="20"/>
          <w:lang w:eastAsia="zh-CN"/>
        </w:rPr>
      </w:pPr>
    </w:p>
    <w:p w:rsidR="00B705E6" w:rsidRPr="00B705E6" w:rsidRDefault="00FF7DE0" w:rsidP="000C670B">
      <w:pPr>
        <w:spacing w:after="0" w:line="600" w:lineRule="exact"/>
        <w:jc w:val="center"/>
        <w:rPr>
          <w:rFonts w:ascii="方正小标宋_GBK" w:eastAsia="方正小标宋_GBK" w:hAnsi="宋体" w:cs="宋体"/>
          <w:w w:val="101"/>
          <w:sz w:val="44"/>
          <w:szCs w:val="44"/>
          <w:lang w:eastAsia="zh-CN"/>
        </w:rPr>
      </w:pPr>
      <w:r w:rsidRPr="00B705E6">
        <w:rPr>
          <w:rFonts w:ascii="方正小标宋_GBK" w:eastAsia="方正小标宋_GBK" w:hAnsi="宋体" w:cs="宋体" w:hint="eastAsia"/>
          <w:w w:val="101"/>
          <w:sz w:val="44"/>
          <w:szCs w:val="44"/>
          <w:lang w:eastAsia="zh-CN"/>
        </w:rPr>
        <w:t>重庆市财政局</w:t>
      </w:r>
      <w:r w:rsidR="003E601F">
        <w:rPr>
          <w:rFonts w:ascii="方正小标宋_GBK" w:eastAsia="方正小标宋_GBK" w:hAnsi="宋体" w:cs="宋体" w:hint="eastAsia"/>
          <w:w w:val="101"/>
          <w:sz w:val="44"/>
          <w:szCs w:val="44"/>
          <w:lang w:eastAsia="zh-CN"/>
        </w:rPr>
        <w:t xml:space="preserve">  </w:t>
      </w:r>
      <w:r w:rsidRPr="00B705E6">
        <w:rPr>
          <w:rFonts w:ascii="方正小标宋_GBK" w:eastAsia="方正小标宋_GBK" w:hAnsi="宋体" w:cs="宋体" w:hint="eastAsia"/>
          <w:w w:val="101"/>
          <w:sz w:val="44"/>
          <w:szCs w:val="44"/>
          <w:lang w:eastAsia="zh-CN"/>
        </w:rPr>
        <w:t>重庆市教育委员会</w:t>
      </w:r>
    </w:p>
    <w:p w:rsidR="00345CC0" w:rsidRPr="00B705E6" w:rsidRDefault="00FF7DE0" w:rsidP="000C670B">
      <w:pPr>
        <w:spacing w:after="0" w:line="600" w:lineRule="exact"/>
        <w:jc w:val="center"/>
        <w:rPr>
          <w:rFonts w:ascii="方正小标宋_GBK" w:eastAsia="方正小标宋_GBK" w:hAnsi="宋体" w:cs="宋体"/>
          <w:sz w:val="44"/>
          <w:szCs w:val="44"/>
          <w:lang w:eastAsia="zh-CN"/>
        </w:rPr>
      </w:pPr>
      <w:r w:rsidRPr="00B705E6">
        <w:rPr>
          <w:rFonts w:ascii="方正小标宋_GBK" w:eastAsia="方正小标宋_GBK" w:hAnsi="宋体" w:cs="宋体" w:hint="eastAsia"/>
          <w:w w:val="93"/>
          <w:sz w:val="44"/>
          <w:szCs w:val="44"/>
          <w:lang w:eastAsia="zh-CN"/>
        </w:rPr>
        <w:t>关</w:t>
      </w:r>
      <w:r w:rsidR="00B705E6" w:rsidRPr="00B705E6">
        <w:rPr>
          <w:rFonts w:ascii="方正小标宋_GBK" w:eastAsia="方正小标宋_GBK" w:hAnsi="宋体" w:cs="宋体" w:hint="eastAsia"/>
          <w:w w:val="93"/>
          <w:sz w:val="44"/>
          <w:szCs w:val="44"/>
          <w:lang w:eastAsia="zh-CN"/>
        </w:rPr>
        <w:t>于进一</w:t>
      </w:r>
      <w:r w:rsidRPr="00B705E6">
        <w:rPr>
          <w:rFonts w:ascii="方正小标宋_GBK" w:eastAsia="方正小标宋_GBK" w:hAnsi="宋体" w:cs="宋体" w:hint="eastAsia"/>
          <w:w w:val="93"/>
          <w:sz w:val="44"/>
          <w:szCs w:val="44"/>
          <w:lang w:eastAsia="zh-CN"/>
        </w:rPr>
        <w:t>步做好农村义务教育学生营养改善计划</w:t>
      </w:r>
      <w:r w:rsidRPr="00B705E6">
        <w:rPr>
          <w:rFonts w:ascii="方正小标宋_GBK" w:eastAsia="方正小标宋_GBK" w:hAnsi="宋体" w:cs="宋体" w:hint="eastAsia"/>
          <w:w w:val="104"/>
          <w:sz w:val="44"/>
          <w:szCs w:val="44"/>
          <w:lang w:eastAsia="zh-CN"/>
        </w:rPr>
        <w:t>有关工作的通知</w:t>
      </w:r>
    </w:p>
    <w:p w:rsidR="00345CC0" w:rsidRDefault="00345CC0" w:rsidP="000C670B">
      <w:pPr>
        <w:spacing w:after="0" w:line="600" w:lineRule="exact"/>
        <w:jc w:val="both"/>
        <w:rPr>
          <w:sz w:val="20"/>
          <w:szCs w:val="20"/>
          <w:lang w:eastAsia="zh-CN"/>
        </w:rPr>
      </w:pPr>
    </w:p>
    <w:p w:rsidR="004D2017" w:rsidRDefault="00FF7DE0" w:rsidP="000C670B">
      <w:pPr>
        <w:spacing w:after="0" w:line="600" w:lineRule="exact"/>
        <w:jc w:val="both"/>
        <w:rPr>
          <w:rFonts w:ascii="方正仿宋_GBK" w:eastAsia="方正仿宋_GBK"/>
          <w:sz w:val="32"/>
          <w:szCs w:val="32"/>
          <w:lang w:eastAsia="zh-CN"/>
        </w:rPr>
      </w:pPr>
      <w:r w:rsidRPr="003B71F8">
        <w:rPr>
          <w:rFonts w:ascii="方正仿宋_GBK" w:eastAsia="方正仿宋_GBK" w:hint="eastAsia"/>
          <w:sz w:val="32"/>
          <w:szCs w:val="32"/>
          <w:lang w:eastAsia="zh-CN"/>
        </w:rPr>
        <w:t>各区县</w:t>
      </w:r>
      <w:r w:rsidR="00535A4A">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自治县</w:t>
      </w:r>
      <w:r w:rsidR="00535A4A">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 xml:space="preserve">财政局、教委 </w:t>
      </w:r>
      <w:r w:rsidR="007433BC">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教育局 、公共服务局</w:t>
      </w:r>
      <w:r w:rsidR="007433BC">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，市教委有关直属单位:</w:t>
      </w:r>
    </w:p>
    <w:p w:rsidR="004D2017" w:rsidRDefault="00FF7DE0" w:rsidP="000C670B">
      <w:pPr>
        <w:spacing w:after="0" w:line="600" w:lineRule="exact"/>
        <w:ind w:firstLineChars="200" w:firstLine="640"/>
        <w:jc w:val="both"/>
        <w:rPr>
          <w:rFonts w:ascii="方正仿宋_GBK" w:eastAsia="方正仿宋_GBK"/>
          <w:sz w:val="32"/>
          <w:szCs w:val="32"/>
          <w:lang w:eastAsia="zh-CN"/>
        </w:rPr>
      </w:pPr>
      <w:r w:rsidRPr="003B71F8">
        <w:rPr>
          <w:rFonts w:ascii="方正仿宋_GBK" w:eastAsia="方正仿宋_GBK" w:hint="eastAsia"/>
          <w:sz w:val="32"/>
          <w:szCs w:val="32"/>
          <w:lang w:eastAsia="zh-CN"/>
        </w:rPr>
        <w:t>我市农村义务教育学生营养改善计划</w:t>
      </w:r>
      <w:r w:rsidR="00E57130">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以下简称营养改善计划</w:t>
      </w:r>
      <w:r w:rsidR="00E57130">
        <w:rPr>
          <w:rFonts w:ascii="方正仿宋_GBK" w:eastAsia="方正仿宋_GBK" w:hint="eastAsia"/>
          <w:sz w:val="32"/>
          <w:szCs w:val="32"/>
          <w:lang w:eastAsia="zh-CN"/>
        </w:rPr>
        <w:t>）</w:t>
      </w:r>
      <w:r w:rsidRPr="003B71F8">
        <w:rPr>
          <w:rFonts w:ascii="方正仿宋_GBK" w:eastAsia="方正仿宋_GBK" w:hint="eastAsia"/>
          <w:sz w:val="32"/>
          <w:szCs w:val="32"/>
          <w:lang w:eastAsia="zh-CN"/>
        </w:rPr>
        <w:t>实施以来，试点区县农村学生营养健康状况明显改善，得到学生、家长和社会各界的广泛认可。为巩固营养改善计划成果，持续改善重点地区农村学生营养健康状况、增强学生体质，根据《财政部教育部关于深入实施农村义务教育学生营养改善计划</w:t>
      </w:r>
      <w:r w:rsidR="004D2017" w:rsidRPr="004D2017">
        <w:rPr>
          <w:rFonts w:ascii="方正仿宋_GBK" w:eastAsia="方正仿宋_GBK" w:hint="eastAsia"/>
          <w:sz w:val="32"/>
          <w:szCs w:val="32"/>
          <w:lang w:eastAsia="zh-CN"/>
        </w:rPr>
        <w:t>的通知</w:t>
      </w:r>
      <w:r w:rsidR="00E57130">
        <w:rPr>
          <w:rFonts w:ascii="方正仿宋_GBK" w:eastAsia="方正仿宋_GBK" w:hint="eastAsia"/>
          <w:sz w:val="32"/>
          <w:szCs w:val="32"/>
          <w:lang w:eastAsia="zh-CN"/>
        </w:rPr>
        <w:t>》</w:t>
      </w:r>
      <w:r w:rsidR="004D2017">
        <w:rPr>
          <w:rFonts w:ascii="方正仿宋_GBK" w:eastAsia="方正仿宋_GBK" w:hint="eastAsia"/>
          <w:sz w:val="32"/>
          <w:szCs w:val="32"/>
          <w:lang w:eastAsia="zh-CN"/>
        </w:rPr>
        <w:t>（</w:t>
      </w:r>
      <w:r w:rsidR="004D2017" w:rsidRPr="004D2017">
        <w:rPr>
          <w:rFonts w:ascii="方正仿宋_GBK" w:eastAsia="方正仿宋_GBK" w:hint="eastAsia"/>
          <w:sz w:val="32"/>
          <w:szCs w:val="32"/>
          <w:lang w:eastAsia="zh-CN"/>
        </w:rPr>
        <w:t>财教</w:t>
      </w:r>
      <w:r w:rsidR="004D2017">
        <w:rPr>
          <w:rFonts w:ascii="方正仿宋_GBK" w:eastAsia="方正仿宋_GBK" w:hint="eastAsia"/>
          <w:sz w:val="32"/>
          <w:szCs w:val="32"/>
          <w:lang w:eastAsia="zh-CN"/>
        </w:rPr>
        <w:t>〔</w:t>
      </w:r>
      <w:r w:rsidR="004D2017" w:rsidRPr="004D2017">
        <w:rPr>
          <w:rFonts w:ascii="方正仿宋_GBK" w:eastAsia="方正仿宋_GBK" w:hint="eastAsia"/>
          <w:sz w:val="32"/>
          <w:szCs w:val="32"/>
          <w:lang w:eastAsia="zh-CN"/>
        </w:rPr>
        <w:t>2021</w:t>
      </w:r>
      <w:r w:rsidR="004D2017">
        <w:rPr>
          <w:rFonts w:ascii="方正仿宋_GBK" w:eastAsia="方正仿宋_GBK" w:hint="eastAsia"/>
          <w:sz w:val="32"/>
          <w:szCs w:val="32"/>
          <w:lang w:eastAsia="zh-CN"/>
        </w:rPr>
        <w:t>〕</w:t>
      </w:r>
      <w:r w:rsidR="004D2017" w:rsidRPr="004D2017">
        <w:rPr>
          <w:rFonts w:ascii="方正仿宋_GBK" w:eastAsia="方正仿宋_GBK" w:hint="eastAsia"/>
          <w:sz w:val="32"/>
          <w:szCs w:val="32"/>
          <w:lang w:eastAsia="zh-CN"/>
        </w:rPr>
        <w:t>174号</w:t>
      </w:r>
      <w:r w:rsidR="004D2017">
        <w:rPr>
          <w:rFonts w:ascii="方正仿宋_GBK" w:eastAsia="方正仿宋_GBK" w:hint="eastAsia"/>
          <w:sz w:val="32"/>
          <w:szCs w:val="32"/>
          <w:lang w:eastAsia="zh-CN"/>
        </w:rPr>
        <w:t>）</w:t>
      </w:r>
      <w:r w:rsidR="004D2017" w:rsidRPr="004D2017">
        <w:rPr>
          <w:rFonts w:ascii="方正仿宋_GBK" w:eastAsia="方正仿宋_GBK" w:hint="eastAsia"/>
          <w:sz w:val="32"/>
          <w:szCs w:val="32"/>
          <w:lang w:eastAsia="zh-CN"/>
        </w:rPr>
        <w:t xml:space="preserve">精神，现就进一步做好农村义务教育学生营养改善计划有关工作通知如下: </w:t>
      </w:r>
    </w:p>
    <w:p w:rsidR="004D2017" w:rsidRPr="004D2017" w:rsidRDefault="004D2017" w:rsidP="000C670B">
      <w:pPr>
        <w:spacing w:after="0" w:line="600" w:lineRule="exact"/>
        <w:ind w:firstLineChars="200" w:firstLine="640"/>
        <w:jc w:val="both"/>
        <w:rPr>
          <w:rFonts w:ascii="方正黑体_GBK" w:eastAsia="方正黑体_GBK"/>
          <w:sz w:val="32"/>
          <w:szCs w:val="32"/>
          <w:lang w:eastAsia="zh-CN"/>
        </w:rPr>
      </w:pPr>
      <w:r w:rsidRPr="004D2017">
        <w:rPr>
          <w:rFonts w:ascii="方正黑体_GBK" w:eastAsia="方正黑体_GBK" w:hint="eastAsia"/>
          <w:sz w:val="32"/>
          <w:szCs w:val="32"/>
          <w:lang w:eastAsia="zh-CN"/>
        </w:rPr>
        <w:t>一、明确实施范围和对象</w:t>
      </w:r>
    </w:p>
    <w:p w:rsidR="004D2017"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坚持尽力而为、量力而行，严格落实国家试点、地方试点范围和对象相关要求，在现有试点范围内组织实施，不再扩大试点范围。现有国家试点为黔江区、武隆区、石柱县、秀山县、</w:t>
      </w:r>
      <w:r w:rsidR="006A018C">
        <w:rPr>
          <w:rFonts w:ascii="方正仿宋_GBK" w:eastAsia="方正仿宋_GBK" w:hint="eastAsia"/>
          <w:sz w:val="32"/>
          <w:szCs w:val="32"/>
          <w:lang w:eastAsia="zh-CN"/>
        </w:rPr>
        <w:lastRenderedPageBreak/>
        <w:t>酉阳</w:t>
      </w:r>
      <w:r w:rsidRPr="004D2017">
        <w:rPr>
          <w:rFonts w:ascii="方正仿宋_GBK" w:eastAsia="方正仿宋_GBK" w:hint="eastAsia"/>
          <w:sz w:val="32"/>
          <w:szCs w:val="32"/>
          <w:lang w:eastAsia="zh-CN"/>
        </w:rPr>
        <w:t>县、彭水县、城口县、丰都县、云阳县、奉节县、巫山县、巫溪县12个区县</w:t>
      </w:r>
      <w:r w:rsidR="00592D8E">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地方试点为万州区、开州区、忠县、</w:t>
      </w:r>
      <w:r w:rsidR="006A018C">
        <w:rPr>
          <w:rFonts w:ascii="方正仿宋_GBK" w:eastAsia="方正仿宋_GBK" w:hint="eastAsia"/>
          <w:sz w:val="32"/>
          <w:szCs w:val="32"/>
          <w:lang w:eastAsia="zh-CN"/>
        </w:rPr>
        <w:t>涪</w:t>
      </w:r>
      <w:r w:rsidRPr="004D2017">
        <w:rPr>
          <w:rFonts w:ascii="方正仿宋_GBK" w:eastAsia="方正仿宋_GBK" w:hint="eastAsia"/>
          <w:sz w:val="32"/>
          <w:szCs w:val="32"/>
          <w:lang w:eastAsia="zh-CN"/>
        </w:rPr>
        <w:t>陵区、南川区、</w:t>
      </w:r>
      <w:r w:rsidR="00592D8E">
        <w:rPr>
          <w:rFonts w:ascii="方正仿宋_GBK" w:eastAsia="方正仿宋_GBK" w:hint="eastAsia"/>
          <w:sz w:val="32"/>
          <w:szCs w:val="32"/>
          <w:lang w:eastAsia="zh-CN"/>
        </w:rPr>
        <w:t>潼</w:t>
      </w:r>
      <w:r w:rsidRPr="004D2017">
        <w:rPr>
          <w:rFonts w:ascii="方正仿宋_GBK" w:eastAsia="方正仿宋_GBK" w:hint="eastAsia"/>
          <w:sz w:val="32"/>
          <w:szCs w:val="32"/>
          <w:lang w:eastAsia="zh-CN"/>
        </w:rPr>
        <w:t>南区6个区县。实施对象为以上18 个区县县城以外的农村地区义务教育学校就读的所有学生。</w:t>
      </w:r>
    </w:p>
    <w:p w:rsidR="004D2017" w:rsidRPr="004D2017" w:rsidRDefault="004D2017" w:rsidP="000C670B">
      <w:pPr>
        <w:spacing w:after="0" w:line="600" w:lineRule="exact"/>
        <w:ind w:firstLineChars="200" w:firstLine="640"/>
        <w:jc w:val="both"/>
        <w:rPr>
          <w:rFonts w:ascii="方正黑体_GBK" w:eastAsia="方正黑体_GBK"/>
          <w:sz w:val="32"/>
          <w:szCs w:val="32"/>
          <w:lang w:eastAsia="zh-CN"/>
        </w:rPr>
      </w:pPr>
      <w:r w:rsidRPr="004D2017">
        <w:rPr>
          <w:rFonts w:ascii="方正黑体_GBK" w:eastAsia="方正黑体_GBK" w:hint="eastAsia"/>
          <w:sz w:val="32"/>
          <w:szCs w:val="32"/>
          <w:lang w:eastAsia="zh-CN"/>
        </w:rPr>
        <w:t xml:space="preserve">二、提高营养膳食补助标准 </w:t>
      </w:r>
    </w:p>
    <w:p w:rsidR="004D2017"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在保持学生家庭现有承担基本生活费用不减少的基础上，从2021年秋季学期起，国家试点、地方试点膳食补助标准由每生每天4元提高至5元</w:t>
      </w:r>
      <w:r w:rsidR="00592D8E">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全年按200天计，下同</w:t>
      </w:r>
      <w:r w:rsidR="00592D8E">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，国家试点区县膳食资金全部由中央财政承担，地方试点区县资金由中央财政奖补每人每天4 元、区县财政承担1元。市级财政对国家试点、地方试点区县仍按每生每天0.6元标准补助食堂运行费。</w:t>
      </w:r>
    </w:p>
    <w:p w:rsidR="004D2017" w:rsidRPr="004D2017" w:rsidRDefault="004D2017" w:rsidP="000C670B">
      <w:pPr>
        <w:spacing w:after="0" w:line="600" w:lineRule="exact"/>
        <w:ind w:firstLineChars="200" w:firstLine="640"/>
        <w:jc w:val="both"/>
        <w:rPr>
          <w:rFonts w:ascii="方正黑体_GBK" w:eastAsia="方正黑体_GBK"/>
          <w:sz w:val="32"/>
          <w:szCs w:val="32"/>
          <w:lang w:eastAsia="zh-CN"/>
        </w:rPr>
      </w:pPr>
      <w:r w:rsidRPr="004D2017">
        <w:rPr>
          <w:rFonts w:ascii="方正黑体_GBK" w:eastAsia="方正黑体_GBK" w:hint="eastAsia"/>
          <w:sz w:val="32"/>
          <w:szCs w:val="32"/>
          <w:lang w:eastAsia="zh-CN"/>
        </w:rPr>
        <w:t>三、切实落实地方主体责任</w:t>
      </w:r>
    </w:p>
    <w:p w:rsidR="004D2017"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区县(自治县)人民政府是实施营养改善计划的责任主体，负责营养改善计划的具体实施。6个地方试点区县要按国家基础 标准足额承担每人每天1元膳食补助资金。各试点区县要严格落实全国学生营养办</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按与就餐学生人数之比不低于 100</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1的比例足额配齐食堂从业人员，食堂从业人员工资、社保纳入地方财政预算，不得挤占学校公用经费和营养膳食补助资金</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将因实施营养改善计划而新增的食品配送等经费纳入地方同级财政预算</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的工作要求，统筹市级运行经费补助，将食堂从业人员工资及社保等人员费用足额纳入区县财政预算。建立健全</w:t>
      </w:r>
      <w:r w:rsidRPr="004D2017">
        <w:rPr>
          <w:rFonts w:ascii="方正仿宋_GBK" w:eastAsia="方正仿宋_GBK" w:hint="eastAsia"/>
          <w:sz w:val="32"/>
          <w:szCs w:val="32"/>
          <w:lang w:eastAsia="zh-CN"/>
        </w:rPr>
        <w:lastRenderedPageBreak/>
        <w:t>营养改善计划食堂从业人员工资及社保经费保障长效机制，坚决扭转食堂从业人员工资及社保挤占学生伙食费和学校公用经费现象。</w:t>
      </w:r>
    </w:p>
    <w:p w:rsidR="004D2017" w:rsidRPr="004D2017" w:rsidRDefault="004D2017" w:rsidP="000C670B">
      <w:pPr>
        <w:spacing w:after="0" w:line="600" w:lineRule="exact"/>
        <w:ind w:firstLineChars="200" w:firstLine="640"/>
        <w:jc w:val="both"/>
        <w:rPr>
          <w:rFonts w:ascii="方正黑体_GBK" w:eastAsia="方正黑体_GBK"/>
          <w:sz w:val="32"/>
          <w:szCs w:val="32"/>
          <w:lang w:eastAsia="zh-CN"/>
        </w:rPr>
      </w:pPr>
      <w:r w:rsidRPr="004D2017">
        <w:rPr>
          <w:rFonts w:ascii="方正黑体_GBK" w:eastAsia="方正黑体_GBK" w:hint="eastAsia"/>
          <w:sz w:val="32"/>
          <w:szCs w:val="32"/>
          <w:lang w:eastAsia="zh-CN"/>
        </w:rPr>
        <w:t>四、严格规范资金使用管理</w:t>
      </w:r>
    </w:p>
    <w:p w:rsidR="004D2017" w:rsidRPr="004D2017"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各区县财政、教育部门和实施学校要进一步强化营养膳食补助资金的使用管理。实施学校要健全完善食堂财务管理制度，配备具备专业知识的专</w:t>
      </w:r>
      <w:r w:rsidR="00296DD3">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兼</w:t>
      </w:r>
      <w:r w:rsidR="00296DD3">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职财会人员，对营养改善膳食补助资金建立专门台账进行管理。落实食堂财务公开，及时公布食堂收支情况，自觉接受学生、家长、学校膳食委员会的监督。将</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膳食补助+学生自主缴纳</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的膳食经费全额用于为学生供应完整午餐、提供优质食品，坚决杜绝用膳食补助资金包餐，坚决杜绝以现金形式发放给家长或学生，不得用于补贴教职工和城市学生伙食、弥补学校公用经费和开支聘用人员费用等方面。学校食堂结余款项应滚动用于营养改善计划，不得挪作他用。食堂</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伙房</w:t>
      </w:r>
      <w:r>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 xml:space="preserve"> 的水、电、煤、气等日常运行经费纳入公用经费开支范畴。</w:t>
      </w:r>
    </w:p>
    <w:p w:rsidR="00BD1BD4" w:rsidRPr="00BD1BD4" w:rsidRDefault="00C41DFC" w:rsidP="000C670B">
      <w:pPr>
        <w:spacing w:after="0"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五、确保食品</w:t>
      </w:r>
      <w:bookmarkStart w:id="0" w:name="_GoBack"/>
      <w:bookmarkEnd w:id="0"/>
      <w:r w:rsidR="004D2017" w:rsidRPr="00BD1BD4">
        <w:rPr>
          <w:rFonts w:ascii="方正黑体_GBK" w:eastAsia="方正黑体_GBK" w:hint="eastAsia"/>
          <w:sz w:val="32"/>
          <w:szCs w:val="32"/>
          <w:lang w:eastAsia="zh-CN"/>
        </w:rPr>
        <w:t>安全与营养健康</w:t>
      </w:r>
    </w:p>
    <w:p w:rsidR="004D2017" w:rsidRPr="004D2017"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严格落实学校食堂经营</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四自主</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要求，即学校自主拥有</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食品经营许可证</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，食堂财务由学校自主核算，食材及相关物资由学校自主采购，从业人员由学校自主管理。学校食堂严禁承包、托管或变相承包经营。严格落实学校食堂供应完整午</w:t>
      </w:r>
      <w:r w:rsidRPr="004D2017">
        <w:rPr>
          <w:rFonts w:ascii="方正仿宋_GBK" w:eastAsia="方正仿宋_GBK" w:hint="eastAsia"/>
          <w:sz w:val="32"/>
          <w:szCs w:val="32"/>
          <w:lang w:eastAsia="zh-CN"/>
        </w:rPr>
        <w:lastRenderedPageBreak/>
        <w:t>餐的实施方式。严格落实学校食品安全岗位责任，加强人员健康、严格规范原料采购、进货验收、保管贮存、加工制作、分餐售卖、食品留样、清洗消毒等全过程管理。加快推进</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重庆阳光餐饮</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实时监控、AI 智能识别，借助信息化平台，切实提升学校食品安全管 理水平。</w:t>
      </w:r>
    </w:p>
    <w:p w:rsidR="00C56C82" w:rsidRDefault="004D2017" w:rsidP="000C670B">
      <w:pPr>
        <w:spacing w:after="0" w:line="600" w:lineRule="exact"/>
        <w:ind w:firstLineChars="200" w:firstLine="640"/>
        <w:jc w:val="both"/>
        <w:rPr>
          <w:rFonts w:ascii="方正仿宋_GBK" w:eastAsia="方正仿宋_GBK"/>
          <w:sz w:val="32"/>
          <w:szCs w:val="32"/>
          <w:lang w:eastAsia="zh-CN"/>
        </w:rPr>
      </w:pPr>
      <w:r w:rsidRPr="004D2017">
        <w:rPr>
          <w:rFonts w:ascii="方正仿宋_GBK" w:eastAsia="方正仿宋_GBK" w:hint="eastAsia"/>
          <w:sz w:val="32"/>
          <w:szCs w:val="32"/>
          <w:lang w:eastAsia="zh-CN"/>
        </w:rPr>
        <w:t>各实施学校要用好增加的1元膳食经费，防止</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挤出效应</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，确保</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5+X</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膳食经费用于购买优质食材，丰富食材种类，全部</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吃</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进学生嘴里。要加强食堂相关人员营养知识培训，根据学生营养需求，参照《学生餐营养指南》等指南和标准，科学营养配餐，努力为学生提供优质、营养均衡的膳食。利用学校健康教育课堂、</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中国学生营养日</w:t>
      </w:r>
      <w:r w:rsidR="00BD1BD4">
        <w:rPr>
          <w:rFonts w:ascii="方正仿宋_GBK" w:eastAsia="方正仿宋_GBK" w:hint="eastAsia"/>
          <w:sz w:val="32"/>
          <w:szCs w:val="32"/>
          <w:lang w:eastAsia="zh-CN"/>
        </w:rPr>
        <w:t>”</w:t>
      </w:r>
      <w:r w:rsidRPr="004D2017">
        <w:rPr>
          <w:rFonts w:ascii="方正仿宋_GBK" w:eastAsia="方正仿宋_GBK" w:hint="eastAsia"/>
          <w:sz w:val="32"/>
          <w:szCs w:val="32"/>
          <w:lang w:eastAsia="zh-CN"/>
        </w:rPr>
        <w:t>等载体开展丰富多样的营养健康教育活动，为学生传递科学的食品安全和营养健康知识，培养学生均衡膳食理念和健康饮食习惯，遏制餐饮浪费。</w:t>
      </w:r>
    </w:p>
    <w:p w:rsidR="009A29F8" w:rsidRDefault="009A29F8" w:rsidP="000C670B">
      <w:pPr>
        <w:spacing w:after="0" w:line="600" w:lineRule="exact"/>
        <w:ind w:firstLineChars="200" w:firstLine="640"/>
        <w:jc w:val="both"/>
        <w:rPr>
          <w:rFonts w:ascii="方正仿宋_GBK" w:eastAsia="方正仿宋_GBK"/>
          <w:sz w:val="32"/>
          <w:szCs w:val="32"/>
          <w:lang w:eastAsia="zh-CN"/>
        </w:rPr>
      </w:pPr>
    </w:p>
    <w:p w:rsidR="009A29F8" w:rsidRDefault="009A29F8" w:rsidP="000C670B">
      <w:pPr>
        <w:spacing w:after="0" w:line="600" w:lineRule="exact"/>
        <w:ind w:firstLineChars="200" w:firstLine="640"/>
        <w:jc w:val="both"/>
        <w:rPr>
          <w:rFonts w:ascii="方正仿宋_GBK" w:eastAsia="方正仿宋_GBK"/>
          <w:sz w:val="32"/>
          <w:szCs w:val="32"/>
          <w:lang w:eastAsia="zh-CN"/>
        </w:rPr>
      </w:pPr>
    </w:p>
    <w:p w:rsidR="009A29F8" w:rsidRDefault="009A29F8" w:rsidP="000C670B">
      <w:pPr>
        <w:spacing w:after="0" w:line="600" w:lineRule="exact"/>
        <w:ind w:firstLineChars="200" w:firstLine="640"/>
        <w:jc w:val="both"/>
        <w:rPr>
          <w:rFonts w:ascii="方正仿宋_GBK" w:eastAsia="方正仿宋_GBK"/>
          <w:sz w:val="32"/>
          <w:szCs w:val="32"/>
          <w:lang w:eastAsia="zh-CN"/>
        </w:rPr>
      </w:pPr>
    </w:p>
    <w:p w:rsidR="009A29F8" w:rsidRDefault="009A29F8" w:rsidP="007E3942">
      <w:pPr>
        <w:spacing w:after="0" w:line="600" w:lineRule="exact"/>
        <w:jc w:val="center"/>
        <w:rPr>
          <w:rFonts w:ascii="方正仿宋_GBK" w:eastAsia="方正仿宋_GBK" w:hAnsi="宋体" w:cs="宋体"/>
          <w:w w:val="101"/>
          <w:sz w:val="32"/>
          <w:szCs w:val="32"/>
          <w:lang w:eastAsia="zh-CN"/>
        </w:rPr>
      </w:pPr>
      <w:r w:rsidRPr="009A29F8">
        <w:rPr>
          <w:rFonts w:ascii="方正仿宋_GBK" w:eastAsia="方正仿宋_GBK" w:hAnsi="宋体" w:cs="宋体" w:hint="eastAsia"/>
          <w:w w:val="101"/>
          <w:sz w:val="32"/>
          <w:szCs w:val="32"/>
          <w:lang w:eastAsia="zh-CN"/>
        </w:rPr>
        <w:t xml:space="preserve">重庆市财政局    </w:t>
      </w:r>
      <w:r>
        <w:rPr>
          <w:rFonts w:ascii="方正仿宋_GBK" w:eastAsia="方正仿宋_GBK" w:hAnsi="宋体" w:cs="宋体" w:hint="eastAsia"/>
          <w:w w:val="101"/>
          <w:sz w:val="32"/>
          <w:szCs w:val="32"/>
          <w:lang w:eastAsia="zh-CN"/>
        </w:rPr>
        <w:t xml:space="preserve">          </w:t>
      </w:r>
      <w:r w:rsidRPr="009A29F8">
        <w:rPr>
          <w:rFonts w:ascii="方正仿宋_GBK" w:eastAsia="方正仿宋_GBK" w:hAnsi="宋体" w:cs="宋体" w:hint="eastAsia"/>
          <w:w w:val="101"/>
          <w:sz w:val="32"/>
          <w:szCs w:val="32"/>
          <w:lang w:eastAsia="zh-CN"/>
        </w:rPr>
        <w:t xml:space="preserve">  </w:t>
      </w:r>
      <w:r w:rsidR="007E3942">
        <w:rPr>
          <w:rFonts w:ascii="方正仿宋_GBK" w:eastAsia="方正仿宋_GBK" w:hAnsi="宋体" w:cs="宋体" w:hint="eastAsia"/>
          <w:w w:val="101"/>
          <w:sz w:val="32"/>
          <w:szCs w:val="32"/>
          <w:lang w:eastAsia="zh-CN"/>
        </w:rPr>
        <w:t xml:space="preserve">  </w:t>
      </w:r>
      <w:r w:rsidRPr="009A29F8">
        <w:rPr>
          <w:rFonts w:ascii="方正仿宋_GBK" w:eastAsia="方正仿宋_GBK" w:hAnsi="宋体" w:cs="宋体" w:hint="eastAsia"/>
          <w:w w:val="101"/>
          <w:sz w:val="32"/>
          <w:szCs w:val="32"/>
          <w:lang w:eastAsia="zh-CN"/>
        </w:rPr>
        <w:t>重庆市教育委员会</w:t>
      </w:r>
    </w:p>
    <w:p w:rsidR="009A29F8" w:rsidRPr="009A29F8" w:rsidRDefault="007E3942" w:rsidP="007E3942">
      <w:pPr>
        <w:spacing w:after="0" w:line="600" w:lineRule="exact"/>
        <w:jc w:val="center"/>
        <w:rPr>
          <w:rFonts w:ascii="方正仿宋_GBK" w:eastAsia="方正仿宋_GBK"/>
          <w:sz w:val="32"/>
          <w:szCs w:val="32"/>
          <w:lang w:eastAsia="zh-CN"/>
        </w:rPr>
      </w:pPr>
      <w:r>
        <w:rPr>
          <w:rFonts w:ascii="方正仿宋_GBK" w:eastAsia="方正仿宋_GBK" w:hint="eastAsia"/>
          <w:sz w:val="32"/>
          <w:szCs w:val="32"/>
          <w:lang w:eastAsia="zh-CN"/>
        </w:rPr>
        <w:t xml:space="preserve">                                </w:t>
      </w:r>
      <w:r w:rsidR="009A29F8">
        <w:rPr>
          <w:rFonts w:ascii="方正仿宋_GBK" w:eastAsia="方正仿宋_GBK" w:hint="eastAsia"/>
          <w:sz w:val="32"/>
          <w:szCs w:val="32"/>
          <w:lang w:eastAsia="zh-CN"/>
        </w:rPr>
        <w:t>2021年10月21日</w:t>
      </w:r>
    </w:p>
    <w:sectPr w:rsidR="009A29F8" w:rsidRPr="009A29F8" w:rsidSect="00A62485">
      <w:footerReference w:type="even" r:id="rId6"/>
      <w:footerReference w:type="default" r:id="rId7"/>
      <w:type w:val="continuous"/>
      <w:pgSz w:w="11907" w:h="16840" w:code="9"/>
      <w:pgMar w:top="1814" w:right="1531" w:bottom="1814" w:left="1531" w:header="720" w:footer="1418"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E0" w:rsidRDefault="002108E0" w:rsidP="00B705E6">
      <w:pPr>
        <w:spacing w:after="0" w:line="240" w:lineRule="auto"/>
      </w:pPr>
      <w:r>
        <w:separator/>
      </w:r>
    </w:p>
  </w:endnote>
  <w:endnote w:type="continuationSeparator" w:id="0">
    <w:p w:rsidR="002108E0" w:rsidRDefault="002108E0" w:rsidP="00B7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1567"/>
      <w:docPartObj>
        <w:docPartGallery w:val="Page Numbers (Bottom of Page)"/>
        <w:docPartUnique/>
      </w:docPartObj>
    </w:sdtPr>
    <w:sdtEndPr/>
    <w:sdtContent>
      <w:p w:rsidR="00A62485" w:rsidRDefault="00A62485" w:rsidP="00A62485">
        <w:pPr>
          <w:pStyle w:val="a4"/>
          <w:spacing w:after="40"/>
        </w:pPr>
        <w:r w:rsidRPr="00A62485">
          <w:rPr>
            <w:rFonts w:ascii="方正仿宋_GBK" w:eastAsia="方正仿宋_GBK" w:hint="eastAsia"/>
            <w:sz w:val="28"/>
            <w:szCs w:val="28"/>
          </w:rPr>
          <w:fldChar w:fldCharType="begin"/>
        </w:r>
        <w:r w:rsidRPr="00A62485">
          <w:rPr>
            <w:rFonts w:ascii="方正仿宋_GBK" w:eastAsia="方正仿宋_GBK" w:hint="eastAsia"/>
            <w:sz w:val="28"/>
            <w:szCs w:val="28"/>
          </w:rPr>
          <w:instrText xml:space="preserve"> PAGE   \* MERGEFORMAT </w:instrText>
        </w:r>
        <w:r w:rsidRPr="00A62485">
          <w:rPr>
            <w:rFonts w:ascii="方正仿宋_GBK" w:eastAsia="方正仿宋_GBK" w:hint="eastAsia"/>
            <w:sz w:val="28"/>
            <w:szCs w:val="28"/>
          </w:rPr>
          <w:fldChar w:fldCharType="separate"/>
        </w:r>
        <w:r w:rsidR="00C41DFC" w:rsidRPr="00C41DFC">
          <w:rPr>
            <w:rFonts w:ascii="方正仿宋_GBK" w:eastAsia="方正仿宋_GBK"/>
            <w:noProof/>
            <w:sz w:val="28"/>
            <w:szCs w:val="28"/>
            <w:lang w:val="zh-CN"/>
          </w:rPr>
          <w:t>-</w:t>
        </w:r>
        <w:r w:rsidR="00C41DFC">
          <w:rPr>
            <w:rFonts w:ascii="方正仿宋_GBK" w:eastAsia="方正仿宋_GBK"/>
            <w:noProof/>
            <w:sz w:val="28"/>
            <w:szCs w:val="28"/>
          </w:rPr>
          <w:t xml:space="preserve"> 4 -</w:t>
        </w:r>
        <w:r w:rsidRPr="00A62485">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1563"/>
      <w:docPartObj>
        <w:docPartGallery w:val="Page Numbers (Bottom of Page)"/>
        <w:docPartUnique/>
      </w:docPartObj>
    </w:sdtPr>
    <w:sdtEndPr/>
    <w:sdtContent>
      <w:p w:rsidR="00A62485" w:rsidRDefault="00A62485" w:rsidP="00A62485">
        <w:pPr>
          <w:pStyle w:val="a4"/>
          <w:spacing w:after="0"/>
          <w:jc w:val="right"/>
        </w:pPr>
        <w:r w:rsidRPr="00A62485">
          <w:rPr>
            <w:rFonts w:ascii="方正仿宋_GBK" w:eastAsia="方正仿宋_GBK" w:hint="eastAsia"/>
            <w:sz w:val="28"/>
            <w:szCs w:val="28"/>
          </w:rPr>
          <w:fldChar w:fldCharType="begin"/>
        </w:r>
        <w:r w:rsidRPr="00A62485">
          <w:rPr>
            <w:rFonts w:ascii="方正仿宋_GBK" w:eastAsia="方正仿宋_GBK" w:hint="eastAsia"/>
            <w:sz w:val="28"/>
            <w:szCs w:val="28"/>
          </w:rPr>
          <w:instrText xml:space="preserve"> PAGE   \* MERGEFORMAT </w:instrText>
        </w:r>
        <w:r w:rsidRPr="00A62485">
          <w:rPr>
            <w:rFonts w:ascii="方正仿宋_GBK" w:eastAsia="方正仿宋_GBK" w:hint="eastAsia"/>
            <w:sz w:val="28"/>
            <w:szCs w:val="28"/>
          </w:rPr>
          <w:fldChar w:fldCharType="separate"/>
        </w:r>
        <w:r w:rsidR="00C41DFC" w:rsidRPr="00C41DFC">
          <w:rPr>
            <w:rFonts w:ascii="方正仿宋_GBK" w:eastAsia="方正仿宋_GBK"/>
            <w:noProof/>
            <w:sz w:val="28"/>
            <w:szCs w:val="28"/>
            <w:lang w:val="zh-CN"/>
          </w:rPr>
          <w:t>-</w:t>
        </w:r>
        <w:r w:rsidR="00C41DFC">
          <w:rPr>
            <w:rFonts w:ascii="方正仿宋_GBK" w:eastAsia="方正仿宋_GBK"/>
            <w:noProof/>
            <w:sz w:val="28"/>
            <w:szCs w:val="28"/>
          </w:rPr>
          <w:t xml:space="preserve"> 3 -</w:t>
        </w:r>
        <w:r w:rsidRPr="00A62485">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E0" w:rsidRDefault="002108E0" w:rsidP="00B705E6">
      <w:pPr>
        <w:spacing w:after="0" w:line="240" w:lineRule="auto"/>
      </w:pPr>
      <w:r>
        <w:separator/>
      </w:r>
    </w:p>
  </w:footnote>
  <w:footnote w:type="continuationSeparator" w:id="0">
    <w:p w:rsidR="002108E0" w:rsidRDefault="002108E0" w:rsidP="00B70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345CC0"/>
    <w:rsid w:val="000B24EC"/>
    <w:rsid w:val="000C670B"/>
    <w:rsid w:val="00165798"/>
    <w:rsid w:val="0017697A"/>
    <w:rsid w:val="002108E0"/>
    <w:rsid w:val="00292B07"/>
    <w:rsid w:val="00296DD3"/>
    <w:rsid w:val="00345CC0"/>
    <w:rsid w:val="003B71F8"/>
    <w:rsid w:val="003E601F"/>
    <w:rsid w:val="004D2017"/>
    <w:rsid w:val="00535A4A"/>
    <w:rsid w:val="00592D8E"/>
    <w:rsid w:val="006A018C"/>
    <w:rsid w:val="007433BC"/>
    <w:rsid w:val="007474AC"/>
    <w:rsid w:val="007E3942"/>
    <w:rsid w:val="00945969"/>
    <w:rsid w:val="00971A19"/>
    <w:rsid w:val="009A29F8"/>
    <w:rsid w:val="00A62485"/>
    <w:rsid w:val="00B705E6"/>
    <w:rsid w:val="00BD1BD4"/>
    <w:rsid w:val="00C41DFC"/>
    <w:rsid w:val="00C56C82"/>
    <w:rsid w:val="00E57130"/>
    <w:rsid w:val="00EE77E2"/>
    <w:rsid w:val="00FF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B073D-8252-4055-82B6-196E335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5E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705E6"/>
    <w:rPr>
      <w:sz w:val="18"/>
      <w:szCs w:val="18"/>
    </w:rPr>
  </w:style>
  <w:style w:type="paragraph" w:styleId="a4">
    <w:name w:val="footer"/>
    <w:basedOn w:val="a"/>
    <w:link w:val="Char0"/>
    <w:uiPriority w:val="99"/>
    <w:unhideWhenUsed/>
    <w:rsid w:val="00B705E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705E6"/>
    <w:rPr>
      <w:sz w:val="18"/>
      <w:szCs w:val="18"/>
    </w:rPr>
  </w:style>
  <w:style w:type="paragraph" w:styleId="a5">
    <w:name w:val="Balloon Text"/>
    <w:basedOn w:val="a"/>
    <w:link w:val="Char1"/>
    <w:uiPriority w:val="99"/>
    <w:semiHidden/>
    <w:unhideWhenUsed/>
    <w:rsid w:val="004D2017"/>
    <w:pPr>
      <w:spacing w:after="0" w:line="240" w:lineRule="auto"/>
    </w:pPr>
    <w:rPr>
      <w:sz w:val="18"/>
      <w:szCs w:val="18"/>
    </w:rPr>
  </w:style>
  <w:style w:type="character" w:customStyle="1" w:styleId="Char1">
    <w:name w:val="批注框文本 Char"/>
    <w:basedOn w:val="a0"/>
    <w:link w:val="a5"/>
    <w:uiPriority w:val="99"/>
    <w:semiHidden/>
    <w:rsid w:val="004D2017"/>
    <w:rPr>
      <w:sz w:val="18"/>
      <w:szCs w:val="18"/>
    </w:rPr>
  </w:style>
  <w:style w:type="paragraph" w:styleId="a6">
    <w:name w:val="List Paragraph"/>
    <w:basedOn w:val="a"/>
    <w:uiPriority w:val="34"/>
    <w:qFormat/>
    <w:rsid w:val="004D20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276</Words>
  <Characters>1575</Characters>
  <Application>Microsoft Office Word</Application>
  <DocSecurity>0</DocSecurity>
  <Lines>13</Lines>
  <Paragraphs>3</Paragraphs>
  <ScaleCrop>false</ScaleCrop>
  <Company>Sky123.Org</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教委</cp:lastModifiedBy>
  <cp:revision>23</cp:revision>
  <dcterms:created xsi:type="dcterms:W3CDTF">2021-11-29T15:27:00Z</dcterms:created>
  <dcterms:modified xsi:type="dcterms:W3CDTF">2022-12-17T09:16:00Z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LastSaved">
    <vt:filetime>2021-11-29T00:00:00Z</vt:filetime>
  </property>
</Properties>
</file>