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1A5" w:rsidRPr="0016242A" w:rsidRDefault="00F921A5" w:rsidP="00F921A5">
      <w:pPr>
        <w:spacing w:line="600" w:lineRule="exact"/>
        <w:jc w:val="center"/>
        <w:rPr>
          <w:rFonts w:ascii="仿宋_GB2312" w:eastAsia="仿宋_GB2312"/>
          <w:color w:val="FF0000"/>
          <w:w w:val="90"/>
          <w:sz w:val="32"/>
          <w:szCs w:val="32"/>
        </w:rPr>
      </w:pPr>
    </w:p>
    <w:p w:rsidR="00F921A5" w:rsidRPr="0016242A" w:rsidRDefault="00F921A5" w:rsidP="00F921A5">
      <w:pPr>
        <w:spacing w:line="600" w:lineRule="exact"/>
        <w:jc w:val="center"/>
        <w:rPr>
          <w:rFonts w:ascii="方正仿宋_GBK" w:eastAsia="方正仿宋_GBK"/>
          <w:color w:val="000000" w:themeColor="text1"/>
          <w:sz w:val="32"/>
          <w:szCs w:val="32"/>
        </w:rPr>
      </w:pPr>
      <w:r w:rsidRPr="0016242A">
        <w:rPr>
          <w:rFonts w:ascii="方正仿宋_GBK" w:eastAsia="方正仿宋_GBK" w:cs="方正仿宋_GBK" w:hint="eastAsia"/>
          <w:color w:val="000000" w:themeColor="text1"/>
          <w:sz w:val="32"/>
          <w:szCs w:val="32"/>
        </w:rPr>
        <w:t>开州教人〔</w:t>
      </w:r>
      <w:r w:rsidRPr="0016242A">
        <w:rPr>
          <w:rFonts w:ascii="方正仿宋_GBK" w:eastAsia="方正仿宋_GBK" w:cs="方正仿宋_GBK"/>
          <w:color w:val="000000" w:themeColor="text1"/>
          <w:sz w:val="32"/>
          <w:szCs w:val="32"/>
        </w:rPr>
        <w:t>202</w:t>
      </w:r>
      <w:r w:rsidR="00121C5A">
        <w:rPr>
          <w:rFonts w:ascii="方正仿宋_GBK" w:eastAsia="方正仿宋_GBK" w:cs="方正仿宋_GBK"/>
          <w:color w:val="000000" w:themeColor="text1"/>
          <w:sz w:val="32"/>
          <w:szCs w:val="32"/>
        </w:rPr>
        <w:t>2</w:t>
      </w:r>
      <w:r w:rsidRPr="0016242A">
        <w:rPr>
          <w:rFonts w:ascii="方正仿宋_GBK" w:eastAsia="方正仿宋_GBK" w:cs="方正仿宋_GBK" w:hint="eastAsia"/>
          <w:color w:val="000000" w:themeColor="text1"/>
          <w:sz w:val="32"/>
          <w:szCs w:val="32"/>
        </w:rPr>
        <w:t>〕</w:t>
      </w:r>
      <w:r w:rsidR="00C2686E">
        <w:rPr>
          <w:rFonts w:ascii="方正仿宋_GBK" w:eastAsia="方正仿宋_GBK" w:cs="方正仿宋_GBK"/>
          <w:color w:val="000000" w:themeColor="text1"/>
          <w:sz w:val="32"/>
          <w:szCs w:val="32"/>
        </w:rPr>
        <w:t>247</w:t>
      </w:r>
      <w:r w:rsidRPr="0016242A">
        <w:rPr>
          <w:rFonts w:ascii="方正仿宋_GBK" w:eastAsia="方正仿宋_GBK" w:cs="方正仿宋_GBK" w:hint="eastAsia"/>
          <w:color w:val="000000" w:themeColor="text1"/>
          <w:sz w:val="32"/>
          <w:szCs w:val="32"/>
        </w:rPr>
        <w:t>号</w:t>
      </w:r>
    </w:p>
    <w:p w:rsidR="00F921A5" w:rsidRDefault="00F921A5" w:rsidP="000E516B">
      <w:pPr>
        <w:spacing w:line="600" w:lineRule="exact"/>
        <w:rPr>
          <w:rFonts w:eastAsia="方正小标宋_GBK" w:cs="方正小标宋_GBK"/>
          <w:sz w:val="44"/>
          <w:szCs w:val="44"/>
        </w:rPr>
      </w:pPr>
      <w:bookmarkStart w:id="0" w:name="_GoBack"/>
      <w:bookmarkEnd w:id="0"/>
    </w:p>
    <w:p w:rsidR="00010318" w:rsidRPr="00BF7638" w:rsidRDefault="00010318" w:rsidP="00010318">
      <w:pPr>
        <w:spacing w:line="600" w:lineRule="exact"/>
        <w:jc w:val="center"/>
        <w:rPr>
          <w:rFonts w:eastAsia="方正小标宋_GBK"/>
          <w:sz w:val="44"/>
          <w:szCs w:val="44"/>
        </w:rPr>
      </w:pPr>
      <w:r w:rsidRPr="00BF7638">
        <w:rPr>
          <w:rFonts w:eastAsia="方正小标宋_GBK" w:cs="方正小标宋_GBK" w:hint="eastAsia"/>
          <w:sz w:val="44"/>
          <w:szCs w:val="44"/>
        </w:rPr>
        <w:t>重庆市开州区教育委员会</w:t>
      </w:r>
    </w:p>
    <w:p w:rsidR="00010318" w:rsidRPr="00BF7638" w:rsidRDefault="00010318" w:rsidP="00010318">
      <w:pPr>
        <w:spacing w:line="600" w:lineRule="exact"/>
        <w:jc w:val="center"/>
        <w:textAlignment w:val="baseline"/>
        <w:rPr>
          <w:rFonts w:eastAsia="方正小标宋_GBK" w:cs="方正小标宋_GBK"/>
          <w:sz w:val="44"/>
          <w:szCs w:val="44"/>
        </w:rPr>
      </w:pPr>
      <w:r w:rsidRPr="00BF7638">
        <w:rPr>
          <w:rFonts w:eastAsia="方正小标宋_GBK" w:cs="方正小标宋_GBK" w:hint="eastAsia"/>
          <w:sz w:val="44"/>
          <w:szCs w:val="44"/>
        </w:rPr>
        <w:t>关于做好</w:t>
      </w:r>
      <w:r w:rsidRPr="00BF7638">
        <w:rPr>
          <w:rFonts w:eastAsia="方正小标宋_GBK" w:cs="方正小标宋_GBK"/>
          <w:sz w:val="44"/>
          <w:szCs w:val="44"/>
        </w:rPr>
        <w:t>202</w:t>
      </w:r>
      <w:r w:rsidR="00121C5A">
        <w:rPr>
          <w:rFonts w:eastAsia="方正小标宋_GBK" w:cs="方正小标宋_GBK"/>
          <w:sz w:val="44"/>
          <w:szCs w:val="44"/>
        </w:rPr>
        <w:t>2</w:t>
      </w:r>
      <w:r w:rsidRPr="00BF7638">
        <w:rPr>
          <w:rFonts w:eastAsia="方正小标宋_GBK" w:cs="方正小标宋_GBK" w:hint="eastAsia"/>
          <w:sz w:val="44"/>
          <w:szCs w:val="44"/>
        </w:rPr>
        <w:t>年市级教师培训项目参训学员</w:t>
      </w:r>
    </w:p>
    <w:p w:rsidR="00010318" w:rsidRPr="00BF7638" w:rsidRDefault="00010318" w:rsidP="00010318">
      <w:pPr>
        <w:spacing w:line="600" w:lineRule="exact"/>
        <w:jc w:val="center"/>
        <w:textAlignment w:val="baseline"/>
        <w:rPr>
          <w:rFonts w:eastAsia="方正小标宋_GBK" w:cs="方正小标宋_GBK"/>
          <w:sz w:val="44"/>
          <w:szCs w:val="44"/>
        </w:rPr>
      </w:pPr>
      <w:r w:rsidRPr="00BF7638">
        <w:rPr>
          <w:rFonts w:eastAsia="方正小标宋_GBK" w:cs="方正小标宋_GBK" w:hint="eastAsia"/>
          <w:sz w:val="44"/>
          <w:szCs w:val="44"/>
        </w:rPr>
        <w:t>推荐遴选工作的通知</w:t>
      </w:r>
    </w:p>
    <w:p w:rsidR="00010318" w:rsidRPr="00BF7638" w:rsidRDefault="00010318" w:rsidP="00010318">
      <w:pPr>
        <w:pStyle w:val="a3"/>
        <w:spacing w:line="600" w:lineRule="exact"/>
        <w:jc w:val="center"/>
        <w:rPr>
          <w:rFonts w:eastAsia="方正仿宋_GBK" w:cs="方正仿宋_GBK"/>
          <w:sz w:val="32"/>
          <w:szCs w:val="32"/>
        </w:rPr>
      </w:pPr>
    </w:p>
    <w:p w:rsidR="00010318" w:rsidRPr="00BF7638" w:rsidRDefault="00010318" w:rsidP="0012435C">
      <w:pPr>
        <w:pStyle w:val="a3"/>
        <w:spacing w:line="560" w:lineRule="exact"/>
        <w:rPr>
          <w:rFonts w:eastAsia="方正仿宋_GBK" w:cs="方正仿宋_GBK"/>
          <w:sz w:val="32"/>
          <w:szCs w:val="32"/>
        </w:rPr>
      </w:pPr>
      <w:r w:rsidRPr="00BF7638">
        <w:rPr>
          <w:rFonts w:eastAsia="方正仿宋_GBK" w:hint="eastAsia"/>
          <w:kern w:val="0"/>
          <w:sz w:val="32"/>
          <w:szCs w:val="32"/>
        </w:rPr>
        <w:t>各中小学校：</w:t>
      </w:r>
    </w:p>
    <w:p w:rsidR="00010318" w:rsidRPr="00BF7638" w:rsidRDefault="00010318" w:rsidP="0012435C">
      <w:pPr>
        <w:pStyle w:val="a3"/>
        <w:spacing w:line="560" w:lineRule="exact"/>
        <w:ind w:firstLineChars="200" w:firstLine="640"/>
        <w:rPr>
          <w:rFonts w:eastAsia="方正仿宋_GBK" w:cs="方正仿宋_GBK"/>
          <w:sz w:val="32"/>
          <w:szCs w:val="32"/>
        </w:rPr>
      </w:pPr>
      <w:r w:rsidRPr="00BF7638">
        <w:rPr>
          <w:rFonts w:eastAsia="方正仿宋_GBK" w:cs="方正仿宋_GBK" w:hint="eastAsia"/>
          <w:sz w:val="32"/>
          <w:szCs w:val="32"/>
        </w:rPr>
        <w:t>根据《重庆市教育委员会关于做好</w:t>
      </w:r>
      <w:r w:rsidRPr="00BF7638">
        <w:rPr>
          <w:rFonts w:eastAsia="方正仿宋_GBK" w:cs="方正仿宋_GBK" w:hint="eastAsia"/>
          <w:sz w:val="32"/>
          <w:szCs w:val="32"/>
        </w:rPr>
        <w:t>2</w:t>
      </w:r>
      <w:r w:rsidRPr="00BF7638">
        <w:rPr>
          <w:rFonts w:eastAsia="方正仿宋_GBK" w:cs="方正仿宋_GBK"/>
          <w:sz w:val="32"/>
          <w:szCs w:val="32"/>
        </w:rPr>
        <w:t>02</w:t>
      </w:r>
      <w:r w:rsidR="00121C5A">
        <w:rPr>
          <w:rFonts w:eastAsia="方正仿宋_GBK" w:cs="方正仿宋_GBK"/>
          <w:sz w:val="32"/>
          <w:szCs w:val="32"/>
        </w:rPr>
        <w:t>2</w:t>
      </w:r>
      <w:r w:rsidRPr="00BF7638">
        <w:rPr>
          <w:rFonts w:eastAsia="方正仿宋_GBK" w:cs="方正仿宋_GBK" w:hint="eastAsia"/>
          <w:sz w:val="32"/>
          <w:szCs w:val="32"/>
        </w:rPr>
        <w:t>年市级教师培训项目参训学员推荐遴选工作的通知》文件精神，</w:t>
      </w:r>
      <w:r w:rsidRPr="00BF7638">
        <w:rPr>
          <w:rFonts w:eastAsia="方正仿宋_GBK" w:hint="eastAsia"/>
          <w:sz w:val="32"/>
          <w:szCs w:val="32"/>
        </w:rPr>
        <w:t>现就做好我区</w:t>
      </w:r>
      <w:r w:rsidRPr="00BF7638">
        <w:rPr>
          <w:rFonts w:eastAsia="方正仿宋_GBK"/>
          <w:sz w:val="32"/>
          <w:szCs w:val="32"/>
        </w:rPr>
        <w:t>202</w:t>
      </w:r>
      <w:r w:rsidR="00121C5A">
        <w:rPr>
          <w:rFonts w:eastAsia="方正仿宋_GBK"/>
          <w:sz w:val="32"/>
          <w:szCs w:val="32"/>
        </w:rPr>
        <w:t>2</w:t>
      </w:r>
      <w:r w:rsidRPr="00BF7638">
        <w:rPr>
          <w:rFonts w:eastAsia="方正仿宋_GBK" w:hint="eastAsia"/>
          <w:sz w:val="32"/>
          <w:szCs w:val="32"/>
        </w:rPr>
        <w:t>年</w:t>
      </w:r>
      <w:r w:rsidRPr="00BF7638">
        <w:rPr>
          <w:rFonts w:eastAsia="方正仿宋_GBK" w:cs="方正仿宋_GBK"/>
          <w:sz w:val="32"/>
          <w:szCs w:val="32"/>
        </w:rPr>
        <w:t>市级教师培训项目参训学员推荐遴选工作</w:t>
      </w:r>
      <w:r w:rsidRPr="00BF7638">
        <w:rPr>
          <w:rFonts w:eastAsia="方正仿宋_GBK" w:cs="方正仿宋_GBK" w:hint="eastAsia"/>
          <w:sz w:val="32"/>
          <w:szCs w:val="32"/>
        </w:rPr>
        <w:t>有关事宜通知如下：</w:t>
      </w:r>
    </w:p>
    <w:p w:rsidR="00010318" w:rsidRPr="00BF7638" w:rsidRDefault="00010318" w:rsidP="0012435C">
      <w:pPr>
        <w:pStyle w:val="2"/>
        <w:autoSpaceDE w:val="0"/>
        <w:autoSpaceDN w:val="0"/>
        <w:spacing w:before="0" w:line="560" w:lineRule="exact"/>
        <w:ind w:left="0" w:firstLineChars="200" w:firstLine="640"/>
        <w:rPr>
          <w:rFonts w:ascii="Times New Roman" w:eastAsia="方正黑体_GBK" w:hAnsi="Times New Roman" w:cs="方正黑体_GBK"/>
          <w:b w:val="0"/>
          <w:bCs w:val="0"/>
        </w:rPr>
      </w:pPr>
      <w:r w:rsidRPr="00BF7638">
        <w:rPr>
          <w:rFonts w:ascii="Times New Roman" w:eastAsia="方正黑体_GBK" w:hAnsi="Times New Roman" w:cs="方正黑体_GBK" w:hint="eastAsia"/>
          <w:b w:val="0"/>
          <w:bCs w:val="0"/>
        </w:rPr>
        <w:t>一、名额分配</w:t>
      </w:r>
    </w:p>
    <w:p w:rsidR="00F876B4" w:rsidRDefault="00121C5A" w:rsidP="0012435C">
      <w:pPr>
        <w:spacing w:line="560" w:lineRule="exact"/>
        <w:ind w:firstLineChars="200" w:firstLine="640"/>
        <w:rPr>
          <w:rFonts w:eastAsia="方正仿宋_GBK"/>
          <w:color w:val="000000"/>
          <w:sz w:val="32"/>
          <w:szCs w:val="32"/>
        </w:rPr>
      </w:pPr>
      <w:r w:rsidRPr="00121C5A">
        <w:rPr>
          <w:rFonts w:eastAsia="方正仿宋_GBK" w:cs="方正仿宋_GBK" w:hint="eastAsia"/>
          <w:sz w:val="32"/>
          <w:szCs w:val="32"/>
        </w:rPr>
        <w:t>本次推荐遴选培训对象的项目包括师德教育专题培训、乡村振兴教师培训、双减下的教学模式改革培训、基础教育强师计划培训、名师队伍培育、紧缺领域专题培训等六类项目，</w:t>
      </w:r>
      <w:r w:rsidR="00010318" w:rsidRPr="00BF7638">
        <w:rPr>
          <w:rFonts w:eastAsia="方正仿宋_GBK" w:cs="方正仿宋_GBK" w:hint="eastAsia"/>
          <w:sz w:val="32"/>
          <w:szCs w:val="32"/>
        </w:rPr>
        <w:t>具</w:t>
      </w:r>
      <w:r w:rsidR="00010318" w:rsidRPr="00BF7638">
        <w:rPr>
          <w:rFonts w:eastAsia="方正仿宋_GBK" w:hint="eastAsia"/>
          <w:sz w:val="32"/>
          <w:szCs w:val="32"/>
        </w:rPr>
        <w:t>体推荐遴选名额见附件</w:t>
      </w:r>
      <w:r w:rsidR="00010318" w:rsidRPr="00BF7638">
        <w:rPr>
          <w:rFonts w:eastAsia="方正仿宋_GBK"/>
          <w:sz w:val="32"/>
          <w:szCs w:val="32"/>
        </w:rPr>
        <w:t>1</w:t>
      </w:r>
      <w:r w:rsidR="00F876B4">
        <w:rPr>
          <w:rFonts w:eastAsia="方正仿宋_GBK" w:hint="eastAsia"/>
          <w:sz w:val="32"/>
          <w:szCs w:val="32"/>
        </w:rPr>
        <w:t>。</w:t>
      </w:r>
      <w:r w:rsidR="00F876B4" w:rsidRPr="00CC1261">
        <w:rPr>
          <w:rFonts w:eastAsia="方正仿宋_GBK" w:hint="eastAsia"/>
          <w:color w:val="000000"/>
          <w:sz w:val="32"/>
          <w:szCs w:val="32"/>
        </w:rPr>
        <w:t>各校同一层次学科推荐</w:t>
      </w:r>
      <w:r w:rsidR="00F876B4">
        <w:rPr>
          <w:rFonts w:eastAsia="方正仿宋_GBK" w:hint="eastAsia"/>
          <w:color w:val="000000"/>
          <w:sz w:val="32"/>
          <w:szCs w:val="32"/>
        </w:rPr>
        <w:t>不超过</w:t>
      </w:r>
      <w:r w:rsidR="00F876B4" w:rsidRPr="00CC1261">
        <w:rPr>
          <w:rFonts w:eastAsia="方正仿宋_GBK" w:hint="eastAsia"/>
          <w:color w:val="000000"/>
          <w:sz w:val="32"/>
          <w:szCs w:val="32"/>
        </w:rPr>
        <w:t>1</w:t>
      </w:r>
      <w:r w:rsidR="00F876B4" w:rsidRPr="00CC1261">
        <w:rPr>
          <w:rFonts w:eastAsia="方正仿宋_GBK" w:hint="eastAsia"/>
          <w:color w:val="000000"/>
          <w:sz w:val="32"/>
          <w:szCs w:val="32"/>
        </w:rPr>
        <w:t>名学员。</w:t>
      </w:r>
    </w:p>
    <w:p w:rsidR="00010318" w:rsidRPr="00BF7638" w:rsidRDefault="00010318" w:rsidP="0012435C">
      <w:pPr>
        <w:pStyle w:val="2"/>
        <w:autoSpaceDE w:val="0"/>
        <w:autoSpaceDN w:val="0"/>
        <w:spacing w:before="0" w:line="560" w:lineRule="exact"/>
        <w:ind w:firstLineChars="150" w:firstLine="480"/>
        <w:rPr>
          <w:rFonts w:ascii="Times New Roman" w:eastAsia="方正黑体_GBK" w:hAnsi="Times New Roman" w:cs="方正黑体_GBK"/>
          <w:b w:val="0"/>
          <w:bCs w:val="0"/>
        </w:rPr>
      </w:pPr>
      <w:r w:rsidRPr="00BF7638">
        <w:rPr>
          <w:rFonts w:ascii="Times New Roman" w:eastAsia="方正黑体_GBK" w:hAnsi="Times New Roman" w:cs="方正黑体_GBK" w:hint="eastAsia"/>
          <w:b w:val="0"/>
          <w:bCs w:val="0"/>
        </w:rPr>
        <w:t>二、推荐条件</w:t>
      </w:r>
      <w:bookmarkStart w:id="1" w:name="OLE_LINK1"/>
    </w:p>
    <w:bookmarkEnd w:id="1"/>
    <w:p w:rsidR="00121C5A" w:rsidRDefault="00121C5A" w:rsidP="0012435C">
      <w:pPr>
        <w:spacing w:line="560" w:lineRule="exact"/>
        <w:ind w:firstLineChars="200" w:firstLine="640"/>
        <w:rPr>
          <w:rFonts w:eastAsia="方正仿宋_GBK" w:cs="方正仿宋_GBK"/>
          <w:sz w:val="32"/>
          <w:szCs w:val="32"/>
        </w:rPr>
      </w:pPr>
      <w:r>
        <w:rPr>
          <w:rFonts w:ascii="方正仿宋_GBK" w:eastAsia="方正仿宋_GBK" w:hint="eastAsia"/>
          <w:sz w:val="32"/>
          <w:szCs w:val="32"/>
        </w:rPr>
        <w:t>（一）热爱教育事业，具有良好的教师职业道德</w:t>
      </w:r>
      <w:r w:rsidR="00470D89">
        <w:rPr>
          <w:rFonts w:ascii="方正仿宋_GBK" w:eastAsia="方正仿宋_GBK" w:hint="eastAsia"/>
          <w:sz w:val="32"/>
          <w:szCs w:val="32"/>
        </w:rPr>
        <w:t>。</w:t>
      </w:r>
    </w:p>
    <w:p w:rsidR="00121C5A" w:rsidRDefault="00121C5A" w:rsidP="0012435C">
      <w:pPr>
        <w:spacing w:line="560" w:lineRule="exact"/>
        <w:ind w:firstLineChars="200" w:firstLine="640"/>
        <w:rPr>
          <w:rFonts w:eastAsia="方正仿宋_GBK" w:cs="方正仿宋_GBK"/>
          <w:sz w:val="32"/>
          <w:szCs w:val="32"/>
        </w:rPr>
      </w:pPr>
      <w:r>
        <w:rPr>
          <w:rFonts w:ascii="方正仿宋_GBK" w:eastAsia="方正仿宋_GBK" w:hint="eastAsia"/>
          <w:sz w:val="32"/>
          <w:szCs w:val="32"/>
        </w:rPr>
        <w:t>（二）业务能力强，在教育教学工作中表现突出</w:t>
      </w:r>
      <w:r w:rsidR="00470D89">
        <w:rPr>
          <w:rFonts w:ascii="方正仿宋_GBK" w:eastAsia="方正仿宋_GBK" w:hint="eastAsia"/>
          <w:sz w:val="32"/>
          <w:szCs w:val="32"/>
        </w:rPr>
        <w:t>。</w:t>
      </w:r>
    </w:p>
    <w:p w:rsidR="00121C5A" w:rsidRDefault="00121C5A" w:rsidP="0012435C">
      <w:pPr>
        <w:spacing w:line="560" w:lineRule="exact"/>
        <w:ind w:firstLineChars="200" w:firstLine="640"/>
        <w:rPr>
          <w:rFonts w:eastAsia="方正仿宋_GBK" w:cs="方正仿宋_GBK"/>
          <w:color w:val="000000"/>
          <w:sz w:val="32"/>
          <w:szCs w:val="32"/>
        </w:rPr>
      </w:pPr>
      <w:r>
        <w:rPr>
          <w:rFonts w:ascii="方正仿宋_GBK" w:eastAsia="方正仿宋_GBK" w:hint="eastAsia"/>
          <w:color w:val="000000"/>
          <w:sz w:val="32"/>
          <w:szCs w:val="32"/>
        </w:rPr>
        <w:t>（三）市级</w:t>
      </w:r>
      <w:r>
        <w:rPr>
          <w:rFonts w:ascii="方正仿宋_GBK" w:eastAsia="方正仿宋_GBK" w:cs="方正仿宋_GBK"/>
          <w:color w:val="000000"/>
          <w:sz w:val="32"/>
          <w:szCs w:val="32"/>
        </w:rPr>
        <w:t>骨干教师培养对象培训项目的</w:t>
      </w:r>
      <w:r>
        <w:rPr>
          <w:rFonts w:ascii="方正仿宋_GBK" w:eastAsia="方正仿宋_GBK" w:hint="eastAsia"/>
          <w:color w:val="000000"/>
          <w:sz w:val="32"/>
          <w:szCs w:val="32"/>
        </w:rPr>
        <w:t>参训学员</w:t>
      </w:r>
      <w:r>
        <w:rPr>
          <w:rFonts w:ascii="方正仿宋_GBK" w:eastAsia="方正仿宋_GBK" w:cs="方正仿宋_GBK"/>
          <w:color w:val="000000"/>
          <w:sz w:val="32"/>
          <w:szCs w:val="32"/>
        </w:rPr>
        <w:t>应具有本科及以上学历</w:t>
      </w:r>
      <w:r>
        <w:rPr>
          <w:rFonts w:ascii="方正仿宋_GBK" w:eastAsia="方正仿宋_GBK" w:hint="eastAsia"/>
          <w:color w:val="000000"/>
          <w:sz w:val="32"/>
          <w:szCs w:val="32"/>
        </w:rPr>
        <w:t>，</w:t>
      </w:r>
      <w:r>
        <w:rPr>
          <w:rFonts w:eastAsia="方正仿宋_GBK"/>
          <w:color w:val="000000"/>
          <w:sz w:val="32"/>
          <w:szCs w:val="32"/>
        </w:rPr>
        <w:t>5</w:t>
      </w:r>
      <w:r>
        <w:rPr>
          <w:rFonts w:ascii="方正仿宋_GBK" w:eastAsia="方正仿宋_GBK" w:hint="eastAsia"/>
          <w:color w:val="000000"/>
          <w:sz w:val="32"/>
          <w:szCs w:val="32"/>
        </w:rPr>
        <w:t>年</w:t>
      </w:r>
      <w:r>
        <w:rPr>
          <w:rFonts w:ascii="方正仿宋_GBK" w:eastAsia="方正仿宋_GBK" w:cs="方正仿宋_GBK"/>
          <w:color w:val="000000"/>
          <w:sz w:val="32"/>
          <w:szCs w:val="32"/>
        </w:rPr>
        <w:t>以上</w:t>
      </w:r>
      <w:r>
        <w:rPr>
          <w:rFonts w:ascii="方正仿宋_GBK" w:eastAsia="方正仿宋_GBK" w:hint="eastAsia"/>
          <w:color w:val="000000"/>
          <w:sz w:val="32"/>
          <w:szCs w:val="32"/>
        </w:rPr>
        <w:t>教龄，一级教师及以上专业技术职务，区县级骨干教师称号</w:t>
      </w:r>
      <w:r w:rsidR="00470D89">
        <w:rPr>
          <w:rFonts w:ascii="方正仿宋_GBK" w:eastAsia="方正仿宋_GBK" w:hint="eastAsia"/>
          <w:color w:val="000000"/>
          <w:sz w:val="32"/>
          <w:szCs w:val="32"/>
        </w:rPr>
        <w:t>。</w:t>
      </w:r>
    </w:p>
    <w:p w:rsidR="00121C5A" w:rsidRDefault="00121C5A" w:rsidP="0012435C">
      <w:pPr>
        <w:spacing w:line="560" w:lineRule="exact"/>
        <w:ind w:firstLineChars="200" w:firstLine="640"/>
        <w:rPr>
          <w:rFonts w:eastAsia="方正仿宋_GBK" w:cs="方正仿宋_GBK"/>
          <w:color w:val="000000"/>
          <w:sz w:val="32"/>
          <w:szCs w:val="32"/>
        </w:rPr>
      </w:pPr>
      <w:r>
        <w:rPr>
          <w:rFonts w:ascii="方正仿宋_GBK" w:eastAsia="方正仿宋_GBK" w:hint="eastAsia"/>
          <w:color w:val="000000"/>
          <w:sz w:val="32"/>
          <w:szCs w:val="32"/>
        </w:rPr>
        <w:t>（四）市级学科名师培养对象培训项目的参训学员应具有本</w:t>
      </w:r>
      <w:r>
        <w:rPr>
          <w:rFonts w:ascii="方正仿宋_GBK" w:eastAsia="方正仿宋_GBK" w:hint="eastAsia"/>
          <w:color w:val="000000"/>
          <w:sz w:val="32"/>
          <w:szCs w:val="32"/>
        </w:rPr>
        <w:lastRenderedPageBreak/>
        <w:t>科及以上学历，</w:t>
      </w:r>
      <w:r>
        <w:rPr>
          <w:rFonts w:eastAsia="方正仿宋_GBK"/>
          <w:color w:val="000000"/>
          <w:sz w:val="32"/>
          <w:szCs w:val="32"/>
        </w:rPr>
        <w:t>6</w:t>
      </w:r>
      <w:r>
        <w:rPr>
          <w:rFonts w:ascii="方正仿宋_GBK" w:eastAsia="方正仿宋_GBK" w:hint="eastAsia"/>
          <w:color w:val="000000"/>
          <w:sz w:val="32"/>
          <w:szCs w:val="32"/>
        </w:rPr>
        <w:t>年</w:t>
      </w:r>
      <w:r>
        <w:rPr>
          <w:rFonts w:ascii="方正仿宋_GBK" w:eastAsia="方正仿宋_GBK" w:cs="方正仿宋_GBK"/>
          <w:color w:val="000000"/>
          <w:sz w:val="32"/>
          <w:szCs w:val="32"/>
        </w:rPr>
        <w:t>以上</w:t>
      </w:r>
      <w:r>
        <w:rPr>
          <w:rFonts w:ascii="方正仿宋_GBK" w:eastAsia="方正仿宋_GBK" w:hint="eastAsia"/>
          <w:color w:val="000000"/>
          <w:sz w:val="32"/>
          <w:szCs w:val="32"/>
        </w:rPr>
        <w:t>教龄，一级教师及以上专业技术职务，市级骨干教师称号</w:t>
      </w:r>
      <w:r w:rsidR="00470D89">
        <w:rPr>
          <w:rFonts w:ascii="方正仿宋_GBK" w:eastAsia="方正仿宋_GBK" w:hint="eastAsia"/>
          <w:color w:val="000000"/>
          <w:sz w:val="32"/>
          <w:szCs w:val="32"/>
        </w:rPr>
        <w:t>。</w:t>
      </w:r>
    </w:p>
    <w:p w:rsidR="00121C5A" w:rsidRDefault="00121C5A" w:rsidP="0012435C">
      <w:pPr>
        <w:spacing w:line="560" w:lineRule="exact"/>
        <w:ind w:firstLineChars="200" w:firstLine="640"/>
        <w:rPr>
          <w:rFonts w:eastAsia="方正仿宋_GBK" w:cs="方正仿宋_GBK"/>
          <w:color w:val="000000"/>
          <w:sz w:val="32"/>
          <w:szCs w:val="32"/>
        </w:rPr>
      </w:pPr>
      <w:r>
        <w:rPr>
          <w:rFonts w:ascii="方正仿宋_GBK" w:eastAsia="方正仿宋_GBK" w:hint="eastAsia"/>
          <w:color w:val="000000"/>
          <w:sz w:val="32"/>
          <w:szCs w:val="32"/>
        </w:rPr>
        <w:t>（五）曾参加过市级骨干教师、市级学科教学名师培养对象培训的教师，本次不再列为同类培训项目的培训对象。</w:t>
      </w:r>
    </w:p>
    <w:p w:rsidR="00010318" w:rsidRDefault="00010318" w:rsidP="0012435C">
      <w:pPr>
        <w:spacing w:line="560" w:lineRule="exact"/>
        <w:ind w:firstLineChars="200" w:firstLine="640"/>
        <w:jc w:val="left"/>
        <w:rPr>
          <w:rFonts w:eastAsia="方正黑体_GBK"/>
          <w:sz w:val="32"/>
          <w:szCs w:val="32"/>
        </w:rPr>
      </w:pPr>
      <w:r w:rsidRPr="00BF7638">
        <w:rPr>
          <w:rFonts w:eastAsia="方正黑体_GBK" w:hint="eastAsia"/>
          <w:sz w:val="32"/>
          <w:szCs w:val="32"/>
        </w:rPr>
        <w:t>三、推荐程序</w:t>
      </w:r>
    </w:p>
    <w:p w:rsidR="00F876B4" w:rsidRPr="00F876B4" w:rsidRDefault="00F876B4" w:rsidP="0012435C">
      <w:pPr>
        <w:widowControl/>
        <w:spacing w:line="560" w:lineRule="exact"/>
        <w:ind w:firstLine="630"/>
        <w:rPr>
          <w:rFonts w:eastAsia="方正仿宋_GBK"/>
          <w:color w:val="000000"/>
          <w:kern w:val="0"/>
          <w:sz w:val="32"/>
        </w:rPr>
      </w:pPr>
      <w:r w:rsidRPr="00F876B4">
        <w:rPr>
          <w:rFonts w:eastAsia="方正楷体_GBK"/>
          <w:b/>
          <w:color w:val="000000"/>
          <w:sz w:val="32"/>
          <w:szCs w:val="32"/>
        </w:rPr>
        <w:t>（一</w:t>
      </w:r>
      <w:r>
        <w:rPr>
          <w:rFonts w:eastAsia="方正楷体_GBK"/>
          <w:b/>
          <w:color w:val="000000"/>
          <w:sz w:val="32"/>
          <w:szCs w:val="32"/>
        </w:rPr>
        <w:t>）</w:t>
      </w:r>
      <w:r w:rsidRPr="00F876B4">
        <w:rPr>
          <w:rFonts w:eastAsia="方正楷体_GBK"/>
          <w:b/>
          <w:color w:val="000000"/>
          <w:sz w:val="32"/>
          <w:szCs w:val="32"/>
        </w:rPr>
        <w:t>加强宣传</w:t>
      </w:r>
      <w:r w:rsidRPr="00F876B4">
        <w:rPr>
          <w:rFonts w:eastAsia="方正楷体_GBK" w:hint="eastAsia"/>
          <w:b/>
          <w:color w:val="000000"/>
          <w:sz w:val="32"/>
          <w:szCs w:val="32"/>
        </w:rPr>
        <w:t>，建立台账</w:t>
      </w:r>
      <w:r w:rsidRPr="00F876B4">
        <w:rPr>
          <w:rFonts w:eastAsia="方正楷体_GBK"/>
          <w:b/>
          <w:color w:val="000000"/>
          <w:sz w:val="32"/>
          <w:szCs w:val="32"/>
        </w:rPr>
        <w:t>。</w:t>
      </w:r>
      <w:r w:rsidRPr="00F876B4">
        <w:rPr>
          <w:rFonts w:eastAsia="方正仿宋_GBK"/>
          <w:color w:val="000000"/>
          <w:sz w:val="32"/>
          <w:szCs w:val="32"/>
        </w:rPr>
        <w:t>各</w:t>
      </w:r>
      <w:r w:rsidRPr="00F876B4">
        <w:rPr>
          <w:rFonts w:eastAsia="方正仿宋_GBK" w:hint="eastAsia"/>
          <w:color w:val="000000"/>
          <w:sz w:val="32"/>
          <w:szCs w:val="32"/>
        </w:rPr>
        <w:t>校</w:t>
      </w:r>
      <w:r w:rsidRPr="00F876B4">
        <w:rPr>
          <w:rFonts w:eastAsia="方正仿宋_GBK"/>
          <w:color w:val="000000"/>
          <w:sz w:val="32"/>
          <w:szCs w:val="32"/>
        </w:rPr>
        <w:t>要</w:t>
      </w:r>
      <w:r w:rsidRPr="00F876B4">
        <w:rPr>
          <w:rFonts w:eastAsia="方正仿宋_GBK" w:hint="eastAsia"/>
          <w:color w:val="000000"/>
          <w:sz w:val="32"/>
          <w:szCs w:val="32"/>
        </w:rPr>
        <w:t>通过召开会议和工作</w:t>
      </w:r>
      <w:proofErr w:type="gramStart"/>
      <w:r w:rsidRPr="00F876B4">
        <w:rPr>
          <w:rFonts w:eastAsia="方正仿宋_GBK" w:hint="eastAsia"/>
          <w:color w:val="000000"/>
          <w:sz w:val="32"/>
          <w:szCs w:val="32"/>
        </w:rPr>
        <w:t>群通知</w:t>
      </w:r>
      <w:proofErr w:type="gramEnd"/>
      <w:r w:rsidRPr="00F876B4">
        <w:rPr>
          <w:rFonts w:eastAsia="方正仿宋_GBK" w:hint="eastAsia"/>
          <w:color w:val="000000"/>
          <w:sz w:val="32"/>
          <w:szCs w:val="32"/>
        </w:rPr>
        <w:t>等方式</w:t>
      </w:r>
      <w:r w:rsidRPr="00F876B4">
        <w:rPr>
          <w:rFonts w:eastAsia="方正仿宋_GBK"/>
          <w:color w:val="000000"/>
          <w:sz w:val="32"/>
          <w:szCs w:val="32"/>
        </w:rPr>
        <w:t>广泛宣传</w:t>
      </w:r>
      <w:r w:rsidRPr="00F876B4">
        <w:rPr>
          <w:rFonts w:eastAsia="方正仿宋_GBK" w:hint="eastAsia"/>
          <w:color w:val="000000"/>
          <w:sz w:val="32"/>
          <w:szCs w:val="32"/>
        </w:rPr>
        <w:t>市级培训</w:t>
      </w:r>
      <w:r w:rsidRPr="00F876B4">
        <w:rPr>
          <w:rFonts w:eastAsia="方正仿宋_GBK"/>
          <w:color w:val="000000"/>
          <w:sz w:val="32"/>
          <w:szCs w:val="32"/>
        </w:rPr>
        <w:t>的重大意义，</w:t>
      </w:r>
      <w:r w:rsidRPr="00F876B4">
        <w:rPr>
          <w:rFonts w:eastAsia="方正仿宋_GBK" w:hint="eastAsia"/>
          <w:color w:val="000000"/>
          <w:sz w:val="32"/>
          <w:szCs w:val="32"/>
        </w:rPr>
        <w:t>及时</w:t>
      </w:r>
      <w:r w:rsidRPr="00F876B4">
        <w:rPr>
          <w:rFonts w:eastAsia="方正仿宋_GBK"/>
          <w:color w:val="000000"/>
          <w:sz w:val="32"/>
          <w:szCs w:val="32"/>
        </w:rPr>
        <w:t>公示</w:t>
      </w:r>
      <w:r w:rsidRPr="00F876B4">
        <w:rPr>
          <w:rFonts w:eastAsia="方正仿宋_GBK" w:hint="eastAsia"/>
          <w:color w:val="000000"/>
          <w:sz w:val="32"/>
          <w:szCs w:val="32"/>
        </w:rPr>
        <w:t>学习</w:t>
      </w:r>
      <w:r w:rsidRPr="00F876B4">
        <w:rPr>
          <w:rFonts w:eastAsia="方正仿宋_GBK"/>
          <w:color w:val="000000"/>
          <w:sz w:val="32"/>
          <w:szCs w:val="32"/>
        </w:rPr>
        <w:t>培训项目</w:t>
      </w:r>
      <w:r w:rsidR="0012435C">
        <w:rPr>
          <w:rFonts w:eastAsia="方正仿宋_GBK" w:hint="eastAsia"/>
          <w:color w:val="000000"/>
          <w:sz w:val="32"/>
          <w:szCs w:val="32"/>
        </w:rPr>
        <w:t>、名额及</w:t>
      </w:r>
      <w:r w:rsidRPr="00F876B4">
        <w:rPr>
          <w:rFonts w:eastAsia="方正仿宋_GBK"/>
          <w:color w:val="000000"/>
          <w:sz w:val="32"/>
          <w:szCs w:val="32"/>
        </w:rPr>
        <w:t>遴选条件</w:t>
      </w:r>
      <w:r w:rsidRPr="00F876B4">
        <w:rPr>
          <w:rFonts w:eastAsia="方正仿宋_GBK" w:hint="eastAsia"/>
          <w:color w:val="000000"/>
          <w:sz w:val="32"/>
          <w:szCs w:val="32"/>
        </w:rPr>
        <w:t>。同时</w:t>
      </w:r>
      <w:r w:rsidRPr="00F876B4">
        <w:rPr>
          <w:rFonts w:eastAsia="方正仿宋_GBK"/>
          <w:color w:val="000000"/>
          <w:kern w:val="0"/>
          <w:sz w:val="32"/>
        </w:rPr>
        <w:t>建立教师培训工作台账，科学合理确定教师参训类别及参培频率。</w:t>
      </w:r>
    </w:p>
    <w:p w:rsidR="00F876B4" w:rsidRPr="00CC1261" w:rsidRDefault="00F876B4" w:rsidP="0012435C">
      <w:pPr>
        <w:widowControl/>
        <w:spacing w:line="560" w:lineRule="exact"/>
        <w:ind w:firstLineChars="196" w:firstLine="630"/>
        <w:rPr>
          <w:rFonts w:eastAsia="方正仿宋_GBK"/>
          <w:color w:val="000000"/>
          <w:sz w:val="32"/>
          <w:szCs w:val="32"/>
        </w:rPr>
      </w:pPr>
      <w:r w:rsidRPr="00CC1261">
        <w:rPr>
          <w:rFonts w:eastAsia="方正楷体_GBK"/>
          <w:b/>
          <w:color w:val="000000"/>
          <w:sz w:val="32"/>
          <w:szCs w:val="32"/>
        </w:rPr>
        <w:t>（二）</w:t>
      </w:r>
      <w:r>
        <w:rPr>
          <w:rFonts w:eastAsia="方正楷体_GBK" w:hint="eastAsia"/>
          <w:b/>
          <w:color w:val="000000"/>
          <w:sz w:val="32"/>
          <w:szCs w:val="32"/>
        </w:rPr>
        <w:t>自主申报，严格审核。</w:t>
      </w:r>
      <w:r w:rsidRPr="00CC1261">
        <w:rPr>
          <w:rFonts w:eastAsia="方正仿宋_GBK" w:hint="eastAsia"/>
          <w:color w:val="000000"/>
          <w:sz w:val="32"/>
          <w:szCs w:val="32"/>
        </w:rPr>
        <w:t>各校</w:t>
      </w:r>
      <w:r w:rsidRPr="00CC1261">
        <w:rPr>
          <w:rFonts w:eastAsia="方正仿宋_GBK"/>
          <w:color w:val="000000"/>
          <w:sz w:val="32"/>
          <w:szCs w:val="32"/>
        </w:rPr>
        <w:t>要</w:t>
      </w:r>
      <w:r>
        <w:rPr>
          <w:rFonts w:eastAsia="方正仿宋_GBK" w:hint="eastAsia"/>
          <w:color w:val="000000"/>
          <w:sz w:val="32"/>
          <w:szCs w:val="32"/>
        </w:rPr>
        <w:t>有序组织</w:t>
      </w:r>
      <w:r w:rsidRPr="00CC1261">
        <w:rPr>
          <w:rFonts w:eastAsia="方正仿宋_GBK"/>
          <w:color w:val="000000"/>
          <w:sz w:val="32"/>
          <w:szCs w:val="32"/>
        </w:rPr>
        <w:t>符合条件的教师</w:t>
      </w:r>
      <w:r>
        <w:rPr>
          <w:rFonts w:eastAsia="方正仿宋_GBK" w:hint="eastAsia"/>
          <w:color w:val="000000"/>
          <w:sz w:val="32"/>
          <w:szCs w:val="32"/>
        </w:rPr>
        <w:t>进行自主</w:t>
      </w:r>
      <w:r w:rsidRPr="00CC1261">
        <w:rPr>
          <w:rFonts w:eastAsia="方正仿宋_GBK"/>
          <w:color w:val="000000"/>
          <w:sz w:val="32"/>
          <w:szCs w:val="32"/>
        </w:rPr>
        <w:t>申报，</w:t>
      </w:r>
      <w:r>
        <w:rPr>
          <w:rFonts w:eastAsia="方正仿宋_GBK" w:hint="eastAsia"/>
          <w:color w:val="000000"/>
          <w:sz w:val="32"/>
          <w:szCs w:val="32"/>
        </w:rPr>
        <w:t>并</w:t>
      </w:r>
      <w:r w:rsidRPr="00CC1261">
        <w:rPr>
          <w:rFonts w:eastAsia="方正仿宋_GBK"/>
          <w:color w:val="000000"/>
          <w:sz w:val="32"/>
          <w:szCs w:val="32"/>
        </w:rPr>
        <w:t>遵循公开推荐和公正选拔原则</w:t>
      </w:r>
      <w:r>
        <w:rPr>
          <w:rFonts w:eastAsia="方正仿宋_GBK" w:hint="eastAsia"/>
          <w:color w:val="000000"/>
          <w:sz w:val="32"/>
          <w:szCs w:val="32"/>
        </w:rPr>
        <w:t>，认真参考市级骨干教师、学科名师的评选推荐条件，</w:t>
      </w:r>
      <w:r w:rsidRPr="00CC1261">
        <w:rPr>
          <w:rFonts w:eastAsia="方正仿宋_GBK"/>
          <w:color w:val="000000"/>
          <w:sz w:val="32"/>
          <w:szCs w:val="32"/>
        </w:rPr>
        <w:t>对推荐</w:t>
      </w:r>
      <w:r>
        <w:rPr>
          <w:rFonts w:eastAsia="方正仿宋_GBK" w:hint="eastAsia"/>
          <w:color w:val="000000"/>
          <w:sz w:val="32"/>
          <w:szCs w:val="32"/>
        </w:rPr>
        <w:t>培养</w:t>
      </w:r>
      <w:r w:rsidRPr="00CC1261">
        <w:rPr>
          <w:rFonts w:eastAsia="方正仿宋_GBK"/>
          <w:color w:val="000000"/>
          <w:sz w:val="32"/>
          <w:szCs w:val="32"/>
        </w:rPr>
        <w:t>对象</w:t>
      </w:r>
      <w:r>
        <w:rPr>
          <w:rFonts w:eastAsia="方正仿宋_GBK" w:hint="eastAsia"/>
          <w:color w:val="000000"/>
          <w:sz w:val="32"/>
          <w:szCs w:val="32"/>
        </w:rPr>
        <w:t>的</w:t>
      </w:r>
      <w:r w:rsidRPr="00CC1261">
        <w:rPr>
          <w:rFonts w:eastAsia="方正仿宋_GBK"/>
          <w:color w:val="000000"/>
          <w:sz w:val="32"/>
          <w:szCs w:val="32"/>
        </w:rPr>
        <w:t>参训</w:t>
      </w:r>
      <w:r>
        <w:rPr>
          <w:rFonts w:eastAsia="方正仿宋_GBK" w:hint="eastAsia"/>
          <w:color w:val="000000"/>
          <w:sz w:val="32"/>
          <w:szCs w:val="32"/>
        </w:rPr>
        <w:t>资格进行</w:t>
      </w:r>
      <w:r w:rsidRPr="00CC1261">
        <w:rPr>
          <w:rFonts w:eastAsia="方正仿宋_GBK"/>
          <w:color w:val="000000"/>
          <w:sz w:val="32"/>
          <w:szCs w:val="32"/>
        </w:rPr>
        <w:t>严格审核，</w:t>
      </w:r>
      <w:r>
        <w:rPr>
          <w:rFonts w:eastAsia="方正仿宋_GBK" w:hint="eastAsia"/>
          <w:color w:val="000000"/>
          <w:sz w:val="32"/>
          <w:szCs w:val="32"/>
        </w:rPr>
        <w:t>确保推荐学员的质量，</w:t>
      </w:r>
      <w:r w:rsidRPr="00CC1261">
        <w:rPr>
          <w:rFonts w:eastAsia="方正仿宋_GBK"/>
          <w:color w:val="000000"/>
          <w:sz w:val="32"/>
          <w:szCs w:val="32"/>
        </w:rPr>
        <w:t>职业道德素养良好和专业发展积极性较高的农村教师</w:t>
      </w:r>
      <w:r w:rsidRPr="00CC1261">
        <w:rPr>
          <w:rFonts w:eastAsia="方正仿宋_GBK" w:hint="eastAsia"/>
          <w:color w:val="000000"/>
          <w:sz w:val="32"/>
          <w:szCs w:val="32"/>
        </w:rPr>
        <w:t>可</w:t>
      </w:r>
      <w:r w:rsidRPr="00CC1261">
        <w:rPr>
          <w:rFonts w:eastAsia="方正仿宋_GBK"/>
          <w:color w:val="000000"/>
          <w:sz w:val="32"/>
          <w:szCs w:val="32"/>
        </w:rPr>
        <w:t>优先推荐参培。</w:t>
      </w:r>
    </w:p>
    <w:p w:rsidR="00101B16" w:rsidRPr="00101B16" w:rsidRDefault="00F876B4" w:rsidP="00101B16">
      <w:pPr>
        <w:spacing w:line="560" w:lineRule="exact"/>
        <w:ind w:firstLineChars="200" w:firstLine="643"/>
        <w:jc w:val="left"/>
        <w:rPr>
          <w:rFonts w:eastAsia="方正仿宋_GBK" w:cs="方正仿宋_GBK"/>
          <w:sz w:val="32"/>
          <w:szCs w:val="32"/>
        </w:rPr>
      </w:pPr>
      <w:r w:rsidRPr="00CC1261">
        <w:rPr>
          <w:rFonts w:eastAsia="方正楷体_GBK"/>
          <w:b/>
          <w:color w:val="000000"/>
          <w:sz w:val="32"/>
          <w:szCs w:val="32"/>
        </w:rPr>
        <w:t>（</w:t>
      </w:r>
      <w:r>
        <w:rPr>
          <w:rFonts w:eastAsia="方正楷体_GBK" w:hint="eastAsia"/>
          <w:b/>
          <w:color w:val="000000"/>
          <w:sz w:val="32"/>
          <w:szCs w:val="32"/>
        </w:rPr>
        <w:t>三</w:t>
      </w:r>
      <w:r w:rsidRPr="00CC1261">
        <w:rPr>
          <w:rFonts w:eastAsia="方正楷体_GBK"/>
          <w:b/>
          <w:color w:val="000000"/>
          <w:sz w:val="32"/>
          <w:szCs w:val="32"/>
        </w:rPr>
        <w:t>）</w:t>
      </w:r>
      <w:r>
        <w:rPr>
          <w:rFonts w:eastAsia="方正楷体_GBK" w:hint="eastAsia"/>
          <w:b/>
          <w:color w:val="000000"/>
          <w:sz w:val="32"/>
          <w:szCs w:val="32"/>
        </w:rPr>
        <w:t>按时上报</w:t>
      </w:r>
      <w:r w:rsidRPr="00CC1261">
        <w:rPr>
          <w:rFonts w:eastAsia="方正楷体_GBK"/>
          <w:b/>
          <w:color w:val="000000"/>
          <w:sz w:val="32"/>
          <w:szCs w:val="32"/>
        </w:rPr>
        <w:t>，</w:t>
      </w:r>
      <w:r>
        <w:rPr>
          <w:rFonts w:eastAsia="方正楷体_GBK" w:hint="eastAsia"/>
          <w:b/>
          <w:color w:val="000000"/>
          <w:sz w:val="32"/>
          <w:szCs w:val="32"/>
        </w:rPr>
        <w:t>综合推荐</w:t>
      </w:r>
      <w:r w:rsidRPr="00CC1261">
        <w:rPr>
          <w:rFonts w:eastAsia="方正楷体_GBK"/>
          <w:b/>
          <w:color w:val="000000"/>
          <w:sz w:val="32"/>
          <w:szCs w:val="32"/>
        </w:rPr>
        <w:t>。</w:t>
      </w:r>
      <w:r w:rsidR="00010318" w:rsidRPr="00BF7638">
        <w:rPr>
          <w:rFonts w:eastAsia="方正仿宋_GBK" w:cs="方正仿宋_GBK" w:hint="eastAsia"/>
          <w:sz w:val="32"/>
          <w:szCs w:val="32"/>
        </w:rPr>
        <w:t>各校</w:t>
      </w:r>
      <w:r w:rsidR="0012435C">
        <w:rPr>
          <w:rFonts w:eastAsia="方正仿宋_GBK" w:cs="方正仿宋_GBK" w:hint="eastAsia"/>
          <w:sz w:val="32"/>
          <w:szCs w:val="32"/>
        </w:rPr>
        <w:t>务必</w:t>
      </w:r>
      <w:r w:rsidR="00010318" w:rsidRPr="00BF7638">
        <w:rPr>
          <w:rFonts w:eastAsia="方正仿宋_GBK" w:hint="eastAsia"/>
          <w:sz w:val="32"/>
          <w:szCs w:val="32"/>
        </w:rPr>
        <w:t>通知</w:t>
      </w:r>
      <w:r w:rsidR="0012435C" w:rsidRPr="00BF7638">
        <w:rPr>
          <w:rFonts w:eastAsia="方正仿宋_GBK" w:hint="eastAsia"/>
          <w:sz w:val="32"/>
          <w:szCs w:val="32"/>
        </w:rPr>
        <w:t>申报人员</w:t>
      </w:r>
      <w:r w:rsidR="0012435C">
        <w:rPr>
          <w:rFonts w:eastAsia="方正仿宋_GBK" w:cs="方正仿宋_GBK" w:hint="eastAsia"/>
          <w:sz w:val="32"/>
          <w:szCs w:val="32"/>
        </w:rPr>
        <w:t>在</w:t>
      </w:r>
      <w:r w:rsidR="009B78C2">
        <w:rPr>
          <w:rFonts w:eastAsia="方正仿宋_GBK" w:cs="方正仿宋_GBK" w:hint="eastAsia"/>
          <w:sz w:val="32"/>
          <w:szCs w:val="32"/>
        </w:rPr>
        <w:t>2</w:t>
      </w:r>
      <w:r w:rsidR="0012435C" w:rsidRPr="00BF7638">
        <w:rPr>
          <w:rFonts w:eastAsia="方正仿宋_GBK"/>
          <w:sz w:val="32"/>
          <w:szCs w:val="32"/>
        </w:rPr>
        <w:t>02</w:t>
      </w:r>
      <w:r w:rsidR="00BC7152">
        <w:rPr>
          <w:rFonts w:eastAsia="方正仿宋_GBK"/>
          <w:sz w:val="32"/>
          <w:szCs w:val="32"/>
        </w:rPr>
        <w:t>2</w:t>
      </w:r>
      <w:r w:rsidR="0012435C" w:rsidRPr="00BF7638">
        <w:rPr>
          <w:rFonts w:eastAsia="方正仿宋_GBK" w:hint="eastAsia"/>
          <w:sz w:val="32"/>
          <w:szCs w:val="32"/>
        </w:rPr>
        <w:t>年</w:t>
      </w:r>
      <w:r w:rsidR="0012435C">
        <w:rPr>
          <w:rFonts w:eastAsia="方正仿宋_GBK"/>
          <w:sz w:val="32"/>
          <w:szCs w:val="32"/>
        </w:rPr>
        <w:t>8</w:t>
      </w:r>
      <w:r w:rsidR="0012435C" w:rsidRPr="00BF7638">
        <w:rPr>
          <w:rFonts w:eastAsia="方正仿宋_GBK" w:hint="eastAsia"/>
          <w:sz w:val="32"/>
          <w:szCs w:val="32"/>
        </w:rPr>
        <w:t>月</w:t>
      </w:r>
      <w:r w:rsidR="0012435C">
        <w:rPr>
          <w:rFonts w:eastAsia="方正仿宋_GBK"/>
          <w:sz w:val="32"/>
          <w:szCs w:val="32"/>
        </w:rPr>
        <w:t>21</w:t>
      </w:r>
      <w:r w:rsidR="0012435C" w:rsidRPr="00BF7638">
        <w:rPr>
          <w:rFonts w:eastAsia="方正仿宋_GBK" w:hint="eastAsia"/>
          <w:sz w:val="32"/>
          <w:szCs w:val="32"/>
        </w:rPr>
        <w:t>日</w:t>
      </w:r>
      <w:r w:rsidR="00010318" w:rsidRPr="00BF7638">
        <w:rPr>
          <w:rFonts w:eastAsia="方正仿宋_GBK" w:hint="eastAsia"/>
          <w:sz w:val="32"/>
          <w:szCs w:val="32"/>
        </w:rPr>
        <w:t>于前</w:t>
      </w:r>
      <w:r w:rsidR="009B78C2" w:rsidRPr="009B78C2">
        <w:rPr>
          <w:rFonts w:eastAsia="方正仿宋_GBK" w:hint="eastAsia"/>
          <w:sz w:val="32"/>
          <w:szCs w:val="32"/>
        </w:rPr>
        <w:t>填写「重庆市</w:t>
      </w:r>
      <w:r w:rsidR="009B78C2" w:rsidRPr="009B78C2">
        <w:rPr>
          <w:rFonts w:eastAsia="方正仿宋_GBK" w:hint="eastAsia"/>
          <w:sz w:val="32"/>
          <w:szCs w:val="32"/>
        </w:rPr>
        <w:t>2022</w:t>
      </w:r>
      <w:r w:rsidR="009B78C2" w:rsidRPr="009B78C2">
        <w:rPr>
          <w:rFonts w:eastAsia="方正仿宋_GBK" w:hint="eastAsia"/>
          <w:sz w:val="32"/>
          <w:szCs w:val="32"/>
        </w:rPr>
        <w:t>年市级教师培训项目培养对象推荐报名表」</w:t>
      </w:r>
      <w:r w:rsidR="009B78C2" w:rsidRPr="009B78C2">
        <w:rPr>
          <w:rFonts w:eastAsia="方正仿宋_GBK"/>
          <w:sz w:val="32"/>
          <w:szCs w:val="32"/>
        </w:rPr>
        <w:t>https://f.wps.cn/w/yW8ra0fD/</w:t>
      </w:r>
      <w:r w:rsidR="00010318" w:rsidRPr="00BF7638">
        <w:rPr>
          <w:rFonts w:eastAsia="方正仿宋_GBK" w:hint="eastAsia"/>
          <w:sz w:val="32"/>
          <w:szCs w:val="32"/>
        </w:rPr>
        <w:t>上报报名信息。</w:t>
      </w:r>
      <w:r w:rsidR="00515EC7">
        <w:rPr>
          <w:rFonts w:eastAsia="方正仿宋_GBK" w:hint="eastAsia"/>
          <w:sz w:val="32"/>
          <w:szCs w:val="32"/>
        </w:rPr>
        <w:t>同时将</w:t>
      </w:r>
      <w:r w:rsidR="009B78C2">
        <w:rPr>
          <w:rFonts w:eastAsia="方正仿宋_GBK" w:hint="eastAsia"/>
          <w:sz w:val="32"/>
          <w:szCs w:val="32"/>
        </w:rPr>
        <w:t>市级骨干教师和市级学科名师的</w:t>
      </w:r>
      <w:r w:rsidR="00515EC7">
        <w:rPr>
          <w:rFonts w:eastAsia="方正仿宋_GBK" w:hint="eastAsia"/>
          <w:sz w:val="32"/>
          <w:szCs w:val="32"/>
        </w:rPr>
        <w:t>培训对象推荐表（附件</w:t>
      </w:r>
      <w:r w:rsidR="00515EC7">
        <w:rPr>
          <w:rFonts w:eastAsia="方正仿宋_GBK" w:hint="eastAsia"/>
          <w:sz w:val="32"/>
          <w:szCs w:val="32"/>
        </w:rPr>
        <w:t>2</w:t>
      </w:r>
      <w:r w:rsidR="00515EC7">
        <w:rPr>
          <w:rFonts w:eastAsia="方正仿宋_GBK" w:hint="eastAsia"/>
          <w:sz w:val="32"/>
          <w:szCs w:val="32"/>
        </w:rPr>
        <w:t>）</w:t>
      </w:r>
      <w:r w:rsidR="00515EC7" w:rsidRPr="00515EC7">
        <w:rPr>
          <w:rFonts w:eastAsia="方正仿宋_GBK" w:hint="eastAsia"/>
          <w:sz w:val="32"/>
          <w:szCs w:val="32"/>
        </w:rPr>
        <w:t>电子件</w:t>
      </w:r>
      <w:r w:rsidR="009B78C2">
        <w:rPr>
          <w:rFonts w:eastAsia="方正仿宋_GBK" w:hint="eastAsia"/>
          <w:sz w:val="32"/>
          <w:szCs w:val="32"/>
        </w:rPr>
        <w:t>用学校简称</w:t>
      </w:r>
      <w:r w:rsidR="009B78C2">
        <w:rPr>
          <w:rFonts w:eastAsia="方正仿宋_GBK" w:hint="eastAsia"/>
          <w:sz w:val="32"/>
          <w:szCs w:val="32"/>
        </w:rPr>
        <w:t>+</w:t>
      </w:r>
      <w:r w:rsidR="009B78C2">
        <w:rPr>
          <w:rFonts w:eastAsia="方正仿宋_GBK" w:hint="eastAsia"/>
          <w:sz w:val="32"/>
          <w:szCs w:val="32"/>
        </w:rPr>
        <w:t>姓名的方式命名后</w:t>
      </w:r>
      <w:r w:rsidR="00515EC7" w:rsidRPr="00515EC7">
        <w:rPr>
          <w:rFonts w:eastAsia="方正仿宋_GBK" w:hint="eastAsia"/>
          <w:sz w:val="32"/>
          <w:szCs w:val="32"/>
        </w:rPr>
        <w:t>发送至邮箱</w:t>
      </w:r>
      <w:r w:rsidR="00515EC7" w:rsidRPr="00515EC7">
        <w:rPr>
          <w:rFonts w:eastAsia="方正仿宋_GBK" w:hint="eastAsia"/>
          <w:sz w:val="32"/>
          <w:szCs w:val="32"/>
        </w:rPr>
        <w:t>4</w:t>
      </w:r>
      <w:r w:rsidR="00515EC7" w:rsidRPr="00515EC7">
        <w:rPr>
          <w:rFonts w:eastAsia="方正仿宋_GBK"/>
          <w:sz w:val="32"/>
          <w:szCs w:val="32"/>
        </w:rPr>
        <w:t>21745581@qq.com</w:t>
      </w:r>
      <w:r w:rsidR="00515EC7">
        <w:rPr>
          <w:rFonts w:eastAsia="方正仿宋_GBK" w:hint="eastAsia"/>
          <w:sz w:val="32"/>
          <w:szCs w:val="32"/>
        </w:rPr>
        <w:t>。</w:t>
      </w:r>
      <w:r w:rsidR="0012435C" w:rsidRPr="00CC1261">
        <w:rPr>
          <w:rFonts w:eastAsia="方正仿宋_GBK" w:hint="eastAsia"/>
          <w:color w:val="000000"/>
          <w:sz w:val="32"/>
          <w:szCs w:val="32"/>
        </w:rPr>
        <w:t>未按时</w:t>
      </w:r>
      <w:r w:rsidR="0012435C">
        <w:rPr>
          <w:rFonts w:eastAsia="方正仿宋_GBK" w:hint="eastAsia"/>
          <w:color w:val="000000"/>
          <w:sz w:val="32"/>
          <w:szCs w:val="32"/>
        </w:rPr>
        <w:t>上报</w:t>
      </w:r>
      <w:r w:rsidR="0012435C" w:rsidRPr="00CC1261">
        <w:rPr>
          <w:rFonts w:eastAsia="方正仿宋_GBK" w:hint="eastAsia"/>
          <w:color w:val="000000"/>
          <w:sz w:val="32"/>
          <w:szCs w:val="32"/>
        </w:rPr>
        <w:t>的视为无效申</w:t>
      </w:r>
      <w:r w:rsidR="0012435C">
        <w:rPr>
          <w:rFonts w:eastAsia="方正仿宋_GBK" w:hint="eastAsia"/>
          <w:color w:val="000000"/>
          <w:sz w:val="32"/>
          <w:szCs w:val="32"/>
        </w:rPr>
        <w:t>报。区教委将组织专家对申报人进行综合考察，确定推荐上报对象。</w:t>
      </w:r>
    </w:p>
    <w:p w:rsidR="0012435C" w:rsidRPr="00CC1261" w:rsidRDefault="0012435C" w:rsidP="0012435C">
      <w:pPr>
        <w:widowControl/>
        <w:spacing w:line="560" w:lineRule="exact"/>
        <w:ind w:firstLineChars="200" w:firstLine="640"/>
        <w:rPr>
          <w:rFonts w:eastAsia="方正黑体_GBK"/>
          <w:color w:val="000000"/>
          <w:sz w:val="32"/>
          <w:szCs w:val="32"/>
        </w:rPr>
      </w:pPr>
      <w:r w:rsidRPr="00CC1261">
        <w:rPr>
          <w:rFonts w:eastAsia="方正黑体_GBK"/>
          <w:color w:val="000000"/>
          <w:sz w:val="32"/>
          <w:szCs w:val="32"/>
        </w:rPr>
        <w:t>四、其他</w:t>
      </w:r>
      <w:r w:rsidRPr="00CC1261">
        <w:rPr>
          <w:rFonts w:eastAsia="方正黑体_GBK" w:hint="eastAsia"/>
          <w:color w:val="000000"/>
          <w:sz w:val="32"/>
          <w:szCs w:val="32"/>
        </w:rPr>
        <w:t>事项</w:t>
      </w:r>
    </w:p>
    <w:p w:rsidR="0012435C" w:rsidRPr="00CC1261" w:rsidRDefault="0012435C" w:rsidP="0012435C">
      <w:pPr>
        <w:spacing w:line="560" w:lineRule="exact"/>
        <w:ind w:firstLineChars="200" w:firstLine="643"/>
        <w:rPr>
          <w:rFonts w:eastAsia="方正仿宋_GBK"/>
          <w:color w:val="000000"/>
          <w:sz w:val="32"/>
          <w:szCs w:val="32"/>
        </w:rPr>
      </w:pPr>
      <w:r w:rsidRPr="00CC1261">
        <w:rPr>
          <w:rFonts w:eastAsia="方正楷体_GBK"/>
          <w:b/>
          <w:color w:val="000000"/>
          <w:sz w:val="32"/>
          <w:szCs w:val="32"/>
        </w:rPr>
        <w:t>（一）加强参训保障。</w:t>
      </w:r>
      <w:r w:rsidRPr="00CC1261">
        <w:rPr>
          <w:rFonts w:eastAsia="方正仿宋_GBK" w:hint="eastAsia"/>
          <w:color w:val="000000"/>
          <w:kern w:val="0"/>
          <w:sz w:val="32"/>
        </w:rPr>
        <w:t>各校</w:t>
      </w:r>
      <w:r w:rsidRPr="00CC1261">
        <w:rPr>
          <w:rFonts w:eastAsia="方正仿宋_GBK"/>
          <w:color w:val="000000"/>
          <w:kern w:val="0"/>
          <w:sz w:val="32"/>
        </w:rPr>
        <w:t>要</w:t>
      </w:r>
      <w:r w:rsidRPr="00CC1261">
        <w:rPr>
          <w:rFonts w:eastAsia="方正仿宋_GBK"/>
          <w:color w:val="000000"/>
          <w:sz w:val="32"/>
          <w:szCs w:val="32"/>
        </w:rPr>
        <w:t>协调好参训学员工作安排，支</w:t>
      </w:r>
      <w:r w:rsidRPr="00CC1261">
        <w:rPr>
          <w:rFonts w:eastAsia="方正仿宋_GBK"/>
          <w:color w:val="000000"/>
          <w:sz w:val="32"/>
          <w:szCs w:val="32"/>
        </w:rPr>
        <w:lastRenderedPageBreak/>
        <w:t>持并督促学员按时按要求参加培训。</w:t>
      </w:r>
      <w:r w:rsidRPr="00CC1261">
        <w:rPr>
          <w:rFonts w:eastAsia="方正仿宋_GBK"/>
          <w:bCs/>
          <w:color w:val="000000"/>
          <w:sz w:val="32"/>
          <w:szCs w:val="32"/>
        </w:rPr>
        <w:t>“</w:t>
      </w:r>
      <w:r w:rsidRPr="00CC1261">
        <w:rPr>
          <w:rFonts w:eastAsia="方正仿宋_GBK"/>
          <w:color w:val="000000"/>
          <w:sz w:val="32"/>
          <w:szCs w:val="32"/>
        </w:rPr>
        <w:t>国培计划</w:t>
      </w:r>
      <w:r w:rsidRPr="00CC1261">
        <w:rPr>
          <w:rFonts w:eastAsia="方正仿宋_GBK"/>
          <w:color w:val="000000"/>
          <w:sz w:val="32"/>
          <w:szCs w:val="32"/>
        </w:rPr>
        <w:t>”</w:t>
      </w:r>
      <w:r w:rsidRPr="00CC1261">
        <w:rPr>
          <w:rFonts w:eastAsia="方正仿宋_GBK"/>
          <w:color w:val="000000"/>
          <w:sz w:val="32"/>
          <w:szCs w:val="32"/>
        </w:rPr>
        <w:t>各</w:t>
      </w:r>
      <w:r w:rsidRPr="00CC1261">
        <w:rPr>
          <w:rFonts w:eastAsia="方正仿宋_GBK"/>
          <w:color w:val="000000"/>
          <w:kern w:val="0"/>
          <w:sz w:val="32"/>
          <w:szCs w:val="32"/>
        </w:rPr>
        <w:t>类培训均不收取学员任何费用，</w:t>
      </w:r>
      <w:r w:rsidRPr="00CC1261">
        <w:rPr>
          <w:rFonts w:eastAsia="方正仿宋_GBK"/>
          <w:color w:val="000000"/>
          <w:sz w:val="32"/>
          <w:szCs w:val="32"/>
        </w:rPr>
        <w:t>学员</w:t>
      </w:r>
      <w:r w:rsidRPr="00CC1261">
        <w:rPr>
          <w:rFonts w:eastAsia="方正仿宋_GBK"/>
          <w:color w:val="000000"/>
          <w:kern w:val="0"/>
          <w:sz w:val="32"/>
          <w:szCs w:val="32"/>
        </w:rPr>
        <w:t>培训期间的</w:t>
      </w:r>
      <w:r w:rsidRPr="00CC1261">
        <w:rPr>
          <w:rFonts w:eastAsia="方正仿宋_GBK"/>
          <w:color w:val="000000"/>
          <w:sz w:val="32"/>
          <w:szCs w:val="32"/>
        </w:rPr>
        <w:t>食宿费、培训费、教学资源费等由国培专项经费解决，交通费用由学员所在单位按有关规定报销。</w:t>
      </w:r>
    </w:p>
    <w:p w:rsidR="0012435C" w:rsidRPr="00CC1261" w:rsidRDefault="0012435C" w:rsidP="0012435C">
      <w:pPr>
        <w:spacing w:line="560" w:lineRule="exact"/>
        <w:ind w:firstLineChars="200" w:firstLine="643"/>
        <w:rPr>
          <w:rFonts w:eastAsia="方正仿宋_GBK"/>
          <w:color w:val="000000"/>
          <w:sz w:val="32"/>
          <w:szCs w:val="32"/>
        </w:rPr>
      </w:pPr>
      <w:r w:rsidRPr="00CC1261">
        <w:rPr>
          <w:rFonts w:eastAsia="方正楷体_GBK"/>
          <w:b/>
          <w:color w:val="000000"/>
          <w:sz w:val="32"/>
          <w:szCs w:val="32"/>
        </w:rPr>
        <w:t>（</w:t>
      </w:r>
      <w:r>
        <w:rPr>
          <w:rFonts w:eastAsia="方正楷体_GBK" w:hint="eastAsia"/>
          <w:b/>
          <w:color w:val="000000"/>
          <w:sz w:val="32"/>
          <w:szCs w:val="32"/>
        </w:rPr>
        <w:t>二</w:t>
      </w:r>
      <w:r w:rsidRPr="00CC1261">
        <w:rPr>
          <w:rFonts w:eastAsia="方正楷体_GBK"/>
          <w:b/>
          <w:color w:val="000000"/>
          <w:sz w:val="32"/>
          <w:szCs w:val="32"/>
        </w:rPr>
        <w:t>）严格学员管理。</w:t>
      </w:r>
      <w:r w:rsidRPr="00CC1261">
        <w:rPr>
          <w:rFonts w:eastAsia="方正仿宋_GBK"/>
          <w:color w:val="000000"/>
          <w:sz w:val="32"/>
          <w:szCs w:val="32"/>
        </w:rPr>
        <w:t>认真贯彻《重庆市教育委员会关于进一步提升新时代全市中小学幼儿园教师培训质量的通知》（</w:t>
      </w:r>
      <w:proofErr w:type="gramStart"/>
      <w:r w:rsidRPr="00CC1261">
        <w:rPr>
          <w:rFonts w:eastAsia="方正仿宋_GBK"/>
          <w:color w:val="000000"/>
          <w:sz w:val="32"/>
          <w:szCs w:val="32"/>
        </w:rPr>
        <w:t>渝教师</w:t>
      </w:r>
      <w:proofErr w:type="gramEnd"/>
      <w:r w:rsidRPr="00CC1261">
        <w:rPr>
          <w:rFonts w:eastAsia="方正仿宋_GBK"/>
          <w:color w:val="000000"/>
          <w:sz w:val="32"/>
          <w:szCs w:val="32"/>
        </w:rPr>
        <w:t>发〔</w:t>
      </w:r>
      <w:r w:rsidRPr="00CC1261">
        <w:rPr>
          <w:rFonts w:eastAsia="方正仿宋_GBK"/>
          <w:color w:val="000000"/>
          <w:sz w:val="32"/>
        </w:rPr>
        <w:t>2020</w:t>
      </w:r>
      <w:r w:rsidRPr="00CC1261">
        <w:rPr>
          <w:rFonts w:eastAsia="方正仿宋_GBK"/>
          <w:color w:val="000000"/>
          <w:sz w:val="32"/>
          <w:szCs w:val="32"/>
        </w:rPr>
        <w:t>〕</w:t>
      </w:r>
      <w:r w:rsidRPr="00CC1261">
        <w:rPr>
          <w:rFonts w:eastAsia="方正仿宋_GBK"/>
          <w:color w:val="000000"/>
          <w:sz w:val="32"/>
        </w:rPr>
        <w:t>1</w:t>
      </w:r>
      <w:r w:rsidRPr="00CC1261">
        <w:rPr>
          <w:rFonts w:eastAsia="方正仿宋_GBK"/>
          <w:color w:val="000000"/>
          <w:sz w:val="32"/>
          <w:szCs w:val="32"/>
        </w:rPr>
        <w:t>号）精神，</w:t>
      </w:r>
      <w:r w:rsidRPr="00CC1261">
        <w:rPr>
          <w:rFonts w:eastAsia="方正仿宋_GBK" w:hint="eastAsia"/>
          <w:color w:val="000000"/>
          <w:sz w:val="32"/>
          <w:szCs w:val="32"/>
        </w:rPr>
        <w:t>各校</w:t>
      </w:r>
      <w:r w:rsidRPr="00CC1261">
        <w:rPr>
          <w:rFonts w:eastAsia="方正仿宋_GBK"/>
          <w:color w:val="000000"/>
          <w:sz w:val="32"/>
          <w:szCs w:val="32"/>
        </w:rPr>
        <w:t>要加强对参训学员的考核管理，对无故不按时参加培训以及培训考核不合格</w:t>
      </w:r>
      <w:r w:rsidRPr="00CC1261">
        <w:rPr>
          <w:rFonts w:eastAsia="方正仿宋_GBK" w:hint="eastAsia"/>
          <w:color w:val="000000"/>
          <w:sz w:val="32"/>
          <w:szCs w:val="32"/>
        </w:rPr>
        <w:t>被退回的</w:t>
      </w:r>
      <w:r w:rsidRPr="00CC1261">
        <w:rPr>
          <w:rFonts w:eastAsia="方正仿宋_GBK"/>
          <w:color w:val="000000"/>
          <w:sz w:val="32"/>
          <w:szCs w:val="32"/>
        </w:rPr>
        <w:t>参训学员</w:t>
      </w:r>
      <w:r w:rsidRPr="00CC1261">
        <w:rPr>
          <w:rFonts w:eastAsia="方正仿宋_GBK"/>
          <w:color w:val="000000"/>
          <w:sz w:val="32"/>
          <w:szCs w:val="32"/>
        </w:rPr>
        <w:t>3</w:t>
      </w:r>
      <w:r w:rsidRPr="00CC1261">
        <w:rPr>
          <w:rFonts w:eastAsia="方正仿宋_GBK"/>
          <w:color w:val="000000"/>
          <w:sz w:val="32"/>
          <w:szCs w:val="32"/>
        </w:rPr>
        <w:t>年内不得参加国培和市培项目</w:t>
      </w:r>
      <w:r w:rsidRPr="00CC1261">
        <w:rPr>
          <w:rFonts w:eastAsia="方正仿宋_GBK" w:hint="eastAsia"/>
          <w:color w:val="000000"/>
          <w:sz w:val="32"/>
          <w:szCs w:val="32"/>
        </w:rPr>
        <w:t>，并</w:t>
      </w:r>
      <w:r w:rsidRPr="00CC1261">
        <w:rPr>
          <w:rFonts w:eastAsia="方正仿宋_GBK"/>
          <w:color w:val="000000"/>
          <w:sz w:val="32"/>
          <w:szCs w:val="32"/>
        </w:rPr>
        <w:t>将参加培训情况与教师年度考核等挂钩，</w:t>
      </w:r>
      <w:r w:rsidRPr="00CC1261">
        <w:rPr>
          <w:rFonts w:eastAsia="方正仿宋_GBK"/>
          <w:color w:val="000000"/>
          <w:sz w:val="32"/>
        </w:rPr>
        <w:t>确保参</w:t>
      </w:r>
      <w:proofErr w:type="gramStart"/>
      <w:r w:rsidRPr="00CC1261">
        <w:rPr>
          <w:rFonts w:eastAsia="方正仿宋_GBK"/>
          <w:color w:val="000000"/>
          <w:sz w:val="32"/>
        </w:rPr>
        <w:t>训教师</w:t>
      </w:r>
      <w:proofErr w:type="gramEnd"/>
      <w:r w:rsidRPr="00CC1261">
        <w:rPr>
          <w:rFonts w:eastAsia="方正仿宋_GBK"/>
          <w:color w:val="000000"/>
          <w:sz w:val="32"/>
        </w:rPr>
        <w:t>积极、主动、有效参加培训。</w:t>
      </w:r>
    </w:p>
    <w:p w:rsidR="0012435C" w:rsidRPr="00CC1261" w:rsidRDefault="0012435C" w:rsidP="0012435C">
      <w:pPr>
        <w:spacing w:line="560" w:lineRule="exact"/>
        <w:ind w:firstLineChars="200" w:firstLine="640"/>
        <w:rPr>
          <w:rFonts w:eastAsia="方正仿宋_GBK"/>
          <w:bCs/>
          <w:color w:val="000000"/>
          <w:kern w:val="0"/>
          <w:sz w:val="32"/>
          <w:szCs w:val="32"/>
        </w:rPr>
      </w:pPr>
      <w:r w:rsidRPr="00CC1261">
        <w:rPr>
          <w:rFonts w:eastAsia="方正仿宋_GBK"/>
          <w:bCs/>
          <w:color w:val="000000"/>
          <w:kern w:val="0"/>
          <w:sz w:val="32"/>
          <w:szCs w:val="32"/>
        </w:rPr>
        <w:t>联系人及电话：</w:t>
      </w:r>
      <w:r w:rsidRPr="00CC1261">
        <w:rPr>
          <w:rFonts w:eastAsia="方正仿宋_GBK" w:hint="eastAsia"/>
          <w:bCs/>
          <w:color w:val="000000"/>
          <w:kern w:val="0"/>
          <w:sz w:val="32"/>
          <w:szCs w:val="32"/>
        </w:rPr>
        <w:t>熊超</w:t>
      </w:r>
      <w:r w:rsidRPr="00CC1261">
        <w:rPr>
          <w:rFonts w:eastAsia="方正仿宋_GBK"/>
          <w:bCs/>
          <w:color w:val="000000"/>
          <w:kern w:val="0"/>
          <w:sz w:val="32"/>
          <w:szCs w:val="32"/>
        </w:rPr>
        <w:t>，</w:t>
      </w:r>
      <w:r w:rsidRPr="00CC1261">
        <w:rPr>
          <w:rFonts w:eastAsia="方正仿宋_GBK" w:hint="eastAsia"/>
          <w:bCs/>
          <w:color w:val="000000"/>
          <w:kern w:val="0"/>
          <w:sz w:val="32"/>
          <w:szCs w:val="32"/>
        </w:rPr>
        <w:t>5</w:t>
      </w:r>
      <w:r w:rsidRPr="00CC1261">
        <w:rPr>
          <w:rFonts w:eastAsia="方正仿宋_GBK"/>
          <w:bCs/>
          <w:color w:val="000000"/>
          <w:kern w:val="0"/>
          <w:sz w:val="32"/>
          <w:szCs w:val="32"/>
        </w:rPr>
        <w:t>2222591</w:t>
      </w:r>
      <w:r>
        <w:rPr>
          <w:rFonts w:eastAsia="方正仿宋_GBK" w:hint="eastAsia"/>
          <w:bCs/>
          <w:color w:val="000000"/>
          <w:kern w:val="0"/>
          <w:sz w:val="32"/>
          <w:szCs w:val="32"/>
        </w:rPr>
        <w:t>。</w:t>
      </w:r>
    </w:p>
    <w:p w:rsidR="00010318" w:rsidRPr="0012435C" w:rsidRDefault="00010318" w:rsidP="0012435C">
      <w:pPr>
        <w:spacing w:line="560" w:lineRule="exact"/>
        <w:ind w:firstLineChars="200" w:firstLine="640"/>
        <w:rPr>
          <w:rFonts w:eastAsia="方正仿宋_GBK"/>
          <w:kern w:val="0"/>
          <w:sz w:val="32"/>
          <w:szCs w:val="32"/>
        </w:rPr>
      </w:pPr>
    </w:p>
    <w:p w:rsidR="007A396D" w:rsidRPr="007A396D" w:rsidRDefault="00010318" w:rsidP="0012435C">
      <w:pPr>
        <w:spacing w:line="560" w:lineRule="exact"/>
        <w:ind w:firstLineChars="195" w:firstLine="624"/>
        <w:jc w:val="left"/>
        <w:rPr>
          <w:rFonts w:eastAsia="方正仿宋_GBK"/>
          <w:kern w:val="0"/>
          <w:sz w:val="32"/>
          <w:szCs w:val="32"/>
        </w:rPr>
      </w:pPr>
      <w:r w:rsidRPr="00BF7638">
        <w:rPr>
          <w:rFonts w:eastAsia="方正仿宋_GBK" w:hint="eastAsia"/>
          <w:sz w:val="32"/>
        </w:rPr>
        <w:t>附件：</w:t>
      </w:r>
      <w:r w:rsidRPr="00BF7638">
        <w:rPr>
          <w:rFonts w:eastAsia="方正仿宋_GBK"/>
          <w:sz w:val="32"/>
          <w:szCs w:val="32"/>
        </w:rPr>
        <w:t>1</w:t>
      </w:r>
      <w:r w:rsidR="007A396D" w:rsidRPr="00BF7638">
        <w:rPr>
          <w:rFonts w:eastAsia="方正仿宋_GBK"/>
          <w:kern w:val="0"/>
          <w:sz w:val="32"/>
          <w:szCs w:val="32"/>
        </w:rPr>
        <w:t>.</w:t>
      </w:r>
      <w:r w:rsidR="007A396D" w:rsidRPr="007A396D">
        <w:rPr>
          <w:rFonts w:eastAsia="方正仿宋_GBK" w:hint="eastAsia"/>
          <w:kern w:val="0"/>
          <w:sz w:val="32"/>
          <w:szCs w:val="32"/>
        </w:rPr>
        <w:t>重庆市</w:t>
      </w:r>
      <w:r w:rsidR="007A396D" w:rsidRPr="007A396D">
        <w:rPr>
          <w:rFonts w:eastAsia="方正仿宋_GBK" w:hint="eastAsia"/>
          <w:kern w:val="0"/>
          <w:sz w:val="32"/>
          <w:szCs w:val="32"/>
        </w:rPr>
        <w:t>202</w:t>
      </w:r>
      <w:r w:rsidR="00515EC7">
        <w:rPr>
          <w:rFonts w:eastAsia="方正仿宋_GBK"/>
          <w:kern w:val="0"/>
          <w:sz w:val="32"/>
          <w:szCs w:val="32"/>
        </w:rPr>
        <w:t>2</w:t>
      </w:r>
      <w:r w:rsidR="007A396D" w:rsidRPr="007A396D">
        <w:rPr>
          <w:rFonts w:eastAsia="方正仿宋_GBK" w:hint="eastAsia"/>
          <w:kern w:val="0"/>
          <w:sz w:val="32"/>
          <w:szCs w:val="32"/>
        </w:rPr>
        <w:t>年市级</w:t>
      </w:r>
      <w:r w:rsidR="0012435C" w:rsidRPr="007A396D">
        <w:rPr>
          <w:rFonts w:eastAsia="方正仿宋_GBK" w:hint="eastAsia"/>
          <w:kern w:val="0"/>
          <w:sz w:val="32"/>
          <w:szCs w:val="32"/>
        </w:rPr>
        <w:t>教师</w:t>
      </w:r>
      <w:r w:rsidR="007A396D" w:rsidRPr="007A396D">
        <w:rPr>
          <w:rFonts w:eastAsia="方正仿宋_GBK" w:hint="eastAsia"/>
          <w:kern w:val="0"/>
          <w:sz w:val="32"/>
          <w:szCs w:val="32"/>
        </w:rPr>
        <w:t>培训项目推荐名额</w:t>
      </w:r>
      <w:r w:rsidR="0012435C">
        <w:rPr>
          <w:rFonts w:eastAsia="方正仿宋_GBK" w:hint="eastAsia"/>
          <w:kern w:val="0"/>
          <w:sz w:val="32"/>
          <w:szCs w:val="32"/>
        </w:rPr>
        <w:t>分配表</w:t>
      </w:r>
    </w:p>
    <w:p w:rsidR="00010318" w:rsidRPr="00BF7638" w:rsidRDefault="00010318" w:rsidP="0012435C">
      <w:pPr>
        <w:spacing w:line="560" w:lineRule="exact"/>
        <w:ind w:firstLineChars="495" w:firstLine="1584"/>
        <w:jc w:val="left"/>
        <w:rPr>
          <w:rFonts w:eastAsia="方正仿宋_GBK"/>
          <w:kern w:val="0"/>
          <w:sz w:val="32"/>
          <w:szCs w:val="32"/>
        </w:rPr>
      </w:pPr>
      <w:r w:rsidRPr="00BF7638">
        <w:rPr>
          <w:rFonts w:eastAsia="方正仿宋_GBK"/>
          <w:kern w:val="0"/>
          <w:sz w:val="32"/>
          <w:szCs w:val="32"/>
        </w:rPr>
        <w:t>2.</w:t>
      </w:r>
      <w:r w:rsidRPr="00BF7638">
        <w:rPr>
          <w:rFonts w:eastAsia="方正仿宋_GBK" w:hint="eastAsia"/>
          <w:kern w:val="0"/>
          <w:sz w:val="32"/>
          <w:szCs w:val="32"/>
        </w:rPr>
        <w:t>重庆市</w:t>
      </w:r>
      <w:r w:rsidRPr="00BF7638">
        <w:rPr>
          <w:rFonts w:eastAsia="方正仿宋_GBK"/>
          <w:kern w:val="0"/>
          <w:sz w:val="32"/>
          <w:szCs w:val="32"/>
        </w:rPr>
        <w:t>202</w:t>
      </w:r>
      <w:r w:rsidR="00515EC7">
        <w:rPr>
          <w:rFonts w:eastAsia="方正仿宋_GBK"/>
          <w:kern w:val="0"/>
          <w:sz w:val="32"/>
          <w:szCs w:val="32"/>
        </w:rPr>
        <w:t>2</w:t>
      </w:r>
      <w:r w:rsidRPr="00BF7638">
        <w:rPr>
          <w:rFonts w:eastAsia="方正仿宋_GBK" w:hint="eastAsia"/>
          <w:kern w:val="0"/>
          <w:sz w:val="32"/>
          <w:szCs w:val="32"/>
        </w:rPr>
        <w:t>年市级</w:t>
      </w:r>
      <w:r w:rsidR="0012435C" w:rsidRPr="00BF7638">
        <w:rPr>
          <w:rFonts w:eastAsia="方正仿宋_GBK" w:hint="eastAsia"/>
          <w:kern w:val="0"/>
          <w:sz w:val="32"/>
          <w:szCs w:val="32"/>
        </w:rPr>
        <w:t>教师</w:t>
      </w:r>
      <w:r w:rsidRPr="00BF7638">
        <w:rPr>
          <w:rFonts w:eastAsia="方正仿宋_GBK" w:hint="eastAsia"/>
          <w:kern w:val="0"/>
          <w:sz w:val="32"/>
          <w:szCs w:val="32"/>
        </w:rPr>
        <w:t>培训项目培训对象推荐表</w:t>
      </w:r>
    </w:p>
    <w:p w:rsidR="00010318" w:rsidRPr="00BF7638" w:rsidRDefault="00010318" w:rsidP="0012435C">
      <w:pPr>
        <w:spacing w:line="560" w:lineRule="exact"/>
        <w:rPr>
          <w:rFonts w:eastAsia="方正仿宋_GBK"/>
          <w:kern w:val="0"/>
          <w:sz w:val="32"/>
          <w:szCs w:val="32"/>
        </w:rPr>
      </w:pPr>
    </w:p>
    <w:p w:rsidR="00010318" w:rsidRPr="00BF7638" w:rsidRDefault="00010318" w:rsidP="0012435C">
      <w:pPr>
        <w:pStyle w:val="a4"/>
        <w:spacing w:line="560" w:lineRule="exact"/>
        <w:ind w:firstLineChars="1475" w:firstLine="4720"/>
        <w:rPr>
          <w:rFonts w:eastAsia="方正仿宋_GBK"/>
          <w:kern w:val="0"/>
          <w:sz w:val="32"/>
          <w:szCs w:val="32"/>
        </w:rPr>
      </w:pPr>
      <w:r w:rsidRPr="00BF7638">
        <w:rPr>
          <w:rFonts w:eastAsia="方正仿宋_GBK" w:hint="eastAsia"/>
          <w:kern w:val="0"/>
          <w:sz w:val="32"/>
          <w:szCs w:val="32"/>
        </w:rPr>
        <w:t>重庆市开州区教育委员会</w:t>
      </w:r>
    </w:p>
    <w:p w:rsidR="00010318" w:rsidRPr="00DD4FCD" w:rsidRDefault="00010318" w:rsidP="0012435C">
      <w:pPr>
        <w:pStyle w:val="a4"/>
        <w:tabs>
          <w:tab w:val="left" w:pos="7797"/>
        </w:tabs>
        <w:spacing w:line="560" w:lineRule="exact"/>
        <w:ind w:firstLineChars="1700" w:firstLine="5440"/>
        <w:rPr>
          <w:rFonts w:eastAsia="方正仿宋_GBK"/>
          <w:kern w:val="0"/>
          <w:sz w:val="32"/>
          <w:szCs w:val="32"/>
        </w:rPr>
      </w:pPr>
      <w:r w:rsidRPr="00BF7638">
        <w:rPr>
          <w:rFonts w:eastAsia="方正仿宋_GBK"/>
          <w:kern w:val="0"/>
          <w:sz w:val="32"/>
          <w:szCs w:val="32"/>
        </w:rPr>
        <w:t>202</w:t>
      </w:r>
      <w:r w:rsidR="00F876B4">
        <w:rPr>
          <w:rFonts w:eastAsia="方正仿宋_GBK"/>
          <w:kern w:val="0"/>
          <w:sz w:val="32"/>
          <w:szCs w:val="32"/>
        </w:rPr>
        <w:t>2</w:t>
      </w:r>
      <w:r w:rsidRPr="00BF7638">
        <w:rPr>
          <w:rFonts w:eastAsia="方正仿宋_GBK" w:hint="eastAsia"/>
          <w:kern w:val="0"/>
          <w:sz w:val="32"/>
          <w:szCs w:val="32"/>
        </w:rPr>
        <w:t>年</w:t>
      </w:r>
      <w:r w:rsidR="00F876B4">
        <w:rPr>
          <w:rFonts w:eastAsia="方正仿宋_GBK"/>
          <w:kern w:val="0"/>
          <w:sz w:val="32"/>
          <w:szCs w:val="32"/>
        </w:rPr>
        <w:t>8</w:t>
      </w:r>
      <w:r w:rsidRPr="00BF7638">
        <w:rPr>
          <w:rFonts w:eastAsia="方正仿宋_GBK" w:hint="eastAsia"/>
          <w:kern w:val="0"/>
          <w:sz w:val="32"/>
          <w:szCs w:val="32"/>
        </w:rPr>
        <w:t>月</w:t>
      </w:r>
      <w:r w:rsidR="00F876B4">
        <w:rPr>
          <w:rFonts w:eastAsia="方正仿宋_GBK"/>
          <w:kern w:val="0"/>
          <w:sz w:val="32"/>
          <w:szCs w:val="32"/>
        </w:rPr>
        <w:t>15</w:t>
      </w:r>
      <w:r w:rsidRPr="00BF7638">
        <w:rPr>
          <w:rFonts w:eastAsia="方正仿宋_GBK" w:hint="eastAsia"/>
          <w:kern w:val="0"/>
          <w:sz w:val="32"/>
          <w:szCs w:val="32"/>
        </w:rPr>
        <w:t>日</w:t>
      </w:r>
    </w:p>
    <w:p w:rsidR="009F424C" w:rsidRDefault="009F424C" w:rsidP="00010318">
      <w:pPr>
        <w:sectPr w:rsidR="009F424C">
          <w:headerReference w:type="default" r:id="rId8"/>
          <w:footerReference w:type="even" r:id="rId9"/>
          <w:footerReference w:type="default" r:id="rId10"/>
          <w:headerReference w:type="first" r:id="rId11"/>
          <w:pgSz w:w="11906" w:h="16838"/>
          <w:pgMar w:top="1985" w:right="1446" w:bottom="1644" w:left="1446" w:header="851" w:footer="1247" w:gutter="0"/>
          <w:pgNumType w:fmt="numberInDash"/>
          <w:cols w:space="720"/>
          <w:titlePg/>
          <w:docGrid w:linePitch="600" w:charSpace="22922"/>
        </w:sectPr>
      </w:pPr>
    </w:p>
    <w:p w:rsidR="00867FEF" w:rsidRPr="009F424C" w:rsidRDefault="009F424C" w:rsidP="00010318">
      <w:pPr>
        <w:rPr>
          <w:rFonts w:ascii="方正黑体_GBK" w:eastAsia="方正黑体_GBK"/>
          <w:sz w:val="32"/>
          <w:szCs w:val="32"/>
        </w:rPr>
      </w:pPr>
      <w:r w:rsidRPr="009F424C">
        <w:rPr>
          <w:rFonts w:ascii="方正黑体_GBK" w:eastAsia="方正黑体_GBK" w:hint="eastAsia"/>
          <w:sz w:val="32"/>
          <w:szCs w:val="32"/>
        </w:rPr>
        <w:lastRenderedPageBreak/>
        <w:t>附件1</w:t>
      </w:r>
    </w:p>
    <w:p w:rsidR="009F424C" w:rsidRPr="009F424C" w:rsidRDefault="009F424C" w:rsidP="009F424C">
      <w:pPr>
        <w:jc w:val="center"/>
        <w:rPr>
          <w:rFonts w:ascii="方正小标宋_GBK" w:eastAsia="方正小标宋_GBK"/>
          <w:sz w:val="44"/>
          <w:szCs w:val="44"/>
        </w:rPr>
      </w:pPr>
      <w:bookmarkStart w:id="2" w:name="_Hlk81987223"/>
      <w:r w:rsidRPr="009F424C">
        <w:rPr>
          <w:rFonts w:ascii="方正小标宋_GBK" w:eastAsia="方正小标宋_GBK" w:hint="eastAsia"/>
          <w:sz w:val="44"/>
          <w:szCs w:val="44"/>
        </w:rPr>
        <w:t>重庆市202</w:t>
      </w:r>
      <w:r w:rsidR="00515EC7">
        <w:rPr>
          <w:rFonts w:ascii="方正小标宋_GBK" w:eastAsia="方正小标宋_GBK"/>
          <w:sz w:val="44"/>
          <w:szCs w:val="44"/>
        </w:rPr>
        <w:t>2</w:t>
      </w:r>
      <w:r w:rsidRPr="009F424C">
        <w:rPr>
          <w:rFonts w:ascii="方正小标宋_GBK" w:eastAsia="方正小标宋_GBK" w:hint="eastAsia"/>
          <w:sz w:val="44"/>
          <w:szCs w:val="44"/>
        </w:rPr>
        <w:t>年市级</w:t>
      </w:r>
      <w:r w:rsidR="00515EC7">
        <w:rPr>
          <w:rFonts w:ascii="方正小标宋_GBK" w:eastAsia="方正小标宋_GBK" w:hint="eastAsia"/>
          <w:sz w:val="44"/>
          <w:szCs w:val="44"/>
        </w:rPr>
        <w:t>教师</w:t>
      </w:r>
      <w:r w:rsidRPr="009F424C">
        <w:rPr>
          <w:rFonts w:ascii="方正小标宋_GBK" w:eastAsia="方正小标宋_GBK" w:hint="eastAsia"/>
          <w:sz w:val="44"/>
          <w:szCs w:val="44"/>
        </w:rPr>
        <w:t>培训项目</w:t>
      </w:r>
      <w:r>
        <w:rPr>
          <w:rFonts w:ascii="方正小标宋_GBK" w:eastAsia="方正小标宋_GBK" w:hint="eastAsia"/>
          <w:sz w:val="44"/>
          <w:szCs w:val="44"/>
        </w:rPr>
        <w:t>推荐名额</w:t>
      </w:r>
      <w:r w:rsidR="00515EC7">
        <w:rPr>
          <w:rFonts w:ascii="方正小标宋_GBK" w:eastAsia="方正小标宋_GBK" w:hint="eastAsia"/>
          <w:sz w:val="44"/>
          <w:szCs w:val="44"/>
        </w:rPr>
        <w:t>分配表（开州区）</w:t>
      </w:r>
    </w:p>
    <w:bookmarkEnd w:id="2"/>
    <w:p w:rsidR="009F424C" w:rsidRPr="00C2686E" w:rsidRDefault="009F424C" w:rsidP="009F424C"/>
    <w:tbl>
      <w:tblPr>
        <w:tblW w:w="13320" w:type="dxa"/>
        <w:jc w:val="center"/>
        <w:tblLook w:val="04A0" w:firstRow="1" w:lastRow="0" w:firstColumn="1" w:lastColumn="0" w:noHBand="0" w:noVBand="1"/>
      </w:tblPr>
      <w:tblGrid>
        <w:gridCol w:w="689"/>
        <w:gridCol w:w="2962"/>
        <w:gridCol w:w="3007"/>
        <w:gridCol w:w="2409"/>
        <w:gridCol w:w="1560"/>
        <w:gridCol w:w="1842"/>
        <w:gridCol w:w="851"/>
      </w:tblGrid>
      <w:tr w:rsidR="00C2686E" w:rsidRPr="00C2686E" w:rsidTr="00C2686E">
        <w:trPr>
          <w:trHeight w:val="877"/>
          <w:tblHeader/>
          <w:jc w:val="center"/>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黑体_GBK" w:eastAsia="方正黑体_GBK" w:hAnsi="宋体" w:cs="宋体"/>
                <w:kern w:val="0"/>
                <w:sz w:val="22"/>
                <w:szCs w:val="22"/>
              </w:rPr>
            </w:pPr>
            <w:r w:rsidRPr="00C2686E">
              <w:rPr>
                <w:rFonts w:ascii="方正黑体_GBK" w:eastAsia="方正黑体_GBK" w:hAnsi="宋体" w:cs="宋体" w:hint="eastAsia"/>
                <w:kern w:val="0"/>
                <w:sz w:val="22"/>
                <w:szCs w:val="22"/>
              </w:rPr>
              <w:t>项目编号</w:t>
            </w: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黑体_GBK" w:eastAsia="方正黑体_GBK" w:hAnsi="宋体" w:cs="宋体"/>
                <w:kern w:val="0"/>
                <w:sz w:val="22"/>
                <w:szCs w:val="22"/>
              </w:rPr>
            </w:pPr>
            <w:r w:rsidRPr="00C2686E">
              <w:rPr>
                <w:rFonts w:ascii="方正黑体_GBK" w:eastAsia="方正黑体_GBK" w:hAnsi="宋体" w:cs="宋体" w:hint="eastAsia"/>
                <w:kern w:val="0"/>
                <w:sz w:val="22"/>
                <w:szCs w:val="22"/>
              </w:rPr>
              <w:t>项目名称</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黑体_GBK" w:eastAsia="方正黑体_GBK" w:hAnsi="宋体" w:cs="宋体"/>
                <w:kern w:val="0"/>
                <w:sz w:val="22"/>
                <w:szCs w:val="22"/>
              </w:rPr>
            </w:pPr>
            <w:r w:rsidRPr="00C2686E">
              <w:rPr>
                <w:rFonts w:ascii="方正黑体_GBK" w:eastAsia="方正黑体_GBK" w:hAnsi="宋体" w:cs="宋体" w:hint="eastAsia"/>
                <w:kern w:val="0"/>
                <w:sz w:val="22"/>
                <w:szCs w:val="22"/>
              </w:rPr>
              <w:t>培训对象</w:t>
            </w:r>
          </w:p>
        </w:tc>
        <w:tc>
          <w:tcPr>
            <w:tcW w:w="2409" w:type="dxa"/>
            <w:tcBorders>
              <w:top w:val="single" w:sz="4" w:space="0" w:color="auto"/>
              <w:left w:val="nil"/>
              <w:bottom w:val="nil"/>
              <w:right w:val="single" w:sz="4" w:space="0" w:color="auto"/>
            </w:tcBorders>
            <w:shd w:val="clear" w:color="auto" w:fill="auto"/>
            <w:vAlign w:val="center"/>
            <w:hideMark/>
          </w:tcPr>
          <w:p w:rsidR="00C2686E" w:rsidRPr="00C2686E" w:rsidRDefault="00C2686E" w:rsidP="00C2686E">
            <w:pPr>
              <w:widowControl/>
              <w:jc w:val="center"/>
              <w:rPr>
                <w:rFonts w:ascii="方正黑体_GBK" w:eastAsia="方正黑体_GBK" w:hAnsi="宋体" w:cs="宋体"/>
                <w:kern w:val="0"/>
                <w:sz w:val="22"/>
                <w:szCs w:val="22"/>
              </w:rPr>
            </w:pPr>
            <w:r w:rsidRPr="00C2686E">
              <w:rPr>
                <w:rFonts w:ascii="方正黑体_GBK" w:eastAsia="方正黑体_GBK" w:hAnsi="宋体" w:cs="宋体" w:hint="eastAsia"/>
                <w:kern w:val="0"/>
                <w:sz w:val="22"/>
                <w:szCs w:val="22"/>
              </w:rPr>
              <w:t>承担机构</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黑体_GBK" w:eastAsia="方正黑体_GBK" w:hAnsi="宋体" w:cs="宋体"/>
                <w:kern w:val="0"/>
                <w:sz w:val="22"/>
                <w:szCs w:val="22"/>
              </w:rPr>
            </w:pPr>
            <w:r w:rsidRPr="00C2686E">
              <w:rPr>
                <w:rFonts w:ascii="方正黑体_GBK" w:eastAsia="方正黑体_GBK" w:hAnsi="宋体" w:cs="宋体" w:hint="eastAsia"/>
                <w:kern w:val="0"/>
                <w:sz w:val="22"/>
                <w:szCs w:val="22"/>
              </w:rPr>
              <w:t>培训方式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黑体_GBK" w:eastAsia="方正黑体_GBK" w:hAnsi="宋体" w:cs="宋体"/>
                <w:kern w:val="0"/>
                <w:sz w:val="22"/>
                <w:szCs w:val="22"/>
              </w:rPr>
            </w:pPr>
            <w:r w:rsidRPr="00C2686E">
              <w:rPr>
                <w:rFonts w:ascii="方正黑体_GBK" w:eastAsia="方正黑体_GBK" w:hAnsi="宋体" w:cs="宋体" w:hint="eastAsia"/>
                <w:kern w:val="0"/>
                <w:sz w:val="22"/>
                <w:szCs w:val="22"/>
              </w:rPr>
              <w:t>培训天数（天）</w:t>
            </w:r>
          </w:p>
        </w:tc>
        <w:tc>
          <w:tcPr>
            <w:tcW w:w="851" w:type="dxa"/>
            <w:tcBorders>
              <w:top w:val="single" w:sz="4" w:space="0" w:color="auto"/>
              <w:left w:val="nil"/>
              <w:bottom w:val="nil"/>
              <w:right w:val="single" w:sz="4" w:space="0" w:color="auto"/>
            </w:tcBorders>
            <w:shd w:val="clear" w:color="auto" w:fill="auto"/>
            <w:vAlign w:val="center"/>
            <w:hideMark/>
          </w:tcPr>
          <w:p w:rsidR="00C2686E" w:rsidRPr="00C2686E" w:rsidRDefault="00C2686E" w:rsidP="00C2686E">
            <w:pPr>
              <w:widowControl/>
              <w:jc w:val="center"/>
              <w:rPr>
                <w:rFonts w:ascii="方正黑体_GBK" w:eastAsia="方正黑体_GBK" w:hAnsi="宋体" w:cs="宋体"/>
                <w:kern w:val="0"/>
                <w:sz w:val="22"/>
                <w:szCs w:val="22"/>
              </w:rPr>
            </w:pPr>
            <w:r w:rsidRPr="00C2686E">
              <w:rPr>
                <w:rFonts w:ascii="方正黑体_GBK" w:eastAsia="方正黑体_GBK" w:hAnsi="宋体" w:cs="宋体" w:hint="eastAsia"/>
                <w:kern w:val="0"/>
                <w:sz w:val="22"/>
                <w:szCs w:val="22"/>
              </w:rPr>
              <w:t>推荐名额</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SD01</w:t>
            </w:r>
          </w:p>
        </w:tc>
        <w:tc>
          <w:tcPr>
            <w:tcW w:w="2962"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left"/>
              <w:rPr>
                <w:rFonts w:ascii="方正仿宋_GBK" w:eastAsia="方正仿宋_GBK" w:hAnsi="宋体" w:cs="宋体"/>
                <w:kern w:val="0"/>
                <w:sz w:val="20"/>
              </w:rPr>
            </w:pPr>
            <w:r w:rsidRPr="00C2686E">
              <w:rPr>
                <w:rFonts w:ascii="方正仿宋_GBK" w:eastAsia="方正仿宋_GBK" w:hAnsi="宋体" w:cs="宋体" w:hint="eastAsia"/>
                <w:kern w:val="0"/>
                <w:sz w:val="20"/>
              </w:rPr>
              <w:t>中小学教师思想政治和师德师风建设研修</w:t>
            </w: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中小学学科教师（分批次）</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中国教育电视台</w:t>
            </w:r>
          </w:p>
        </w:tc>
        <w:tc>
          <w:tcPr>
            <w:tcW w:w="1560"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市内集中+线上工作坊</w:t>
            </w:r>
          </w:p>
        </w:tc>
        <w:tc>
          <w:tcPr>
            <w:tcW w:w="1842"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18"/>
                <w:szCs w:val="18"/>
              </w:rPr>
            </w:pPr>
            <w:r w:rsidRPr="00C2686E">
              <w:rPr>
                <w:rFonts w:ascii="方正仿宋_GBK" w:eastAsia="方正仿宋_GBK" w:hAnsi="宋体" w:cs="宋体" w:hint="eastAsia"/>
                <w:kern w:val="0"/>
                <w:sz w:val="18"/>
                <w:szCs w:val="18"/>
              </w:rPr>
              <w:t>集中：6天；线上：20学时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8</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XC07</w:t>
            </w:r>
          </w:p>
        </w:tc>
        <w:tc>
          <w:tcPr>
            <w:tcW w:w="2962" w:type="dxa"/>
            <w:vMerge w:val="restart"/>
            <w:tcBorders>
              <w:top w:val="nil"/>
              <w:left w:val="single" w:sz="4" w:space="0" w:color="auto"/>
              <w:bottom w:val="single" w:sz="4" w:space="0" w:color="000000"/>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农村小学全科教师提升培训</w:t>
            </w: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已入职的全科教师（文科）</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重庆第二师范学院</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市内集中培训</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10</w:t>
            </w: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2</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XC08</w:t>
            </w:r>
          </w:p>
        </w:tc>
        <w:tc>
          <w:tcPr>
            <w:tcW w:w="2962" w:type="dxa"/>
            <w:vMerge/>
            <w:tcBorders>
              <w:top w:val="nil"/>
              <w:left w:val="single" w:sz="4" w:space="0" w:color="auto"/>
              <w:bottom w:val="single" w:sz="4" w:space="0" w:color="000000"/>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已入职的全科教师（理科）</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重庆师范大学</w:t>
            </w:r>
          </w:p>
        </w:tc>
        <w:tc>
          <w:tcPr>
            <w:tcW w:w="1560" w:type="dxa"/>
            <w:vMerge/>
            <w:tcBorders>
              <w:top w:val="nil"/>
              <w:left w:val="single" w:sz="4" w:space="0" w:color="auto"/>
              <w:bottom w:val="single" w:sz="4" w:space="0" w:color="auto"/>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1842" w:type="dxa"/>
            <w:vMerge/>
            <w:tcBorders>
              <w:top w:val="nil"/>
              <w:left w:val="single" w:sz="4" w:space="0" w:color="auto"/>
              <w:bottom w:val="single" w:sz="4" w:space="0" w:color="auto"/>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2</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SJ01</w:t>
            </w:r>
          </w:p>
        </w:tc>
        <w:tc>
          <w:tcPr>
            <w:tcW w:w="2962"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left"/>
              <w:rPr>
                <w:rFonts w:ascii="方正仿宋_GBK" w:eastAsia="方正仿宋_GBK" w:hAnsi="宋体" w:cs="宋体"/>
                <w:kern w:val="0"/>
                <w:sz w:val="20"/>
              </w:rPr>
            </w:pPr>
            <w:r w:rsidRPr="00C2686E">
              <w:rPr>
                <w:rFonts w:ascii="方正仿宋_GBK" w:eastAsia="方正仿宋_GBK" w:hAnsi="宋体" w:cs="宋体" w:hint="eastAsia"/>
                <w:kern w:val="0"/>
                <w:sz w:val="20"/>
              </w:rPr>
              <w:t>课后综合实践</w:t>
            </w: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中小学教师</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重庆师范大学</w:t>
            </w:r>
          </w:p>
        </w:tc>
        <w:tc>
          <w:tcPr>
            <w:tcW w:w="1560"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市内集中培训</w:t>
            </w:r>
          </w:p>
        </w:tc>
        <w:tc>
          <w:tcPr>
            <w:tcW w:w="1842"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6</w:t>
            </w: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3</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SJ02</w:t>
            </w:r>
          </w:p>
        </w:tc>
        <w:tc>
          <w:tcPr>
            <w:tcW w:w="2962"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left"/>
              <w:rPr>
                <w:rFonts w:ascii="方正仿宋_GBK" w:eastAsia="方正仿宋_GBK" w:hAnsi="宋体" w:cs="宋体"/>
                <w:kern w:val="0"/>
                <w:sz w:val="20"/>
              </w:rPr>
            </w:pPr>
            <w:r w:rsidRPr="00C2686E">
              <w:rPr>
                <w:rFonts w:ascii="方正仿宋_GBK" w:eastAsia="方正仿宋_GBK" w:hAnsi="宋体" w:cs="宋体" w:hint="eastAsia"/>
                <w:kern w:val="0"/>
                <w:sz w:val="20"/>
              </w:rPr>
              <w:t>优化作业设计能力培训</w:t>
            </w: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中小学教研员、教师</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重庆市教育科学研究院</w:t>
            </w:r>
          </w:p>
        </w:tc>
        <w:tc>
          <w:tcPr>
            <w:tcW w:w="1560"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市内集中培训</w:t>
            </w:r>
          </w:p>
        </w:tc>
        <w:tc>
          <w:tcPr>
            <w:tcW w:w="1842"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6</w:t>
            </w: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3</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SJ03</w:t>
            </w:r>
          </w:p>
        </w:tc>
        <w:tc>
          <w:tcPr>
            <w:tcW w:w="2962"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left"/>
              <w:rPr>
                <w:rFonts w:ascii="方正仿宋_GBK" w:eastAsia="方正仿宋_GBK" w:hAnsi="宋体" w:cs="宋体"/>
                <w:kern w:val="0"/>
                <w:sz w:val="20"/>
              </w:rPr>
            </w:pPr>
            <w:r w:rsidRPr="00C2686E">
              <w:rPr>
                <w:rFonts w:ascii="方正仿宋_GBK" w:eastAsia="方正仿宋_GBK" w:hAnsi="宋体" w:cs="宋体" w:hint="eastAsia"/>
                <w:kern w:val="0"/>
                <w:sz w:val="20"/>
              </w:rPr>
              <w:t>区县校外培训机构监管能力提升</w:t>
            </w: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区县校外培训监管分管领导、科室负责人</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西南政法大学</w:t>
            </w:r>
          </w:p>
        </w:tc>
        <w:tc>
          <w:tcPr>
            <w:tcW w:w="1560"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市内集中培训</w:t>
            </w:r>
          </w:p>
        </w:tc>
        <w:tc>
          <w:tcPr>
            <w:tcW w:w="1842"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6</w:t>
            </w: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2</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SJ04</w:t>
            </w:r>
          </w:p>
        </w:tc>
        <w:tc>
          <w:tcPr>
            <w:tcW w:w="2962"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left"/>
              <w:rPr>
                <w:rFonts w:ascii="方正仿宋_GBK" w:eastAsia="方正仿宋_GBK" w:hAnsi="宋体" w:cs="宋体"/>
                <w:kern w:val="0"/>
                <w:sz w:val="20"/>
              </w:rPr>
            </w:pPr>
            <w:r w:rsidRPr="00C2686E">
              <w:rPr>
                <w:rFonts w:ascii="方正仿宋_GBK" w:eastAsia="方正仿宋_GBK" w:hAnsi="宋体" w:cs="宋体" w:hint="eastAsia"/>
                <w:kern w:val="0"/>
                <w:sz w:val="20"/>
              </w:rPr>
              <w:t>中小学学科教师命题能力提升培训</w:t>
            </w: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中小学教研员和骨干教师</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重庆市教育科学研究院</w:t>
            </w:r>
          </w:p>
        </w:tc>
        <w:tc>
          <w:tcPr>
            <w:tcW w:w="1560"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市内集中培训</w:t>
            </w:r>
          </w:p>
        </w:tc>
        <w:tc>
          <w:tcPr>
            <w:tcW w:w="1842"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6</w:t>
            </w: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3</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SJ05</w:t>
            </w:r>
          </w:p>
        </w:tc>
        <w:tc>
          <w:tcPr>
            <w:tcW w:w="2962"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left"/>
              <w:rPr>
                <w:rFonts w:ascii="方正仿宋_GBK" w:eastAsia="方正仿宋_GBK" w:hAnsi="宋体" w:cs="宋体"/>
                <w:kern w:val="0"/>
                <w:sz w:val="20"/>
              </w:rPr>
            </w:pPr>
            <w:r w:rsidRPr="00C2686E">
              <w:rPr>
                <w:rFonts w:ascii="方正仿宋_GBK" w:eastAsia="方正仿宋_GBK" w:hAnsi="宋体" w:cs="宋体" w:hint="eastAsia"/>
                <w:kern w:val="0"/>
                <w:sz w:val="20"/>
              </w:rPr>
              <w:t>义务教育课程方案和新课程标准培训</w:t>
            </w: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义务教育学校教研员骨干教师</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重庆市教育科学研究院</w:t>
            </w:r>
          </w:p>
        </w:tc>
        <w:tc>
          <w:tcPr>
            <w:tcW w:w="1560"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线上线下结合</w:t>
            </w:r>
          </w:p>
        </w:tc>
        <w:tc>
          <w:tcPr>
            <w:tcW w:w="1842"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3</w:t>
            </w: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8</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SJ06</w:t>
            </w:r>
          </w:p>
        </w:tc>
        <w:tc>
          <w:tcPr>
            <w:tcW w:w="2962"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left"/>
              <w:rPr>
                <w:rFonts w:ascii="方正仿宋_GBK" w:eastAsia="方正仿宋_GBK" w:hAnsi="宋体" w:cs="宋体"/>
                <w:kern w:val="0"/>
                <w:sz w:val="20"/>
              </w:rPr>
            </w:pPr>
            <w:proofErr w:type="gramStart"/>
            <w:r w:rsidRPr="00C2686E">
              <w:rPr>
                <w:rFonts w:ascii="方正仿宋_GBK" w:eastAsia="方正仿宋_GBK" w:hAnsi="宋体" w:cs="宋体" w:hint="eastAsia"/>
                <w:kern w:val="0"/>
                <w:sz w:val="20"/>
              </w:rPr>
              <w:t>家校社协同</w:t>
            </w:r>
            <w:proofErr w:type="gramEnd"/>
            <w:r w:rsidRPr="00C2686E">
              <w:rPr>
                <w:rFonts w:ascii="方正仿宋_GBK" w:eastAsia="方正仿宋_GBK" w:hAnsi="宋体" w:cs="宋体" w:hint="eastAsia"/>
                <w:kern w:val="0"/>
                <w:sz w:val="20"/>
              </w:rPr>
              <w:t>育人能力提升培训</w:t>
            </w: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班主任、科任教师、德育干部</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重庆市教育学会</w:t>
            </w:r>
          </w:p>
        </w:tc>
        <w:tc>
          <w:tcPr>
            <w:tcW w:w="1560"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市内集中培训</w:t>
            </w:r>
          </w:p>
        </w:tc>
        <w:tc>
          <w:tcPr>
            <w:tcW w:w="1842"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6</w:t>
            </w: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3</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SJ07</w:t>
            </w:r>
          </w:p>
        </w:tc>
        <w:tc>
          <w:tcPr>
            <w:tcW w:w="2962"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left"/>
              <w:rPr>
                <w:rFonts w:ascii="方正仿宋_GBK" w:eastAsia="方正仿宋_GBK" w:hAnsi="宋体" w:cs="宋体"/>
                <w:kern w:val="0"/>
                <w:sz w:val="20"/>
              </w:rPr>
            </w:pPr>
            <w:r w:rsidRPr="00C2686E">
              <w:rPr>
                <w:rFonts w:ascii="方正仿宋_GBK" w:eastAsia="方正仿宋_GBK" w:hAnsi="宋体" w:cs="宋体" w:hint="eastAsia"/>
                <w:kern w:val="0"/>
                <w:sz w:val="20"/>
              </w:rPr>
              <w:t>普通高中学生发展指导教师培训</w:t>
            </w: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全市普通高中学校学生发展指导教师</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重庆师范大学</w:t>
            </w:r>
          </w:p>
        </w:tc>
        <w:tc>
          <w:tcPr>
            <w:tcW w:w="1560"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市内集中培训</w:t>
            </w:r>
          </w:p>
        </w:tc>
        <w:tc>
          <w:tcPr>
            <w:tcW w:w="1842"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5</w:t>
            </w: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2</w:t>
            </w:r>
          </w:p>
        </w:tc>
      </w:tr>
      <w:tr w:rsidR="00C2686E" w:rsidRPr="00C2686E" w:rsidTr="00C2686E">
        <w:trPr>
          <w:trHeight w:val="395"/>
          <w:jc w:val="center"/>
        </w:trPr>
        <w:tc>
          <w:tcPr>
            <w:tcW w:w="689" w:type="dxa"/>
            <w:tcBorders>
              <w:top w:val="nil"/>
              <w:left w:val="single" w:sz="4" w:space="0" w:color="auto"/>
              <w:bottom w:val="nil"/>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SJ08</w:t>
            </w:r>
          </w:p>
        </w:tc>
        <w:tc>
          <w:tcPr>
            <w:tcW w:w="2962" w:type="dxa"/>
            <w:tcBorders>
              <w:top w:val="nil"/>
              <w:left w:val="nil"/>
              <w:bottom w:val="nil"/>
              <w:right w:val="single" w:sz="4" w:space="0" w:color="auto"/>
            </w:tcBorders>
            <w:shd w:val="clear" w:color="auto" w:fill="auto"/>
            <w:vAlign w:val="center"/>
            <w:hideMark/>
          </w:tcPr>
          <w:p w:rsidR="00C2686E" w:rsidRPr="00C2686E" w:rsidRDefault="00C2686E" w:rsidP="00C2686E">
            <w:pPr>
              <w:widowControl/>
              <w:jc w:val="left"/>
              <w:rPr>
                <w:rFonts w:ascii="方正仿宋_GBK" w:eastAsia="方正仿宋_GBK" w:hAnsi="宋体" w:cs="宋体"/>
                <w:kern w:val="0"/>
                <w:sz w:val="20"/>
              </w:rPr>
            </w:pPr>
            <w:r w:rsidRPr="00C2686E">
              <w:rPr>
                <w:rFonts w:ascii="方正仿宋_GBK" w:eastAsia="方正仿宋_GBK" w:hAnsi="宋体" w:cs="宋体" w:hint="eastAsia"/>
                <w:kern w:val="0"/>
                <w:sz w:val="20"/>
              </w:rPr>
              <w:t>中小学班主任培训</w:t>
            </w:r>
          </w:p>
        </w:tc>
        <w:tc>
          <w:tcPr>
            <w:tcW w:w="3007" w:type="dxa"/>
            <w:tcBorders>
              <w:top w:val="nil"/>
              <w:left w:val="nil"/>
              <w:bottom w:val="nil"/>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中小学班主任</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重庆市教育学会</w:t>
            </w:r>
          </w:p>
        </w:tc>
        <w:tc>
          <w:tcPr>
            <w:tcW w:w="1560" w:type="dxa"/>
            <w:tcBorders>
              <w:top w:val="nil"/>
              <w:left w:val="nil"/>
              <w:bottom w:val="nil"/>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市内集中培训</w:t>
            </w:r>
          </w:p>
        </w:tc>
        <w:tc>
          <w:tcPr>
            <w:tcW w:w="1842" w:type="dxa"/>
            <w:tcBorders>
              <w:top w:val="nil"/>
              <w:left w:val="nil"/>
              <w:bottom w:val="nil"/>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6</w:t>
            </w:r>
          </w:p>
        </w:tc>
        <w:tc>
          <w:tcPr>
            <w:tcW w:w="851" w:type="dxa"/>
            <w:tcBorders>
              <w:top w:val="nil"/>
              <w:left w:val="nil"/>
              <w:bottom w:val="nil"/>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3</w:t>
            </w:r>
          </w:p>
        </w:tc>
      </w:tr>
      <w:tr w:rsidR="00C2686E" w:rsidRPr="00C2686E" w:rsidTr="00C2686E">
        <w:trPr>
          <w:trHeight w:val="395"/>
          <w:jc w:val="center"/>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JC02</w:t>
            </w: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left"/>
              <w:rPr>
                <w:rFonts w:ascii="方正仿宋_GBK" w:eastAsia="方正仿宋_GBK" w:hAnsi="宋体" w:cs="宋体"/>
                <w:kern w:val="0"/>
                <w:sz w:val="20"/>
              </w:rPr>
            </w:pPr>
            <w:r w:rsidRPr="00C2686E">
              <w:rPr>
                <w:rFonts w:ascii="方正仿宋_GBK" w:eastAsia="方正仿宋_GBK" w:hAnsi="宋体" w:cs="宋体" w:hint="eastAsia"/>
                <w:kern w:val="0"/>
                <w:sz w:val="20"/>
              </w:rPr>
              <w:t>教师评价改革培训</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区县教师队伍建设、部分教师发展机构负责人</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浙江大学</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市外研修</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2</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JC05</w:t>
            </w:r>
          </w:p>
        </w:tc>
        <w:tc>
          <w:tcPr>
            <w:tcW w:w="2962"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left"/>
              <w:rPr>
                <w:rFonts w:ascii="方正仿宋_GBK" w:eastAsia="方正仿宋_GBK" w:hAnsi="宋体" w:cs="宋体"/>
                <w:kern w:val="0"/>
                <w:sz w:val="20"/>
              </w:rPr>
            </w:pPr>
            <w:r w:rsidRPr="00C2686E">
              <w:rPr>
                <w:rFonts w:ascii="方正仿宋_GBK" w:eastAsia="方正仿宋_GBK" w:hAnsi="宋体" w:cs="宋体" w:hint="eastAsia"/>
                <w:kern w:val="0"/>
                <w:sz w:val="20"/>
              </w:rPr>
              <w:t>信息技术与教师培训融合（全学科）</w:t>
            </w: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信息技术教师培训专家</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北京继教网教育科技发展有限公司</w:t>
            </w:r>
          </w:p>
        </w:tc>
        <w:tc>
          <w:tcPr>
            <w:tcW w:w="1560"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市外研修</w:t>
            </w:r>
          </w:p>
        </w:tc>
        <w:tc>
          <w:tcPr>
            <w:tcW w:w="1842"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7</w:t>
            </w: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1</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lastRenderedPageBreak/>
              <w:t>MS01</w:t>
            </w:r>
          </w:p>
        </w:tc>
        <w:tc>
          <w:tcPr>
            <w:tcW w:w="2962" w:type="dxa"/>
            <w:vMerge w:val="restart"/>
            <w:tcBorders>
              <w:top w:val="nil"/>
              <w:left w:val="single" w:sz="4" w:space="0" w:color="auto"/>
              <w:bottom w:val="single" w:sz="4" w:space="0" w:color="000000"/>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高中市级骨干教师培养对象培训</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区县级数学骨干教师</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西南大学附属中学校</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市内集中培训（2/5）+</w:t>
            </w:r>
            <w:proofErr w:type="gramStart"/>
            <w:r w:rsidRPr="00C2686E">
              <w:rPr>
                <w:rFonts w:ascii="方正仿宋_GBK" w:eastAsia="方正仿宋_GBK" w:hAnsi="宋体" w:cs="宋体" w:hint="eastAsia"/>
                <w:kern w:val="0"/>
                <w:sz w:val="20"/>
              </w:rPr>
              <w:t>跟岗实践</w:t>
            </w:r>
            <w:proofErr w:type="gramEnd"/>
            <w:r w:rsidRPr="00C2686E">
              <w:rPr>
                <w:rFonts w:ascii="方正仿宋_GBK" w:eastAsia="方正仿宋_GBK" w:hAnsi="宋体" w:cs="宋体" w:hint="eastAsia"/>
                <w:kern w:val="0"/>
                <w:sz w:val="20"/>
              </w:rPr>
              <w:t>（1/5）+市外培训（2/5）</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30天（两地四段，1年研修）</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1</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MS02</w:t>
            </w:r>
          </w:p>
        </w:tc>
        <w:tc>
          <w:tcPr>
            <w:tcW w:w="2962" w:type="dxa"/>
            <w:vMerge/>
            <w:tcBorders>
              <w:top w:val="nil"/>
              <w:left w:val="single" w:sz="4" w:space="0" w:color="auto"/>
              <w:bottom w:val="single" w:sz="4" w:space="0" w:color="000000"/>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区县级英语骨干教师</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重庆市江北区教师进修学院</w:t>
            </w:r>
          </w:p>
        </w:tc>
        <w:tc>
          <w:tcPr>
            <w:tcW w:w="1560" w:type="dxa"/>
            <w:vMerge/>
            <w:tcBorders>
              <w:top w:val="nil"/>
              <w:left w:val="single" w:sz="4" w:space="0" w:color="auto"/>
              <w:bottom w:val="single" w:sz="4" w:space="0" w:color="auto"/>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1842" w:type="dxa"/>
            <w:vMerge/>
            <w:tcBorders>
              <w:top w:val="nil"/>
              <w:left w:val="single" w:sz="4" w:space="0" w:color="auto"/>
              <w:bottom w:val="single" w:sz="4" w:space="0" w:color="auto"/>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1</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MS03</w:t>
            </w:r>
          </w:p>
        </w:tc>
        <w:tc>
          <w:tcPr>
            <w:tcW w:w="2962" w:type="dxa"/>
            <w:vMerge/>
            <w:tcBorders>
              <w:top w:val="nil"/>
              <w:left w:val="single" w:sz="4" w:space="0" w:color="auto"/>
              <w:bottom w:val="single" w:sz="4" w:space="0" w:color="000000"/>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区县级物理骨干教师</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重庆市北碚区教师进修学院</w:t>
            </w:r>
          </w:p>
        </w:tc>
        <w:tc>
          <w:tcPr>
            <w:tcW w:w="1560" w:type="dxa"/>
            <w:vMerge/>
            <w:tcBorders>
              <w:top w:val="nil"/>
              <w:left w:val="single" w:sz="4" w:space="0" w:color="auto"/>
              <w:bottom w:val="single" w:sz="4" w:space="0" w:color="auto"/>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1842" w:type="dxa"/>
            <w:vMerge/>
            <w:tcBorders>
              <w:top w:val="nil"/>
              <w:left w:val="single" w:sz="4" w:space="0" w:color="auto"/>
              <w:bottom w:val="single" w:sz="4" w:space="0" w:color="auto"/>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1</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MS04</w:t>
            </w:r>
          </w:p>
        </w:tc>
        <w:tc>
          <w:tcPr>
            <w:tcW w:w="2962" w:type="dxa"/>
            <w:vMerge/>
            <w:tcBorders>
              <w:top w:val="nil"/>
              <w:left w:val="single" w:sz="4" w:space="0" w:color="auto"/>
              <w:bottom w:val="single" w:sz="4" w:space="0" w:color="000000"/>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区县级地理骨干教师</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重庆师范大学</w:t>
            </w:r>
          </w:p>
        </w:tc>
        <w:tc>
          <w:tcPr>
            <w:tcW w:w="1560" w:type="dxa"/>
            <w:vMerge/>
            <w:tcBorders>
              <w:top w:val="nil"/>
              <w:left w:val="single" w:sz="4" w:space="0" w:color="auto"/>
              <w:bottom w:val="single" w:sz="4" w:space="0" w:color="auto"/>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1842" w:type="dxa"/>
            <w:vMerge/>
            <w:tcBorders>
              <w:top w:val="nil"/>
              <w:left w:val="single" w:sz="4" w:space="0" w:color="auto"/>
              <w:bottom w:val="single" w:sz="4" w:space="0" w:color="auto"/>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1</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MS05</w:t>
            </w:r>
          </w:p>
        </w:tc>
        <w:tc>
          <w:tcPr>
            <w:tcW w:w="2962" w:type="dxa"/>
            <w:vMerge/>
            <w:tcBorders>
              <w:top w:val="nil"/>
              <w:left w:val="single" w:sz="4" w:space="0" w:color="auto"/>
              <w:bottom w:val="single" w:sz="4" w:space="0" w:color="000000"/>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区县</w:t>
            </w:r>
            <w:proofErr w:type="gramStart"/>
            <w:r w:rsidRPr="00C2686E">
              <w:rPr>
                <w:rFonts w:ascii="方正仿宋_GBK" w:eastAsia="方正仿宋_GBK" w:hAnsi="宋体" w:cs="宋体" w:hint="eastAsia"/>
                <w:kern w:val="0"/>
                <w:sz w:val="20"/>
              </w:rPr>
              <w:t>级思想</w:t>
            </w:r>
            <w:proofErr w:type="gramEnd"/>
            <w:r w:rsidRPr="00C2686E">
              <w:rPr>
                <w:rFonts w:ascii="方正仿宋_GBK" w:eastAsia="方正仿宋_GBK" w:hAnsi="宋体" w:cs="宋体" w:hint="eastAsia"/>
                <w:kern w:val="0"/>
                <w:sz w:val="20"/>
              </w:rPr>
              <w:t>政治骨干教师</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重庆三峡学院</w:t>
            </w:r>
          </w:p>
        </w:tc>
        <w:tc>
          <w:tcPr>
            <w:tcW w:w="1560" w:type="dxa"/>
            <w:vMerge/>
            <w:tcBorders>
              <w:top w:val="nil"/>
              <w:left w:val="single" w:sz="4" w:space="0" w:color="auto"/>
              <w:bottom w:val="single" w:sz="4" w:space="0" w:color="auto"/>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1842" w:type="dxa"/>
            <w:vMerge/>
            <w:tcBorders>
              <w:top w:val="nil"/>
              <w:left w:val="single" w:sz="4" w:space="0" w:color="auto"/>
              <w:bottom w:val="single" w:sz="4" w:space="0" w:color="auto"/>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1</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MS06</w:t>
            </w:r>
          </w:p>
        </w:tc>
        <w:tc>
          <w:tcPr>
            <w:tcW w:w="2962" w:type="dxa"/>
            <w:vMerge/>
            <w:tcBorders>
              <w:top w:val="nil"/>
              <w:left w:val="single" w:sz="4" w:space="0" w:color="auto"/>
              <w:bottom w:val="single" w:sz="4" w:space="0" w:color="000000"/>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区县级信息技术骨干教师</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重庆第二师范学院</w:t>
            </w:r>
          </w:p>
        </w:tc>
        <w:tc>
          <w:tcPr>
            <w:tcW w:w="1560" w:type="dxa"/>
            <w:vMerge/>
            <w:tcBorders>
              <w:top w:val="nil"/>
              <w:left w:val="single" w:sz="4" w:space="0" w:color="auto"/>
              <w:bottom w:val="single" w:sz="4" w:space="0" w:color="auto"/>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1842" w:type="dxa"/>
            <w:vMerge/>
            <w:tcBorders>
              <w:top w:val="nil"/>
              <w:left w:val="single" w:sz="4" w:space="0" w:color="auto"/>
              <w:bottom w:val="single" w:sz="4" w:space="0" w:color="auto"/>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1</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MS07</w:t>
            </w:r>
          </w:p>
        </w:tc>
        <w:tc>
          <w:tcPr>
            <w:tcW w:w="2962" w:type="dxa"/>
            <w:vMerge/>
            <w:tcBorders>
              <w:top w:val="nil"/>
              <w:left w:val="single" w:sz="4" w:space="0" w:color="auto"/>
              <w:bottom w:val="single" w:sz="4" w:space="0" w:color="000000"/>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区县级体育与健康骨干教师</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中国教育电视台</w:t>
            </w:r>
          </w:p>
        </w:tc>
        <w:tc>
          <w:tcPr>
            <w:tcW w:w="1560" w:type="dxa"/>
            <w:vMerge/>
            <w:tcBorders>
              <w:top w:val="nil"/>
              <w:left w:val="single" w:sz="4" w:space="0" w:color="auto"/>
              <w:bottom w:val="single" w:sz="4" w:space="0" w:color="auto"/>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1842" w:type="dxa"/>
            <w:vMerge/>
            <w:tcBorders>
              <w:top w:val="nil"/>
              <w:left w:val="single" w:sz="4" w:space="0" w:color="auto"/>
              <w:bottom w:val="single" w:sz="4" w:space="0" w:color="auto"/>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1</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MS08</w:t>
            </w:r>
          </w:p>
        </w:tc>
        <w:tc>
          <w:tcPr>
            <w:tcW w:w="2962" w:type="dxa"/>
            <w:vMerge w:val="restart"/>
            <w:tcBorders>
              <w:top w:val="nil"/>
              <w:left w:val="single" w:sz="4" w:space="0" w:color="auto"/>
              <w:bottom w:val="single" w:sz="4" w:space="0" w:color="000000"/>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市级学科名师培养对象培训</w:t>
            </w: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高中数学市级骨干教师</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重庆师范大学</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市内集中培训（2/5）+</w:t>
            </w:r>
            <w:proofErr w:type="gramStart"/>
            <w:r w:rsidRPr="00C2686E">
              <w:rPr>
                <w:rFonts w:ascii="方正仿宋_GBK" w:eastAsia="方正仿宋_GBK" w:hAnsi="宋体" w:cs="宋体" w:hint="eastAsia"/>
                <w:kern w:val="0"/>
                <w:sz w:val="20"/>
              </w:rPr>
              <w:t>跟岗实践</w:t>
            </w:r>
            <w:proofErr w:type="gramEnd"/>
            <w:r w:rsidRPr="00C2686E">
              <w:rPr>
                <w:rFonts w:ascii="方正仿宋_GBK" w:eastAsia="方正仿宋_GBK" w:hAnsi="宋体" w:cs="宋体" w:hint="eastAsia"/>
                <w:kern w:val="0"/>
                <w:sz w:val="20"/>
              </w:rPr>
              <w:t>（1/5）+市外培训（2/5）</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40天（两地四段，1年研修）</w:t>
            </w: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2</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MS09</w:t>
            </w:r>
          </w:p>
        </w:tc>
        <w:tc>
          <w:tcPr>
            <w:tcW w:w="2962" w:type="dxa"/>
            <w:vMerge/>
            <w:tcBorders>
              <w:top w:val="nil"/>
              <w:left w:val="single" w:sz="4" w:space="0" w:color="auto"/>
              <w:bottom w:val="single" w:sz="4" w:space="0" w:color="000000"/>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高中生物市级骨干教师</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重庆师范大学</w:t>
            </w:r>
          </w:p>
        </w:tc>
        <w:tc>
          <w:tcPr>
            <w:tcW w:w="1560" w:type="dxa"/>
            <w:vMerge/>
            <w:tcBorders>
              <w:top w:val="nil"/>
              <w:left w:val="single" w:sz="4" w:space="0" w:color="auto"/>
              <w:bottom w:val="single" w:sz="4" w:space="0" w:color="auto"/>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1842" w:type="dxa"/>
            <w:vMerge/>
            <w:tcBorders>
              <w:top w:val="nil"/>
              <w:left w:val="single" w:sz="4" w:space="0" w:color="auto"/>
              <w:bottom w:val="single" w:sz="4" w:space="0" w:color="auto"/>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1</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MS10</w:t>
            </w:r>
          </w:p>
        </w:tc>
        <w:tc>
          <w:tcPr>
            <w:tcW w:w="2962" w:type="dxa"/>
            <w:vMerge/>
            <w:tcBorders>
              <w:top w:val="nil"/>
              <w:left w:val="single" w:sz="4" w:space="0" w:color="auto"/>
              <w:bottom w:val="single" w:sz="4" w:space="0" w:color="000000"/>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高中思想政治市级骨干教师</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重庆市求精中学校</w:t>
            </w:r>
          </w:p>
        </w:tc>
        <w:tc>
          <w:tcPr>
            <w:tcW w:w="1560" w:type="dxa"/>
            <w:vMerge/>
            <w:tcBorders>
              <w:top w:val="nil"/>
              <w:left w:val="single" w:sz="4" w:space="0" w:color="auto"/>
              <w:bottom w:val="single" w:sz="4" w:space="0" w:color="auto"/>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1842" w:type="dxa"/>
            <w:vMerge/>
            <w:tcBorders>
              <w:top w:val="nil"/>
              <w:left w:val="single" w:sz="4" w:space="0" w:color="auto"/>
              <w:bottom w:val="single" w:sz="4" w:space="0" w:color="auto"/>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1</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MS11</w:t>
            </w:r>
          </w:p>
        </w:tc>
        <w:tc>
          <w:tcPr>
            <w:tcW w:w="2962" w:type="dxa"/>
            <w:vMerge w:val="restart"/>
            <w:tcBorders>
              <w:top w:val="nil"/>
              <w:left w:val="single" w:sz="4" w:space="0" w:color="auto"/>
              <w:bottom w:val="single" w:sz="4" w:space="0" w:color="000000"/>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高中学科</w:t>
            </w:r>
            <w:proofErr w:type="gramStart"/>
            <w:r w:rsidRPr="00C2686E">
              <w:rPr>
                <w:rFonts w:ascii="方正仿宋_GBK" w:eastAsia="方正仿宋_GBK" w:hAnsi="宋体" w:cs="宋体" w:hint="eastAsia"/>
                <w:kern w:val="0"/>
                <w:sz w:val="20"/>
              </w:rPr>
              <w:t>教师工</w:t>
            </w:r>
            <w:proofErr w:type="gramEnd"/>
            <w:r w:rsidRPr="00C2686E">
              <w:rPr>
                <w:rFonts w:ascii="方正仿宋_GBK" w:eastAsia="方正仿宋_GBK" w:hAnsi="宋体" w:cs="宋体" w:hint="eastAsia"/>
                <w:kern w:val="0"/>
                <w:sz w:val="20"/>
              </w:rPr>
              <w:t>作坊研修</w:t>
            </w: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青年语文教师</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重庆市第十八中学</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市内集中培训+</w:t>
            </w:r>
            <w:proofErr w:type="gramStart"/>
            <w:r w:rsidRPr="00C2686E">
              <w:rPr>
                <w:rFonts w:ascii="方正仿宋_GBK" w:eastAsia="方正仿宋_GBK" w:hAnsi="宋体" w:cs="宋体" w:hint="eastAsia"/>
                <w:kern w:val="0"/>
                <w:sz w:val="20"/>
              </w:rPr>
              <w:t>跟岗实践</w:t>
            </w:r>
            <w:proofErr w:type="gramEnd"/>
            <w:r w:rsidRPr="00C2686E">
              <w:rPr>
                <w:rFonts w:ascii="方正仿宋_GBK" w:eastAsia="方正仿宋_GBK" w:hAnsi="宋体" w:cs="宋体" w:hint="eastAsia"/>
                <w:kern w:val="0"/>
                <w:sz w:val="20"/>
              </w:rPr>
              <w:t>+网络社区研修</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集中：10天  远程：80学时</w:t>
            </w: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1</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MS12</w:t>
            </w:r>
          </w:p>
        </w:tc>
        <w:tc>
          <w:tcPr>
            <w:tcW w:w="2962" w:type="dxa"/>
            <w:vMerge/>
            <w:tcBorders>
              <w:top w:val="nil"/>
              <w:left w:val="single" w:sz="4" w:space="0" w:color="auto"/>
              <w:bottom w:val="single" w:sz="4" w:space="0" w:color="000000"/>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青年历史教师</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长江师范学院</w:t>
            </w:r>
          </w:p>
        </w:tc>
        <w:tc>
          <w:tcPr>
            <w:tcW w:w="1560" w:type="dxa"/>
            <w:vMerge/>
            <w:tcBorders>
              <w:top w:val="nil"/>
              <w:left w:val="single" w:sz="4" w:space="0" w:color="auto"/>
              <w:bottom w:val="single" w:sz="4" w:space="0" w:color="auto"/>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1842" w:type="dxa"/>
            <w:vMerge/>
            <w:tcBorders>
              <w:top w:val="nil"/>
              <w:left w:val="single" w:sz="4" w:space="0" w:color="auto"/>
              <w:bottom w:val="single" w:sz="4" w:space="0" w:color="auto"/>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1</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MS13</w:t>
            </w:r>
          </w:p>
        </w:tc>
        <w:tc>
          <w:tcPr>
            <w:tcW w:w="2962" w:type="dxa"/>
            <w:vMerge/>
            <w:tcBorders>
              <w:top w:val="nil"/>
              <w:left w:val="single" w:sz="4" w:space="0" w:color="auto"/>
              <w:bottom w:val="single" w:sz="4" w:space="0" w:color="000000"/>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青年化学教师</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重庆第二师范学院</w:t>
            </w:r>
          </w:p>
        </w:tc>
        <w:tc>
          <w:tcPr>
            <w:tcW w:w="1560" w:type="dxa"/>
            <w:vMerge/>
            <w:tcBorders>
              <w:top w:val="nil"/>
              <w:left w:val="single" w:sz="4" w:space="0" w:color="auto"/>
              <w:bottom w:val="single" w:sz="4" w:space="0" w:color="auto"/>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1842" w:type="dxa"/>
            <w:vMerge/>
            <w:tcBorders>
              <w:top w:val="nil"/>
              <w:left w:val="single" w:sz="4" w:space="0" w:color="auto"/>
              <w:bottom w:val="single" w:sz="4" w:space="0" w:color="auto"/>
              <w:right w:val="single" w:sz="4" w:space="0" w:color="auto"/>
            </w:tcBorders>
            <w:vAlign w:val="center"/>
            <w:hideMark/>
          </w:tcPr>
          <w:p w:rsidR="00C2686E" w:rsidRPr="00C2686E" w:rsidRDefault="00C2686E" w:rsidP="00C2686E">
            <w:pPr>
              <w:widowControl/>
              <w:jc w:val="left"/>
              <w:rPr>
                <w:rFonts w:ascii="方正仿宋_GBK" w:eastAsia="方正仿宋_GBK" w:hAnsi="宋体" w:cs="宋体"/>
                <w:kern w:val="0"/>
                <w:sz w:val="20"/>
              </w:rPr>
            </w:pP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1</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JQ06</w:t>
            </w:r>
          </w:p>
        </w:tc>
        <w:tc>
          <w:tcPr>
            <w:tcW w:w="2962"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left"/>
              <w:rPr>
                <w:rFonts w:ascii="方正仿宋_GBK" w:eastAsia="方正仿宋_GBK" w:hAnsi="宋体" w:cs="宋体"/>
                <w:kern w:val="0"/>
                <w:sz w:val="20"/>
              </w:rPr>
            </w:pPr>
            <w:r w:rsidRPr="00C2686E">
              <w:rPr>
                <w:rFonts w:ascii="方正仿宋_GBK" w:eastAsia="方正仿宋_GBK" w:hAnsi="宋体" w:cs="宋体" w:hint="eastAsia"/>
                <w:kern w:val="0"/>
                <w:sz w:val="20"/>
              </w:rPr>
              <w:t>学前公费教育师范毕业生提升培训</w:t>
            </w: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已入职的学前公费教育师范生</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重庆幼儿师范高等专科学校</w:t>
            </w:r>
          </w:p>
        </w:tc>
        <w:tc>
          <w:tcPr>
            <w:tcW w:w="1560"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市内集中培训</w:t>
            </w:r>
          </w:p>
        </w:tc>
        <w:tc>
          <w:tcPr>
            <w:tcW w:w="1842"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10</w:t>
            </w: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2</w:t>
            </w:r>
          </w:p>
        </w:tc>
      </w:tr>
      <w:tr w:rsidR="00C2686E" w:rsidRPr="00C2686E" w:rsidTr="00C2686E">
        <w:trPr>
          <w:trHeight w:val="395"/>
          <w:jc w:val="center"/>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JQ07</w:t>
            </w:r>
          </w:p>
        </w:tc>
        <w:tc>
          <w:tcPr>
            <w:tcW w:w="2962"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left"/>
              <w:rPr>
                <w:rFonts w:ascii="方正仿宋_GBK" w:eastAsia="方正仿宋_GBK" w:hAnsi="宋体" w:cs="宋体"/>
                <w:kern w:val="0"/>
                <w:sz w:val="20"/>
              </w:rPr>
            </w:pPr>
            <w:r w:rsidRPr="00C2686E">
              <w:rPr>
                <w:rFonts w:ascii="方正仿宋_GBK" w:eastAsia="方正仿宋_GBK" w:hAnsi="宋体" w:cs="宋体" w:hint="eastAsia"/>
                <w:kern w:val="0"/>
                <w:sz w:val="20"/>
              </w:rPr>
              <w:t>幼小衔接专项培训</w:t>
            </w:r>
          </w:p>
        </w:tc>
        <w:tc>
          <w:tcPr>
            <w:tcW w:w="3007"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学前教育教研员、小学教研员</w:t>
            </w:r>
          </w:p>
        </w:tc>
        <w:tc>
          <w:tcPr>
            <w:tcW w:w="2409"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重庆市万州区教师进修学院</w:t>
            </w:r>
          </w:p>
        </w:tc>
        <w:tc>
          <w:tcPr>
            <w:tcW w:w="1560"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市内集中培训</w:t>
            </w:r>
          </w:p>
        </w:tc>
        <w:tc>
          <w:tcPr>
            <w:tcW w:w="1842"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5</w:t>
            </w:r>
          </w:p>
        </w:tc>
        <w:tc>
          <w:tcPr>
            <w:tcW w:w="851" w:type="dxa"/>
            <w:tcBorders>
              <w:top w:val="nil"/>
              <w:left w:val="nil"/>
              <w:bottom w:val="single" w:sz="4" w:space="0" w:color="auto"/>
              <w:right w:val="single" w:sz="4" w:space="0" w:color="auto"/>
            </w:tcBorders>
            <w:shd w:val="clear" w:color="auto" w:fill="auto"/>
            <w:vAlign w:val="center"/>
            <w:hideMark/>
          </w:tcPr>
          <w:p w:rsidR="00C2686E" w:rsidRPr="00C2686E" w:rsidRDefault="00C2686E" w:rsidP="00C2686E">
            <w:pPr>
              <w:widowControl/>
              <w:jc w:val="center"/>
              <w:rPr>
                <w:rFonts w:ascii="方正仿宋_GBK" w:eastAsia="方正仿宋_GBK" w:hAnsi="宋体" w:cs="宋体"/>
                <w:kern w:val="0"/>
                <w:sz w:val="20"/>
              </w:rPr>
            </w:pPr>
            <w:r w:rsidRPr="00C2686E">
              <w:rPr>
                <w:rFonts w:ascii="方正仿宋_GBK" w:eastAsia="方正仿宋_GBK" w:hAnsi="宋体" w:cs="宋体" w:hint="eastAsia"/>
                <w:kern w:val="0"/>
                <w:sz w:val="20"/>
              </w:rPr>
              <w:t>2</w:t>
            </w:r>
          </w:p>
        </w:tc>
      </w:tr>
      <w:tr w:rsidR="00C2686E" w:rsidRPr="00C2686E" w:rsidTr="00C2686E">
        <w:trPr>
          <w:trHeight w:val="395"/>
          <w:jc w:val="center"/>
        </w:trPr>
        <w:tc>
          <w:tcPr>
            <w:tcW w:w="66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86E" w:rsidRPr="00C2686E" w:rsidRDefault="00C2686E" w:rsidP="00C2686E">
            <w:pPr>
              <w:widowControl/>
              <w:jc w:val="center"/>
              <w:rPr>
                <w:rFonts w:ascii="方正仿宋_GBK" w:eastAsia="方正仿宋_GBK" w:hAnsi="宋体" w:cs="宋体"/>
                <w:b/>
                <w:bCs/>
                <w:kern w:val="0"/>
                <w:sz w:val="22"/>
                <w:szCs w:val="22"/>
              </w:rPr>
            </w:pPr>
            <w:r w:rsidRPr="00C2686E">
              <w:rPr>
                <w:rFonts w:ascii="方正仿宋_GBK" w:eastAsia="方正仿宋_GBK" w:hAnsi="宋体" w:cs="宋体" w:hint="eastAsia"/>
                <w:b/>
                <w:bCs/>
                <w:kern w:val="0"/>
                <w:sz w:val="22"/>
                <w:szCs w:val="22"/>
              </w:rPr>
              <w:t>合计</w:t>
            </w:r>
          </w:p>
        </w:tc>
        <w:tc>
          <w:tcPr>
            <w:tcW w:w="2409" w:type="dxa"/>
            <w:tcBorders>
              <w:top w:val="nil"/>
              <w:left w:val="nil"/>
              <w:bottom w:val="single" w:sz="4" w:space="0" w:color="auto"/>
              <w:right w:val="single" w:sz="4" w:space="0" w:color="auto"/>
            </w:tcBorders>
            <w:shd w:val="clear" w:color="auto" w:fill="auto"/>
            <w:noWrap/>
            <w:vAlign w:val="center"/>
            <w:hideMark/>
          </w:tcPr>
          <w:p w:rsidR="00C2686E" w:rsidRPr="00C2686E" w:rsidRDefault="00C2686E" w:rsidP="00C2686E">
            <w:pPr>
              <w:widowControl/>
              <w:jc w:val="left"/>
              <w:rPr>
                <w:rFonts w:ascii="宋体" w:hAnsi="宋体" w:cs="宋体"/>
                <w:kern w:val="0"/>
                <w:sz w:val="22"/>
                <w:szCs w:val="22"/>
              </w:rPr>
            </w:pPr>
            <w:r w:rsidRPr="00C2686E">
              <w:rPr>
                <w:rFonts w:ascii="宋体" w:hAnsi="宋体" w:cs="宋体" w:hint="eastAsia"/>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C2686E" w:rsidRPr="00C2686E" w:rsidRDefault="00C2686E" w:rsidP="00C2686E">
            <w:pPr>
              <w:widowControl/>
              <w:jc w:val="left"/>
              <w:rPr>
                <w:rFonts w:ascii="宋体" w:hAnsi="宋体" w:cs="宋体"/>
                <w:kern w:val="0"/>
                <w:sz w:val="22"/>
                <w:szCs w:val="22"/>
              </w:rPr>
            </w:pPr>
            <w:r w:rsidRPr="00C2686E">
              <w:rPr>
                <w:rFonts w:ascii="宋体" w:hAnsi="宋体" w:cs="宋体" w:hint="eastAsia"/>
                <w:kern w:val="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C2686E" w:rsidRPr="00C2686E" w:rsidRDefault="00C2686E" w:rsidP="00C2686E">
            <w:pPr>
              <w:widowControl/>
              <w:jc w:val="left"/>
              <w:rPr>
                <w:rFonts w:ascii="宋体" w:hAnsi="宋体" w:cs="宋体"/>
                <w:kern w:val="0"/>
                <w:sz w:val="22"/>
                <w:szCs w:val="22"/>
              </w:rPr>
            </w:pPr>
            <w:r w:rsidRPr="00C2686E">
              <w:rPr>
                <w:rFonts w:ascii="宋体" w:hAnsi="宋体" w:cs="宋体"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2686E" w:rsidRPr="00C2686E" w:rsidRDefault="00C2686E" w:rsidP="00C2686E">
            <w:pPr>
              <w:widowControl/>
              <w:jc w:val="center"/>
              <w:rPr>
                <w:rFonts w:ascii="方正仿宋_GBK" w:eastAsia="方正仿宋_GBK" w:hAnsi="宋体" w:cs="宋体"/>
                <w:kern w:val="0"/>
                <w:sz w:val="22"/>
                <w:szCs w:val="22"/>
              </w:rPr>
            </w:pPr>
            <w:r w:rsidRPr="00C2686E">
              <w:rPr>
                <w:rFonts w:ascii="方正仿宋_GBK" w:eastAsia="方正仿宋_GBK" w:hAnsi="宋体" w:cs="宋体" w:hint="eastAsia"/>
                <w:kern w:val="0"/>
                <w:sz w:val="22"/>
                <w:szCs w:val="22"/>
              </w:rPr>
              <w:t>60</w:t>
            </w:r>
          </w:p>
        </w:tc>
      </w:tr>
    </w:tbl>
    <w:p w:rsidR="00515EC7" w:rsidRDefault="00515EC7" w:rsidP="009F424C">
      <w:pPr>
        <w:sectPr w:rsidR="00515EC7" w:rsidSect="009F424C">
          <w:pgSz w:w="16838" w:h="11906" w:orient="landscape"/>
          <w:pgMar w:top="1446" w:right="1644" w:bottom="1446" w:left="1985" w:header="851" w:footer="1247" w:gutter="0"/>
          <w:pgNumType w:fmt="numberInDash"/>
          <w:cols w:space="720"/>
          <w:titlePg/>
          <w:docGrid w:linePitch="600" w:charSpace="22922"/>
        </w:sectPr>
      </w:pPr>
    </w:p>
    <w:p w:rsidR="009F424C" w:rsidRDefault="009F424C" w:rsidP="009F424C">
      <w:pPr>
        <w:spacing w:line="600" w:lineRule="exact"/>
        <w:rPr>
          <w:rFonts w:ascii="方正黑体_GBK" w:eastAsia="方正黑体_GBK"/>
          <w:sz w:val="32"/>
          <w:szCs w:val="32"/>
        </w:rPr>
      </w:pPr>
      <w:r>
        <w:rPr>
          <w:rFonts w:ascii="方正黑体_GBK" w:eastAsia="方正黑体_GBK" w:hint="eastAsia"/>
          <w:sz w:val="32"/>
          <w:szCs w:val="32"/>
        </w:rPr>
        <w:lastRenderedPageBreak/>
        <w:t>附件2</w:t>
      </w:r>
    </w:p>
    <w:p w:rsidR="009F424C" w:rsidRPr="009B16CF" w:rsidRDefault="009F424C" w:rsidP="009F424C">
      <w:pPr>
        <w:spacing w:line="600" w:lineRule="exact"/>
        <w:jc w:val="center"/>
        <w:rPr>
          <w:rFonts w:ascii="方正小标宋_GBK" w:eastAsia="方正小标宋_GBK"/>
          <w:bCs/>
          <w:sz w:val="44"/>
          <w:szCs w:val="44"/>
        </w:rPr>
      </w:pPr>
      <w:r w:rsidRPr="009B16CF">
        <w:rPr>
          <w:rFonts w:ascii="方正小标宋_GBK" w:eastAsia="方正小标宋_GBK" w:hint="eastAsia"/>
          <w:bCs/>
          <w:sz w:val="44"/>
          <w:szCs w:val="44"/>
        </w:rPr>
        <w:t>重庆市202</w:t>
      </w:r>
      <w:r w:rsidR="00515EC7">
        <w:rPr>
          <w:rFonts w:ascii="方正小标宋_GBK" w:eastAsia="方正小标宋_GBK"/>
          <w:bCs/>
          <w:sz w:val="44"/>
          <w:szCs w:val="44"/>
        </w:rPr>
        <w:t>2</w:t>
      </w:r>
      <w:r w:rsidRPr="009B16CF">
        <w:rPr>
          <w:rFonts w:ascii="方正小标宋_GBK" w:eastAsia="方正小标宋_GBK" w:hint="eastAsia"/>
          <w:bCs/>
          <w:sz w:val="44"/>
          <w:szCs w:val="44"/>
        </w:rPr>
        <w:t>年教师市级培训项目培训对象推荐表</w:t>
      </w:r>
    </w:p>
    <w:p w:rsidR="009F424C" w:rsidRPr="009B16CF" w:rsidRDefault="009F424C" w:rsidP="009F424C">
      <w:pPr>
        <w:spacing w:line="400" w:lineRule="exact"/>
        <w:jc w:val="center"/>
        <w:rPr>
          <w:rFonts w:ascii="方正楷体_GBK" w:eastAsia="方正楷体_GBK" w:hAnsi="方正楷体_GBK" w:cs="方正楷体_GBK"/>
          <w:sz w:val="28"/>
          <w:szCs w:val="28"/>
        </w:rPr>
      </w:pPr>
      <w:r w:rsidRPr="009B16CF">
        <w:rPr>
          <w:rFonts w:ascii="方正楷体_GBK" w:eastAsia="方正楷体_GBK" w:hAnsi="方正楷体_GBK" w:cs="方正楷体_GBK" w:hint="eastAsia"/>
          <w:sz w:val="28"/>
          <w:szCs w:val="28"/>
        </w:rPr>
        <w:t>（市级骨干教师、市级学科名师培养对象培训项目必须填写，其他项目可以不填，学历、职称、荣誉称号须附电子版印证材料）</w:t>
      </w:r>
    </w:p>
    <w:p w:rsidR="009F424C" w:rsidRDefault="009F424C" w:rsidP="009F424C">
      <w:pPr>
        <w:rPr>
          <w:rFonts w:ascii="仿宋_GB2312" w:eastAsia="仿宋_GB2312"/>
          <w:sz w:val="24"/>
        </w:rPr>
      </w:pPr>
      <w:r>
        <w:rPr>
          <w:rFonts w:ascii="仿宋_GB2312" w:eastAsia="仿宋_GB2312" w:hint="eastAsia"/>
          <w:sz w:val="24"/>
        </w:rPr>
        <w:t>项目编号：</w:t>
      </w:r>
      <w:r>
        <w:rPr>
          <w:rFonts w:ascii="仿宋_GB2312" w:eastAsia="仿宋_GB2312" w:hint="eastAsia"/>
          <w:sz w:val="24"/>
          <w:u w:val="single"/>
        </w:rPr>
        <w:t xml:space="preserve">                </w:t>
      </w:r>
      <w:r>
        <w:rPr>
          <w:rFonts w:ascii="仿宋_GB2312" w:eastAsia="仿宋_GB2312" w:hint="eastAsia"/>
          <w:sz w:val="24"/>
        </w:rPr>
        <w:t xml:space="preserve"> 项目名称：</w:t>
      </w:r>
      <w:r>
        <w:rPr>
          <w:rFonts w:ascii="仿宋_GB2312" w:eastAsia="仿宋_GB2312" w:hint="eastAsia"/>
          <w:sz w:val="24"/>
          <w:u w:val="single"/>
        </w:rPr>
        <w:t xml:space="preserve">                                     </w:t>
      </w:r>
    </w:p>
    <w:tbl>
      <w:tblPr>
        <w:tblpPr w:leftFromText="180" w:rightFromText="180" w:vertAnchor="text" w:tblpX="-260"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5"/>
        <w:gridCol w:w="1443"/>
        <w:gridCol w:w="1107"/>
        <w:gridCol w:w="1237"/>
        <w:gridCol w:w="1268"/>
        <w:gridCol w:w="1339"/>
        <w:gridCol w:w="1451"/>
      </w:tblGrid>
      <w:tr w:rsidR="009F424C" w:rsidTr="00EB0D82">
        <w:trPr>
          <w:cantSplit/>
          <w:trHeight w:val="622"/>
        </w:trPr>
        <w:tc>
          <w:tcPr>
            <w:tcW w:w="1185" w:type="dxa"/>
            <w:vAlign w:val="center"/>
          </w:tcPr>
          <w:p w:rsidR="009F424C" w:rsidRDefault="009F424C" w:rsidP="00EB0D82">
            <w:pPr>
              <w:jc w:val="center"/>
              <w:rPr>
                <w:rFonts w:ascii="仿宋_GB2312" w:eastAsia="仿宋_GB2312"/>
                <w:sz w:val="24"/>
              </w:rPr>
            </w:pPr>
            <w:r>
              <w:rPr>
                <w:rFonts w:ascii="仿宋_GB2312" w:eastAsia="仿宋_GB2312" w:hint="eastAsia"/>
                <w:sz w:val="24"/>
              </w:rPr>
              <w:t>姓  名</w:t>
            </w:r>
          </w:p>
        </w:tc>
        <w:tc>
          <w:tcPr>
            <w:tcW w:w="1443" w:type="dxa"/>
            <w:vAlign w:val="center"/>
          </w:tcPr>
          <w:p w:rsidR="009F424C" w:rsidRDefault="009F424C" w:rsidP="00EB0D82">
            <w:pPr>
              <w:jc w:val="center"/>
              <w:rPr>
                <w:rFonts w:ascii="仿宋_GB2312" w:eastAsia="仿宋_GB2312"/>
                <w:sz w:val="24"/>
              </w:rPr>
            </w:pPr>
          </w:p>
        </w:tc>
        <w:tc>
          <w:tcPr>
            <w:tcW w:w="1107" w:type="dxa"/>
            <w:vAlign w:val="center"/>
          </w:tcPr>
          <w:p w:rsidR="009F424C" w:rsidRDefault="009F424C" w:rsidP="00EB0D82">
            <w:pPr>
              <w:jc w:val="center"/>
              <w:rPr>
                <w:rFonts w:ascii="仿宋_GB2312" w:eastAsia="仿宋_GB2312"/>
                <w:sz w:val="24"/>
              </w:rPr>
            </w:pPr>
            <w:r>
              <w:rPr>
                <w:rFonts w:ascii="仿宋_GB2312" w:eastAsia="仿宋_GB2312" w:hint="eastAsia"/>
                <w:sz w:val="24"/>
              </w:rPr>
              <w:t>性  别</w:t>
            </w:r>
          </w:p>
        </w:tc>
        <w:tc>
          <w:tcPr>
            <w:tcW w:w="1237" w:type="dxa"/>
            <w:vAlign w:val="center"/>
          </w:tcPr>
          <w:p w:rsidR="009F424C" w:rsidRDefault="009F424C" w:rsidP="00EB0D82">
            <w:pPr>
              <w:jc w:val="center"/>
              <w:rPr>
                <w:rFonts w:ascii="仿宋_GB2312" w:eastAsia="仿宋_GB2312"/>
                <w:sz w:val="24"/>
              </w:rPr>
            </w:pPr>
          </w:p>
        </w:tc>
        <w:tc>
          <w:tcPr>
            <w:tcW w:w="1268" w:type="dxa"/>
            <w:vAlign w:val="center"/>
          </w:tcPr>
          <w:p w:rsidR="009F424C" w:rsidRDefault="009F424C" w:rsidP="00EB0D82">
            <w:pPr>
              <w:jc w:val="center"/>
              <w:rPr>
                <w:rFonts w:ascii="仿宋_GB2312" w:eastAsia="仿宋_GB2312"/>
                <w:sz w:val="24"/>
              </w:rPr>
            </w:pPr>
            <w:r>
              <w:rPr>
                <w:rFonts w:ascii="仿宋_GB2312" w:eastAsia="仿宋_GB2312" w:hint="eastAsia"/>
                <w:sz w:val="24"/>
              </w:rPr>
              <w:t>出生年月</w:t>
            </w:r>
          </w:p>
        </w:tc>
        <w:tc>
          <w:tcPr>
            <w:tcW w:w="1339" w:type="dxa"/>
            <w:vAlign w:val="center"/>
          </w:tcPr>
          <w:p w:rsidR="009F424C" w:rsidRDefault="009F424C" w:rsidP="00EB0D82">
            <w:pPr>
              <w:jc w:val="center"/>
              <w:rPr>
                <w:rFonts w:ascii="仿宋_GB2312" w:eastAsia="仿宋_GB2312"/>
                <w:sz w:val="24"/>
              </w:rPr>
            </w:pPr>
          </w:p>
        </w:tc>
        <w:tc>
          <w:tcPr>
            <w:tcW w:w="1451" w:type="dxa"/>
            <w:vMerge w:val="restart"/>
            <w:vAlign w:val="center"/>
          </w:tcPr>
          <w:p w:rsidR="009F424C" w:rsidRDefault="009F424C" w:rsidP="00EB0D82">
            <w:pPr>
              <w:jc w:val="center"/>
              <w:rPr>
                <w:rFonts w:ascii="仿宋_GB2312" w:eastAsia="仿宋_GB2312"/>
                <w:sz w:val="24"/>
              </w:rPr>
            </w:pPr>
            <w:r>
              <w:rPr>
                <w:rFonts w:ascii="仿宋_GB2312" w:eastAsia="仿宋_GB2312" w:hint="eastAsia"/>
                <w:sz w:val="24"/>
              </w:rPr>
              <w:t>照片</w:t>
            </w:r>
          </w:p>
          <w:p w:rsidR="009F424C" w:rsidRDefault="009F424C" w:rsidP="00EB0D82">
            <w:pPr>
              <w:jc w:val="center"/>
              <w:rPr>
                <w:rFonts w:ascii="仿宋_GB2312" w:eastAsia="仿宋_GB2312"/>
                <w:sz w:val="24"/>
              </w:rPr>
            </w:pPr>
          </w:p>
        </w:tc>
      </w:tr>
      <w:tr w:rsidR="009F424C" w:rsidTr="00EB0D82">
        <w:trPr>
          <w:cantSplit/>
          <w:trHeight w:val="622"/>
        </w:trPr>
        <w:tc>
          <w:tcPr>
            <w:tcW w:w="1185" w:type="dxa"/>
            <w:vAlign w:val="center"/>
          </w:tcPr>
          <w:p w:rsidR="009F424C" w:rsidRDefault="009F424C" w:rsidP="00EB0D82">
            <w:pPr>
              <w:jc w:val="center"/>
              <w:rPr>
                <w:rFonts w:ascii="仿宋_GB2312" w:eastAsia="仿宋_GB2312"/>
                <w:sz w:val="24"/>
              </w:rPr>
            </w:pPr>
            <w:r>
              <w:rPr>
                <w:rFonts w:ascii="仿宋_GB2312" w:eastAsia="仿宋_GB2312" w:hint="eastAsia"/>
                <w:sz w:val="24"/>
              </w:rPr>
              <w:t>教  龄</w:t>
            </w:r>
          </w:p>
        </w:tc>
        <w:tc>
          <w:tcPr>
            <w:tcW w:w="1443" w:type="dxa"/>
            <w:vAlign w:val="center"/>
          </w:tcPr>
          <w:p w:rsidR="009F424C" w:rsidRDefault="009F424C" w:rsidP="00EB0D82">
            <w:pPr>
              <w:jc w:val="center"/>
              <w:rPr>
                <w:rFonts w:ascii="仿宋_GB2312" w:eastAsia="仿宋_GB2312"/>
                <w:sz w:val="24"/>
              </w:rPr>
            </w:pPr>
          </w:p>
        </w:tc>
        <w:tc>
          <w:tcPr>
            <w:tcW w:w="1107" w:type="dxa"/>
            <w:vAlign w:val="center"/>
          </w:tcPr>
          <w:p w:rsidR="009F424C" w:rsidRDefault="009F424C" w:rsidP="00EB0D82">
            <w:pPr>
              <w:jc w:val="center"/>
              <w:rPr>
                <w:rFonts w:ascii="仿宋_GB2312" w:eastAsia="仿宋_GB2312"/>
                <w:sz w:val="24"/>
              </w:rPr>
            </w:pPr>
            <w:r>
              <w:rPr>
                <w:rFonts w:ascii="仿宋_GB2312" w:eastAsia="仿宋_GB2312" w:hint="eastAsia"/>
                <w:sz w:val="24"/>
              </w:rPr>
              <w:t>职  称</w:t>
            </w:r>
          </w:p>
        </w:tc>
        <w:tc>
          <w:tcPr>
            <w:tcW w:w="3844" w:type="dxa"/>
            <w:gridSpan w:val="3"/>
            <w:vAlign w:val="center"/>
          </w:tcPr>
          <w:p w:rsidR="009F424C" w:rsidRDefault="009F424C" w:rsidP="00EB0D82">
            <w:pPr>
              <w:jc w:val="center"/>
              <w:rPr>
                <w:rFonts w:ascii="仿宋_GB2312" w:eastAsia="仿宋_GB2312"/>
                <w:sz w:val="24"/>
              </w:rPr>
            </w:pPr>
          </w:p>
        </w:tc>
        <w:tc>
          <w:tcPr>
            <w:tcW w:w="1451" w:type="dxa"/>
            <w:vMerge/>
            <w:vAlign w:val="center"/>
          </w:tcPr>
          <w:p w:rsidR="009F424C" w:rsidRDefault="009F424C" w:rsidP="00EB0D82">
            <w:pPr>
              <w:jc w:val="center"/>
              <w:rPr>
                <w:rFonts w:ascii="仿宋_GB2312" w:eastAsia="仿宋_GB2312"/>
                <w:sz w:val="24"/>
              </w:rPr>
            </w:pPr>
          </w:p>
        </w:tc>
      </w:tr>
      <w:tr w:rsidR="009F424C" w:rsidTr="00EB0D82">
        <w:trPr>
          <w:cantSplit/>
          <w:trHeight w:val="622"/>
        </w:trPr>
        <w:tc>
          <w:tcPr>
            <w:tcW w:w="1185" w:type="dxa"/>
            <w:vAlign w:val="center"/>
          </w:tcPr>
          <w:p w:rsidR="009F424C" w:rsidRDefault="009F424C" w:rsidP="00EB0D82">
            <w:pPr>
              <w:jc w:val="center"/>
              <w:rPr>
                <w:rFonts w:ascii="仿宋_GB2312" w:eastAsia="仿宋_GB2312"/>
                <w:sz w:val="24"/>
              </w:rPr>
            </w:pPr>
            <w:r>
              <w:rPr>
                <w:rFonts w:ascii="仿宋_GB2312" w:eastAsia="仿宋_GB2312" w:hint="eastAsia"/>
                <w:sz w:val="24"/>
              </w:rPr>
              <w:t>民  族</w:t>
            </w:r>
          </w:p>
        </w:tc>
        <w:tc>
          <w:tcPr>
            <w:tcW w:w="1443" w:type="dxa"/>
            <w:vAlign w:val="center"/>
          </w:tcPr>
          <w:p w:rsidR="009F424C" w:rsidRDefault="009F424C" w:rsidP="00EB0D82">
            <w:pPr>
              <w:jc w:val="center"/>
              <w:rPr>
                <w:rFonts w:ascii="仿宋_GB2312" w:eastAsia="仿宋_GB2312"/>
                <w:sz w:val="24"/>
              </w:rPr>
            </w:pPr>
          </w:p>
        </w:tc>
        <w:tc>
          <w:tcPr>
            <w:tcW w:w="1107" w:type="dxa"/>
            <w:vAlign w:val="center"/>
          </w:tcPr>
          <w:p w:rsidR="009F424C" w:rsidRDefault="009F424C" w:rsidP="00EB0D82">
            <w:pPr>
              <w:jc w:val="center"/>
              <w:rPr>
                <w:rFonts w:ascii="仿宋_GB2312" w:eastAsia="仿宋_GB2312"/>
                <w:spacing w:val="-20"/>
                <w:sz w:val="24"/>
              </w:rPr>
            </w:pPr>
            <w:r>
              <w:rPr>
                <w:rFonts w:ascii="仿宋_GB2312" w:eastAsia="仿宋_GB2312" w:hint="eastAsia"/>
                <w:spacing w:val="-20"/>
                <w:sz w:val="24"/>
              </w:rPr>
              <w:t>任教年级</w:t>
            </w:r>
          </w:p>
        </w:tc>
        <w:tc>
          <w:tcPr>
            <w:tcW w:w="1237" w:type="dxa"/>
            <w:vAlign w:val="center"/>
          </w:tcPr>
          <w:p w:rsidR="009F424C" w:rsidRDefault="009F424C" w:rsidP="00EB0D82">
            <w:pPr>
              <w:jc w:val="center"/>
              <w:rPr>
                <w:rFonts w:ascii="仿宋_GB2312" w:eastAsia="仿宋_GB2312"/>
                <w:sz w:val="24"/>
              </w:rPr>
            </w:pPr>
          </w:p>
        </w:tc>
        <w:tc>
          <w:tcPr>
            <w:tcW w:w="1268" w:type="dxa"/>
            <w:vAlign w:val="center"/>
          </w:tcPr>
          <w:p w:rsidR="009F424C" w:rsidRDefault="009F424C" w:rsidP="00EB0D82">
            <w:pPr>
              <w:jc w:val="center"/>
              <w:rPr>
                <w:rFonts w:ascii="仿宋_GB2312" w:eastAsia="仿宋_GB2312"/>
                <w:spacing w:val="-20"/>
                <w:sz w:val="24"/>
              </w:rPr>
            </w:pPr>
            <w:r>
              <w:rPr>
                <w:rFonts w:ascii="仿宋_GB2312" w:eastAsia="仿宋_GB2312" w:hint="eastAsia"/>
                <w:spacing w:val="-20"/>
                <w:sz w:val="24"/>
              </w:rPr>
              <w:t>任教学科</w:t>
            </w:r>
          </w:p>
        </w:tc>
        <w:tc>
          <w:tcPr>
            <w:tcW w:w="1339" w:type="dxa"/>
            <w:vAlign w:val="center"/>
          </w:tcPr>
          <w:p w:rsidR="009F424C" w:rsidRDefault="009F424C" w:rsidP="00EB0D82">
            <w:pPr>
              <w:jc w:val="center"/>
              <w:rPr>
                <w:rFonts w:ascii="仿宋_GB2312" w:eastAsia="仿宋_GB2312"/>
                <w:sz w:val="24"/>
              </w:rPr>
            </w:pPr>
          </w:p>
        </w:tc>
        <w:tc>
          <w:tcPr>
            <w:tcW w:w="1451" w:type="dxa"/>
            <w:vMerge/>
            <w:vAlign w:val="center"/>
          </w:tcPr>
          <w:p w:rsidR="009F424C" w:rsidRDefault="009F424C" w:rsidP="00EB0D82">
            <w:pPr>
              <w:jc w:val="center"/>
              <w:rPr>
                <w:rFonts w:ascii="仿宋_GB2312" w:eastAsia="仿宋_GB2312"/>
                <w:sz w:val="24"/>
              </w:rPr>
            </w:pPr>
          </w:p>
        </w:tc>
      </w:tr>
      <w:tr w:rsidR="009F424C" w:rsidTr="00EB0D82">
        <w:trPr>
          <w:cantSplit/>
          <w:trHeight w:val="622"/>
        </w:trPr>
        <w:tc>
          <w:tcPr>
            <w:tcW w:w="1185" w:type="dxa"/>
            <w:vAlign w:val="center"/>
          </w:tcPr>
          <w:p w:rsidR="009F424C" w:rsidRDefault="009F424C" w:rsidP="00EB0D82">
            <w:pPr>
              <w:jc w:val="center"/>
              <w:rPr>
                <w:rFonts w:ascii="仿宋_GB2312" w:eastAsia="仿宋_GB2312"/>
                <w:spacing w:val="-20"/>
                <w:sz w:val="24"/>
              </w:rPr>
            </w:pPr>
            <w:r>
              <w:rPr>
                <w:rFonts w:ascii="仿宋_GB2312" w:eastAsia="仿宋_GB2312" w:hint="eastAsia"/>
                <w:spacing w:val="-20"/>
                <w:sz w:val="24"/>
              </w:rPr>
              <w:t>工作单位</w:t>
            </w:r>
          </w:p>
        </w:tc>
        <w:tc>
          <w:tcPr>
            <w:tcW w:w="3787" w:type="dxa"/>
            <w:gridSpan w:val="3"/>
            <w:vAlign w:val="center"/>
          </w:tcPr>
          <w:p w:rsidR="009F424C" w:rsidRDefault="009F424C" w:rsidP="00EB0D82">
            <w:pPr>
              <w:jc w:val="center"/>
              <w:rPr>
                <w:rFonts w:ascii="仿宋_GB2312" w:eastAsia="仿宋_GB2312"/>
                <w:sz w:val="24"/>
              </w:rPr>
            </w:pPr>
          </w:p>
        </w:tc>
        <w:tc>
          <w:tcPr>
            <w:tcW w:w="1268" w:type="dxa"/>
            <w:vAlign w:val="center"/>
          </w:tcPr>
          <w:p w:rsidR="009F424C" w:rsidRDefault="009F424C" w:rsidP="00EB0D82">
            <w:pPr>
              <w:jc w:val="center"/>
              <w:rPr>
                <w:rFonts w:ascii="仿宋_GB2312" w:eastAsia="仿宋_GB2312"/>
                <w:spacing w:val="-20"/>
                <w:sz w:val="24"/>
              </w:rPr>
            </w:pPr>
            <w:r>
              <w:rPr>
                <w:rFonts w:ascii="仿宋_GB2312" w:eastAsia="仿宋_GB2312" w:hint="eastAsia"/>
                <w:spacing w:val="-20"/>
                <w:sz w:val="24"/>
              </w:rPr>
              <w:t>荣誉称号</w:t>
            </w:r>
          </w:p>
        </w:tc>
        <w:tc>
          <w:tcPr>
            <w:tcW w:w="2790" w:type="dxa"/>
            <w:gridSpan w:val="2"/>
            <w:vAlign w:val="center"/>
          </w:tcPr>
          <w:p w:rsidR="009F424C" w:rsidRDefault="009F424C" w:rsidP="00EB0D82">
            <w:pPr>
              <w:jc w:val="center"/>
              <w:rPr>
                <w:rFonts w:ascii="仿宋_GB2312" w:eastAsia="仿宋_GB2312"/>
                <w:spacing w:val="-20"/>
                <w:sz w:val="24"/>
              </w:rPr>
            </w:pPr>
          </w:p>
        </w:tc>
      </w:tr>
      <w:tr w:rsidR="009F424C" w:rsidTr="00EB0D82">
        <w:trPr>
          <w:cantSplit/>
          <w:trHeight w:val="622"/>
        </w:trPr>
        <w:tc>
          <w:tcPr>
            <w:tcW w:w="1185" w:type="dxa"/>
            <w:vAlign w:val="center"/>
          </w:tcPr>
          <w:p w:rsidR="009F424C" w:rsidRDefault="009F424C" w:rsidP="00EB0D82">
            <w:pPr>
              <w:jc w:val="center"/>
              <w:rPr>
                <w:rFonts w:ascii="仿宋_GB2312" w:eastAsia="仿宋_GB2312"/>
                <w:sz w:val="24"/>
              </w:rPr>
            </w:pPr>
            <w:r>
              <w:rPr>
                <w:rFonts w:ascii="仿宋_GB2312" w:eastAsia="仿宋_GB2312" w:hint="eastAsia"/>
                <w:sz w:val="24"/>
              </w:rPr>
              <w:t>手  机</w:t>
            </w:r>
          </w:p>
        </w:tc>
        <w:tc>
          <w:tcPr>
            <w:tcW w:w="3787" w:type="dxa"/>
            <w:gridSpan w:val="3"/>
            <w:vAlign w:val="center"/>
          </w:tcPr>
          <w:p w:rsidR="009F424C" w:rsidRDefault="009F424C" w:rsidP="00EB0D82">
            <w:pPr>
              <w:jc w:val="center"/>
              <w:rPr>
                <w:rFonts w:ascii="仿宋_GB2312" w:eastAsia="仿宋_GB2312"/>
                <w:sz w:val="24"/>
              </w:rPr>
            </w:pPr>
          </w:p>
        </w:tc>
        <w:tc>
          <w:tcPr>
            <w:tcW w:w="1268" w:type="dxa"/>
            <w:vAlign w:val="center"/>
          </w:tcPr>
          <w:p w:rsidR="009F424C" w:rsidRDefault="009F424C" w:rsidP="00EB0D82">
            <w:pPr>
              <w:jc w:val="center"/>
              <w:rPr>
                <w:rFonts w:ascii="仿宋_GB2312" w:eastAsia="仿宋_GB2312"/>
                <w:sz w:val="24"/>
              </w:rPr>
            </w:pPr>
            <w:proofErr w:type="gramStart"/>
            <w:r>
              <w:rPr>
                <w:rFonts w:ascii="仿宋_GB2312" w:eastAsia="仿宋_GB2312" w:hint="eastAsia"/>
                <w:sz w:val="24"/>
              </w:rPr>
              <w:t>邮</w:t>
            </w:r>
            <w:proofErr w:type="gramEnd"/>
            <w:r>
              <w:rPr>
                <w:rFonts w:ascii="仿宋_GB2312" w:eastAsia="仿宋_GB2312" w:hint="eastAsia"/>
                <w:sz w:val="24"/>
              </w:rPr>
              <w:t xml:space="preserve">  箱</w:t>
            </w:r>
          </w:p>
        </w:tc>
        <w:tc>
          <w:tcPr>
            <w:tcW w:w="2790" w:type="dxa"/>
            <w:gridSpan w:val="2"/>
            <w:vAlign w:val="center"/>
          </w:tcPr>
          <w:p w:rsidR="009F424C" w:rsidRDefault="009F424C" w:rsidP="00EB0D82">
            <w:pPr>
              <w:jc w:val="center"/>
              <w:rPr>
                <w:rFonts w:ascii="仿宋_GB2312" w:eastAsia="仿宋_GB2312"/>
                <w:sz w:val="24"/>
              </w:rPr>
            </w:pPr>
          </w:p>
        </w:tc>
      </w:tr>
      <w:tr w:rsidR="009F424C" w:rsidTr="00EB0D82">
        <w:trPr>
          <w:cantSplit/>
          <w:trHeight w:val="622"/>
        </w:trPr>
        <w:tc>
          <w:tcPr>
            <w:tcW w:w="1185" w:type="dxa"/>
            <w:vMerge w:val="restart"/>
            <w:vAlign w:val="center"/>
          </w:tcPr>
          <w:p w:rsidR="009F424C" w:rsidRDefault="009F424C" w:rsidP="00EB0D82">
            <w:pPr>
              <w:jc w:val="center"/>
              <w:rPr>
                <w:rFonts w:ascii="仿宋_GB2312" w:eastAsia="仿宋_GB2312"/>
                <w:sz w:val="24"/>
              </w:rPr>
            </w:pPr>
            <w:r>
              <w:rPr>
                <w:rFonts w:ascii="仿宋_GB2312" w:eastAsia="仿宋_GB2312" w:hint="eastAsia"/>
                <w:sz w:val="24"/>
              </w:rPr>
              <w:t>最后</w:t>
            </w:r>
          </w:p>
          <w:p w:rsidR="009F424C" w:rsidRDefault="009F424C" w:rsidP="00EB0D82">
            <w:pPr>
              <w:jc w:val="center"/>
              <w:rPr>
                <w:rFonts w:ascii="仿宋_GB2312" w:eastAsia="仿宋_GB2312"/>
                <w:sz w:val="24"/>
              </w:rPr>
            </w:pPr>
            <w:r>
              <w:rPr>
                <w:rFonts w:ascii="仿宋_GB2312" w:eastAsia="仿宋_GB2312" w:hint="eastAsia"/>
                <w:sz w:val="24"/>
              </w:rPr>
              <w:t>学历</w:t>
            </w:r>
          </w:p>
        </w:tc>
        <w:tc>
          <w:tcPr>
            <w:tcW w:w="2550" w:type="dxa"/>
            <w:gridSpan w:val="2"/>
            <w:vAlign w:val="center"/>
          </w:tcPr>
          <w:p w:rsidR="009F424C" w:rsidRDefault="009F424C" w:rsidP="00EB0D82">
            <w:pPr>
              <w:jc w:val="center"/>
              <w:rPr>
                <w:rFonts w:ascii="仿宋_GB2312" w:eastAsia="仿宋_GB2312"/>
                <w:sz w:val="24"/>
              </w:rPr>
            </w:pPr>
            <w:r>
              <w:rPr>
                <w:rFonts w:ascii="仿宋_GB2312" w:eastAsia="仿宋_GB2312" w:hint="eastAsia"/>
                <w:sz w:val="24"/>
              </w:rPr>
              <w:t>毕业时间</w:t>
            </w:r>
          </w:p>
        </w:tc>
        <w:tc>
          <w:tcPr>
            <w:tcW w:w="3844" w:type="dxa"/>
            <w:gridSpan w:val="3"/>
            <w:vAlign w:val="center"/>
          </w:tcPr>
          <w:p w:rsidR="009F424C" w:rsidRDefault="009F424C" w:rsidP="00EB0D82">
            <w:pPr>
              <w:jc w:val="center"/>
              <w:rPr>
                <w:rFonts w:ascii="仿宋_GB2312" w:eastAsia="仿宋_GB2312"/>
                <w:sz w:val="24"/>
              </w:rPr>
            </w:pPr>
            <w:r>
              <w:rPr>
                <w:rFonts w:ascii="仿宋_GB2312" w:eastAsia="仿宋_GB2312" w:hint="eastAsia"/>
                <w:sz w:val="24"/>
              </w:rPr>
              <w:t>毕业学校</w:t>
            </w:r>
          </w:p>
        </w:tc>
        <w:tc>
          <w:tcPr>
            <w:tcW w:w="1451" w:type="dxa"/>
            <w:vAlign w:val="center"/>
          </w:tcPr>
          <w:p w:rsidR="009F424C" w:rsidRDefault="009F424C" w:rsidP="00EB0D82">
            <w:pPr>
              <w:jc w:val="center"/>
              <w:rPr>
                <w:rFonts w:ascii="仿宋_GB2312" w:eastAsia="仿宋_GB2312"/>
                <w:sz w:val="24"/>
              </w:rPr>
            </w:pPr>
            <w:r>
              <w:rPr>
                <w:rFonts w:ascii="仿宋_GB2312" w:eastAsia="仿宋_GB2312" w:hint="eastAsia"/>
                <w:sz w:val="24"/>
              </w:rPr>
              <w:t>专业</w:t>
            </w:r>
          </w:p>
        </w:tc>
      </w:tr>
      <w:tr w:rsidR="009F424C" w:rsidTr="00EB0D82">
        <w:trPr>
          <w:cantSplit/>
          <w:trHeight w:val="622"/>
        </w:trPr>
        <w:tc>
          <w:tcPr>
            <w:tcW w:w="1185" w:type="dxa"/>
            <w:vMerge/>
            <w:vAlign w:val="center"/>
          </w:tcPr>
          <w:p w:rsidR="009F424C" w:rsidRDefault="009F424C" w:rsidP="00EB0D82">
            <w:pPr>
              <w:jc w:val="center"/>
              <w:rPr>
                <w:rFonts w:ascii="仿宋_GB2312" w:eastAsia="仿宋_GB2312"/>
                <w:sz w:val="24"/>
              </w:rPr>
            </w:pPr>
          </w:p>
        </w:tc>
        <w:tc>
          <w:tcPr>
            <w:tcW w:w="2550" w:type="dxa"/>
            <w:gridSpan w:val="2"/>
            <w:vAlign w:val="center"/>
          </w:tcPr>
          <w:p w:rsidR="009F424C" w:rsidRDefault="009F424C" w:rsidP="00EB0D82">
            <w:pPr>
              <w:jc w:val="center"/>
              <w:rPr>
                <w:rFonts w:ascii="仿宋_GB2312" w:eastAsia="仿宋_GB2312"/>
                <w:sz w:val="24"/>
              </w:rPr>
            </w:pPr>
          </w:p>
        </w:tc>
        <w:tc>
          <w:tcPr>
            <w:tcW w:w="3844" w:type="dxa"/>
            <w:gridSpan w:val="3"/>
            <w:vAlign w:val="center"/>
          </w:tcPr>
          <w:p w:rsidR="009F424C" w:rsidRDefault="009F424C" w:rsidP="00EB0D82">
            <w:pPr>
              <w:jc w:val="center"/>
              <w:rPr>
                <w:rFonts w:ascii="仿宋_GB2312" w:eastAsia="仿宋_GB2312"/>
                <w:sz w:val="24"/>
              </w:rPr>
            </w:pPr>
          </w:p>
        </w:tc>
        <w:tc>
          <w:tcPr>
            <w:tcW w:w="1451" w:type="dxa"/>
            <w:vAlign w:val="center"/>
          </w:tcPr>
          <w:p w:rsidR="009F424C" w:rsidRDefault="009F424C" w:rsidP="00EB0D82">
            <w:pPr>
              <w:jc w:val="center"/>
              <w:rPr>
                <w:rFonts w:ascii="仿宋_GB2312" w:eastAsia="仿宋_GB2312"/>
                <w:sz w:val="24"/>
              </w:rPr>
            </w:pPr>
          </w:p>
        </w:tc>
      </w:tr>
      <w:tr w:rsidR="009F424C" w:rsidTr="00EB0D82">
        <w:trPr>
          <w:cantSplit/>
          <w:trHeight w:val="815"/>
        </w:trPr>
        <w:tc>
          <w:tcPr>
            <w:tcW w:w="1185" w:type="dxa"/>
            <w:vAlign w:val="center"/>
          </w:tcPr>
          <w:p w:rsidR="009F424C" w:rsidRDefault="009F424C" w:rsidP="00EB0D82">
            <w:pPr>
              <w:spacing w:line="400" w:lineRule="exact"/>
              <w:jc w:val="center"/>
              <w:rPr>
                <w:rFonts w:ascii="仿宋_GB2312" w:eastAsia="仿宋_GB2312"/>
                <w:spacing w:val="-20"/>
                <w:sz w:val="24"/>
              </w:rPr>
            </w:pPr>
            <w:r>
              <w:rPr>
                <w:rFonts w:ascii="仿宋_GB2312" w:eastAsia="仿宋_GB2312" w:hint="eastAsia"/>
                <w:spacing w:val="-20"/>
                <w:sz w:val="24"/>
              </w:rPr>
              <w:t>工作简历</w:t>
            </w:r>
          </w:p>
        </w:tc>
        <w:tc>
          <w:tcPr>
            <w:tcW w:w="7845" w:type="dxa"/>
            <w:gridSpan w:val="6"/>
            <w:tcBorders>
              <w:right w:val="single" w:sz="4" w:space="0" w:color="auto"/>
            </w:tcBorders>
            <w:vAlign w:val="center"/>
          </w:tcPr>
          <w:p w:rsidR="009F424C" w:rsidRDefault="009F424C" w:rsidP="00EB0D82">
            <w:pPr>
              <w:rPr>
                <w:rFonts w:ascii="仿宋_GB2312" w:eastAsia="仿宋_GB2312"/>
                <w:sz w:val="24"/>
              </w:rPr>
            </w:pPr>
          </w:p>
        </w:tc>
      </w:tr>
      <w:tr w:rsidR="009F424C" w:rsidTr="00EB0D82">
        <w:trPr>
          <w:cantSplit/>
          <w:trHeight w:val="956"/>
        </w:trPr>
        <w:tc>
          <w:tcPr>
            <w:tcW w:w="1185" w:type="dxa"/>
            <w:tcBorders>
              <w:bottom w:val="single" w:sz="4" w:space="0" w:color="auto"/>
            </w:tcBorders>
            <w:vAlign w:val="center"/>
          </w:tcPr>
          <w:p w:rsidR="009F424C" w:rsidRDefault="009F424C" w:rsidP="00EB0D82">
            <w:pPr>
              <w:spacing w:line="400" w:lineRule="exact"/>
              <w:jc w:val="center"/>
              <w:rPr>
                <w:rFonts w:ascii="仿宋_GB2312" w:eastAsia="仿宋_GB2312"/>
                <w:spacing w:val="-20"/>
                <w:sz w:val="24"/>
              </w:rPr>
            </w:pPr>
            <w:r>
              <w:rPr>
                <w:rFonts w:ascii="仿宋_GB2312" w:eastAsia="仿宋_GB2312" w:hint="eastAsia"/>
                <w:spacing w:val="-20"/>
                <w:sz w:val="24"/>
              </w:rPr>
              <w:t>主要教育教学业绩</w:t>
            </w:r>
          </w:p>
        </w:tc>
        <w:tc>
          <w:tcPr>
            <w:tcW w:w="7845" w:type="dxa"/>
            <w:gridSpan w:val="6"/>
            <w:tcBorders>
              <w:bottom w:val="single" w:sz="4" w:space="0" w:color="auto"/>
            </w:tcBorders>
            <w:vAlign w:val="center"/>
          </w:tcPr>
          <w:p w:rsidR="009F424C" w:rsidRDefault="009F424C" w:rsidP="00EB0D82">
            <w:pPr>
              <w:rPr>
                <w:rFonts w:ascii="仿宋_GB2312" w:eastAsia="仿宋_GB2312"/>
                <w:sz w:val="24"/>
              </w:rPr>
            </w:pPr>
          </w:p>
        </w:tc>
      </w:tr>
      <w:tr w:rsidR="009F424C" w:rsidTr="00EB0D82">
        <w:trPr>
          <w:cantSplit/>
          <w:trHeight w:val="930"/>
        </w:trPr>
        <w:tc>
          <w:tcPr>
            <w:tcW w:w="1185" w:type="dxa"/>
            <w:tcBorders>
              <w:bottom w:val="single" w:sz="4" w:space="0" w:color="auto"/>
            </w:tcBorders>
            <w:vAlign w:val="center"/>
          </w:tcPr>
          <w:p w:rsidR="009F424C" w:rsidRDefault="009F424C" w:rsidP="00EB0D82">
            <w:pPr>
              <w:spacing w:line="400" w:lineRule="exact"/>
              <w:jc w:val="center"/>
              <w:rPr>
                <w:rFonts w:ascii="仿宋_GB2312" w:eastAsia="仿宋_GB2312"/>
                <w:spacing w:val="-20"/>
                <w:sz w:val="24"/>
              </w:rPr>
            </w:pPr>
            <w:r>
              <w:rPr>
                <w:rFonts w:ascii="仿宋_GB2312" w:eastAsia="仿宋_GB2312" w:hint="eastAsia"/>
                <w:spacing w:val="-20"/>
                <w:sz w:val="24"/>
              </w:rPr>
              <w:t>参加学习</w:t>
            </w:r>
          </w:p>
          <w:p w:rsidR="009F424C" w:rsidRDefault="009F424C" w:rsidP="00EB0D82">
            <w:pPr>
              <w:spacing w:line="400" w:lineRule="exact"/>
              <w:jc w:val="center"/>
              <w:rPr>
                <w:rFonts w:ascii="仿宋_GB2312" w:eastAsia="仿宋_GB2312"/>
                <w:spacing w:val="-20"/>
                <w:sz w:val="24"/>
              </w:rPr>
            </w:pPr>
            <w:r>
              <w:rPr>
                <w:rFonts w:ascii="仿宋_GB2312" w:eastAsia="仿宋_GB2312" w:hint="eastAsia"/>
                <w:spacing w:val="-20"/>
                <w:sz w:val="24"/>
              </w:rPr>
              <w:t>培训情况</w:t>
            </w:r>
          </w:p>
        </w:tc>
        <w:tc>
          <w:tcPr>
            <w:tcW w:w="7845" w:type="dxa"/>
            <w:gridSpan w:val="6"/>
            <w:tcBorders>
              <w:bottom w:val="single" w:sz="4" w:space="0" w:color="auto"/>
            </w:tcBorders>
            <w:vAlign w:val="center"/>
          </w:tcPr>
          <w:p w:rsidR="009F424C" w:rsidRDefault="009F424C" w:rsidP="00EB0D82">
            <w:pPr>
              <w:rPr>
                <w:rFonts w:ascii="仿宋_GB2312" w:eastAsia="仿宋_GB2312"/>
                <w:sz w:val="24"/>
              </w:rPr>
            </w:pPr>
          </w:p>
        </w:tc>
      </w:tr>
      <w:tr w:rsidR="009F424C" w:rsidTr="00EB0D82">
        <w:trPr>
          <w:cantSplit/>
          <w:trHeight w:val="1461"/>
        </w:trPr>
        <w:tc>
          <w:tcPr>
            <w:tcW w:w="1185" w:type="dxa"/>
            <w:vAlign w:val="center"/>
          </w:tcPr>
          <w:p w:rsidR="009F424C" w:rsidRDefault="009F424C" w:rsidP="00EB0D82">
            <w:pPr>
              <w:spacing w:line="400" w:lineRule="exact"/>
              <w:jc w:val="center"/>
              <w:rPr>
                <w:rFonts w:ascii="仿宋_GB2312" w:eastAsia="仿宋_GB2312"/>
                <w:spacing w:val="-20"/>
                <w:sz w:val="24"/>
              </w:rPr>
            </w:pPr>
            <w:r>
              <w:rPr>
                <w:rFonts w:ascii="仿宋_GB2312" w:eastAsia="仿宋_GB2312" w:hint="eastAsia"/>
                <w:spacing w:val="-20"/>
                <w:sz w:val="24"/>
              </w:rPr>
              <w:t>学校意见</w:t>
            </w:r>
          </w:p>
        </w:tc>
        <w:tc>
          <w:tcPr>
            <w:tcW w:w="7845" w:type="dxa"/>
            <w:gridSpan w:val="6"/>
            <w:tcBorders>
              <w:right w:val="single" w:sz="4" w:space="0" w:color="auto"/>
            </w:tcBorders>
            <w:vAlign w:val="center"/>
          </w:tcPr>
          <w:p w:rsidR="009F424C" w:rsidRDefault="009F424C" w:rsidP="00EB0D82">
            <w:pPr>
              <w:spacing w:line="240" w:lineRule="exact"/>
              <w:rPr>
                <w:rFonts w:ascii="仿宋_GB2312" w:eastAsia="仿宋_GB2312"/>
                <w:sz w:val="24"/>
              </w:rPr>
            </w:pPr>
          </w:p>
          <w:p w:rsidR="009F424C" w:rsidRDefault="009F424C" w:rsidP="00EB0D82">
            <w:pPr>
              <w:spacing w:line="240" w:lineRule="exact"/>
              <w:ind w:firstLineChars="2150" w:firstLine="5160"/>
              <w:rPr>
                <w:rFonts w:ascii="仿宋_GB2312" w:eastAsia="仿宋_GB2312"/>
                <w:sz w:val="24"/>
              </w:rPr>
            </w:pPr>
          </w:p>
          <w:p w:rsidR="009F424C" w:rsidRDefault="009F424C" w:rsidP="00EB0D82">
            <w:pPr>
              <w:spacing w:line="240" w:lineRule="exact"/>
              <w:ind w:firstLineChars="2150" w:firstLine="5160"/>
              <w:rPr>
                <w:rFonts w:ascii="仿宋_GB2312" w:eastAsia="仿宋_GB2312"/>
                <w:sz w:val="24"/>
              </w:rPr>
            </w:pPr>
          </w:p>
          <w:p w:rsidR="009F424C" w:rsidRDefault="009F424C" w:rsidP="00EB0D82">
            <w:pPr>
              <w:spacing w:line="240" w:lineRule="exact"/>
              <w:ind w:firstLineChars="2150" w:firstLine="5160"/>
              <w:rPr>
                <w:rFonts w:ascii="仿宋_GB2312" w:eastAsia="仿宋_GB2312"/>
                <w:sz w:val="24"/>
              </w:rPr>
            </w:pPr>
            <w:r>
              <w:rPr>
                <w:rFonts w:ascii="仿宋_GB2312" w:eastAsia="仿宋_GB2312" w:hint="eastAsia"/>
                <w:sz w:val="24"/>
              </w:rPr>
              <w:t>（盖章）</w:t>
            </w:r>
          </w:p>
          <w:p w:rsidR="009F424C" w:rsidRDefault="009F424C" w:rsidP="00EB0D82">
            <w:pPr>
              <w:spacing w:line="240" w:lineRule="exact"/>
              <w:jc w:val="center"/>
              <w:rPr>
                <w:rFonts w:ascii="仿宋_GB2312" w:eastAsia="仿宋_GB2312"/>
                <w:sz w:val="24"/>
              </w:rPr>
            </w:pPr>
            <w:r>
              <w:rPr>
                <w:rFonts w:ascii="仿宋_GB2312" w:eastAsia="仿宋_GB2312" w:hint="eastAsia"/>
                <w:sz w:val="24"/>
              </w:rPr>
              <w:t xml:space="preserve">                                            </w:t>
            </w:r>
          </w:p>
          <w:p w:rsidR="009F424C" w:rsidRDefault="009F424C" w:rsidP="00EB0D82">
            <w:pPr>
              <w:spacing w:line="240" w:lineRule="exact"/>
              <w:jc w:val="center"/>
              <w:rPr>
                <w:rFonts w:ascii="仿宋_GB2312" w:eastAsia="仿宋_GB2312"/>
                <w:sz w:val="24"/>
              </w:rPr>
            </w:pPr>
            <w:r>
              <w:rPr>
                <w:rFonts w:ascii="仿宋_GB2312" w:eastAsia="仿宋_GB2312" w:hint="eastAsia"/>
                <w:sz w:val="24"/>
              </w:rPr>
              <w:t xml:space="preserve">                                 年   月   日</w:t>
            </w:r>
          </w:p>
        </w:tc>
      </w:tr>
      <w:tr w:rsidR="009F424C" w:rsidTr="00EB0D82">
        <w:trPr>
          <w:cantSplit/>
          <w:trHeight w:val="1847"/>
        </w:trPr>
        <w:tc>
          <w:tcPr>
            <w:tcW w:w="1185" w:type="dxa"/>
            <w:tcBorders>
              <w:bottom w:val="single" w:sz="4" w:space="0" w:color="auto"/>
            </w:tcBorders>
            <w:vAlign w:val="center"/>
          </w:tcPr>
          <w:p w:rsidR="009F424C" w:rsidRDefault="009F424C" w:rsidP="00EB0D82">
            <w:pPr>
              <w:spacing w:line="400" w:lineRule="exact"/>
              <w:jc w:val="center"/>
              <w:rPr>
                <w:rFonts w:ascii="仿宋_GB2312" w:eastAsia="仿宋_GB2312"/>
                <w:spacing w:val="-30"/>
                <w:sz w:val="24"/>
              </w:rPr>
            </w:pPr>
            <w:r>
              <w:rPr>
                <w:rFonts w:ascii="仿宋_GB2312" w:eastAsia="仿宋_GB2312" w:hint="eastAsia"/>
                <w:spacing w:val="-30"/>
                <w:sz w:val="24"/>
              </w:rPr>
              <w:t>区县教育</w:t>
            </w:r>
          </w:p>
          <w:p w:rsidR="009F424C" w:rsidRDefault="009F424C" w:rsidP="00EB0D82">
            <w:pPr>
              <w:spacing w:line="400" w:lineRule="exact"/>
              <w:jc w:val="center"/>
              <w:rPr>
                <w:rFonts w:ascii="仿宋_GB2312" w:eastAsia="仿宋_GB2312"/>
                <w:spacing w:val="-30"/>
                <w:sz w:val="24"/>
              </w:rPr>
            </w:pPr>
            <w:r>
              <w:rPr>
                <w:rFonts w:ascii="仿宋_GB2312" w:eastAsia="仿宋_GB2312" w:hint="eastAsia"/>
                <w:spacing w:val="-30"/>
                <w:sz w:val="24"/>
              </w:rPr>
              <w:t>行政部门</w:t>
            </w:r>
          </w:p>
          <w:p w:rsidR="009F424C" w:rsidRDefault="009F424C" w:rsidP="00EB0D82">
            <w:pPr>
              <w:spacing w:line="400" w:lineRule="exact"/>
              <w:jc w:val="center"/>
              <w:rPr>
                <w:rFonts w:ascii="仿宋_GB2312" w:eastAsia="仿宋_GB2312"/>
                <w:sz w:val="24"/>
              </w:rPr>
            </w:pPr>
            <w:r>
              <w:rPr>
                <w:rFonts w:ascii="仿宋_GB2312" w:eastAsia="仿宋_GB2312" w:hint="eastAsia"/>
                <w:spacing w:val="-30"/>
                <w:sz w:val="24"/>
              </w:rPr>
              <w:t>审核意见</w:t>
            </w:r>
          </w:p>
        </w:tc>
        <w:tc>
          <w:tcPr>
            <w:tcW w:w="7845" w:type="dxa"/>
            <w:gridSpan w:val="6"/>
            <w:tcBorders>
              <w:bottom w:val="single" w:sz="4" w:space="0" w:color="auto"/>
              <w:right w:val="single" w:sz="4" w:space="0" w:color="auto"/>
            </w:tcBorders>
            <w:vAlign w:val="center"/>
          </w:tcPr>
          <w:p w:rsidR="009F424C" w:rsidRDefault="009F424C" w:rsidP="00EB0D82">
            <w:pPr>
              <w:spacing w:line="240" w:lineRule="exact"/>
              <w:ind w:firstLineChars="1850" w:firstLine="4440"/>
              <w:rPr>
                <w:rFonts w:ascii="仿宋_GB2312" w:eastAsia="仿宋_GB2312"/>
                <w:sz w:val="24"/>
              </w:rPr>
            </w:pPr>
          </w:p>
          <w:p w:rsidR="009F424C" w:rsidRDefault="009F424C" w:rsidP="00EB0D82">
            <w:pPr>
              <w:spacing w:line="240" w:lineRule="exact"/>
              <w:ind w:firstLineChars="1850" w:firstLine="4440"/>
              <w:rPr>
                <w:rFonts w:ascii="仿宋_GB2312" w:eastAsia="仿宋_GB2312"/>
                <w:sz w:val="24"/>
              </w:rPr>
            </w:pPr>
          </w:p>
          <w:p w:rsidR="009F424C" w:rsidRDefault="009F424C" w:rsidP="00EB0D82">
            <w:pPr>
              <w:spacing w:line="300" w:lineRule="exact"/>
              <w:ind w:firstLineChars="1850" w:firstLine="4440"/>
              <w:rPr>
                <w:rFonts w:ascii="仿宋_GB2312" w:eastAsia="仿宋_GB2312"/>
                <w:sz w:val="24"/>
              </w:rPr>
            </w:pPr>
          </w:p>
          <w:p w:rsidR="009F424C" w:rsidRDefault="009F424C" w:rsidP="00EB0D82">
            <w:pPr>
              <w:spacing w:line="300" w:lineRule="exact"/>
              <w:ind w:firstLineChars="1850" w:firstLine="4440"/>
              <w:rPr>
                <w:rFonts w:ascii="仿宋_GB2312" w:eastAsia="仿宋_GB2312"/>
                <w:sz w:val="24"/>
              </w:rPr>
            </w:pPr>
          </w:p>
          <w:p w:rsidR="009F424C" w:rsidRDefault="009F424C" w:rsidP="00EB0D82">
            <w:pPr>
              <w:spacing w:line="400" w:lineRule="exact"/>
              <w:ind w:firstLineChars="2150" w:firstLine="5160"/>
              <w:rPr>
                <w:rFonts w:ascii="仿宋_GB2312" w:eastAsia="仿宋_GB2312"/>
                <w:sz w:val="24"/>
              </w:rPr>
            </w:pPr>
            <w:r>
              <w:rPr>
                <w:rFonts w:ascii="仿宋_GB2312" w:eastAsia="仿宋_GB2312" w:hint="eastAsia"/>
                <w:sz w:val="24"/>
              </w:rPr>
              <w:t>（盖章）</w:t>
            </w:r>
          </w:p>
          <w:p w:rsidR="009F424C" w:rsidRDefault="009F424C" w:rsidP="00EB0D82">
            <w:pPr>
              <w:spacing w:line="400" w:lineRule="exact"/>
              <w:ind w:firstLineChars="2150" w:firstLine="5160"/>
              <w:rPr>
                <w:rFonts w:ascii="仿宋_GB2312" w:eastAsia="仿宋_GB2312"/>
                <w:sz w:val="24"/>
              </w:rPr>
            </w:pPr>
            <w:r>
              <w:rPr>
                <w:rFonts w:ascii="仿宋_GB2312" w:eastAsia="仿宋_GB2312" w:hint="eastAsia"/>
                <w:sz w:val="24"/>
              </w:rPr>
              <w:t>年   月   日</w:t>
            </w:r>
          </w:p>
        </w:tc>
      </w:tr>
    </w:tbl>
    <w:p w:rsidR="009F424C" w:rsidRPr="009F424C" w:rsidRDefault="009F424C" w:rsidP="009F424C">
      <w:pPr>
        <w:spacing w:line="400" w:lineRule="exact"/>
        <w:jc w:val="left"/>
        <w:rPr>
          <w:rFonts w:ascii="仿宋_GB2312" w:eastAsia="仿宋_GB2312"/>
          <w:spacing w:val="-30"/>
          <w:sz w:val="24"/>
        </w:rPr>
      </w:pPr>
      <w:r>
        <w:rPr>
          <w:rFonts w:ascii="仿宋_GB2312" w:eastAsia="仿宋_GB2312" w:hint="eastAsia"/>
          <w:spacing w:val="-30"/>
          <w:sz w:val="24"/>
        </w:rPr>
        <w:t>注：“荣誉称号”指骨干教师、学科名师、特级教师、重庆名师等。</w:t>
      </w:r>
    </w:p>
    <w:sectPr w:rsidR="009F424C" w:rsidRPr="009F424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6B7" w:rsidRDefault="000506B7">
      <w:r>
        <w:separator/>
      </w:r>
    </w:p>
  </w:endnote>
  <w:endnote w:type="continuationSeparator" w:id="0">
    <w:p w:rsidR="000506B7" w:rsidRDefault="0005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687722"/>
    </w:sdtPr>
    <w:sdtEndPr>
      <w:rPr>
        <w:rFonts w:ascii="宋体" w:hAnsi="宋体"/>
        <w:sz w:val="28"/>
        <w:szCs w:val="28"/>
      </w:rPr>
    </w:sdtEndPr>
    <w:sdtContent>
      <w:p w:rsidR="00867FEF" w:rsidRDefault="00FE6CF1">
        <w:pPr>
          <w:pStyle w:val="a6"/>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E516B" w:rsidRPr="000E516B">
          <w:rPr>
            <w:rFonts w:ascii="宋体" w:hAnsi="宋体"/>
            <w:noProof/>
            <w:sz w:val="28"/>
            <w:szCs w:val="28"/>
            <w:lang w:val="zh-CN"/>
          </w:rPr>
          <w:t>6</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38311"/>
    </w:sdtPr>
    <w:sdtEndPr>
      <w:rPr>
        <w:rFonts w:ascii="宋体" w:hAnsi="宋体"/>
        <w:sz w:val="28"/>
        <w:szCs w:val="28"/>
      </w:rPr>
    </w:sdtEndPr>
    <w:sdtContent>
      <w:p w:rsidR="00867FEF" w:rsidRDefault="00FE6CF1">
        <w:pPr>
          <w:pStyle w:val="a6"/>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E516B" w:rsidRPr="000E516B">
          <w:rPr>
            <w:rFonts w:ascii="宋体" w:hAnsi="宋体"/>
            <w:noProof/>
            <w:sz w:val="28"/>
            <w:szCs w:val="28"/>
            <w:lang w:val="zh-CN"/>
          </w:rPr>
          <w:t>-</w:t>
        </w:r>
        <w:r w:rsidR="000E516B">
          <w:rPr>
            <w:rFonts w:ascii="宋体" w:hAnsi="宋体"/>
            <w:noProof/>
            <w:sz w:val="28"/>
            <w:szCs w:val="28"/>
          </w:rPr>
          <w:t xml:space="preserve"> 5 -</w:t>
        </w:r>
        <w:r>
          <w:rPr>
            <w:rFonts w:ascii="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6B7" w:rsidRDefault="000506B7">
      <w:r>
        <w:separator/>
      </w:r>
    </w:p>
  </w:footnote>
  <w:footnote w:type="continuationSeparator" w:id="0">
    <w:p w:rsidR="000506B7" w:rsidRDefault="00050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FEF" w:rsidRDefault="00867FEF">
    <w:pPr>
      <w:pStyle w:val="a7"/>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FEF" w:rsidRDefault="00867FEF">
    <w:pPr>
      <w:pStyle w:val="a7"/>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690E7B8"/>
    <w:lvl w:ilvl="0">
      <w:start w:val="1"/>
      <w:numFmt w:val="decimal"/>
      <w:lvlText w:val="%1."/>
      <w:lvlJc w:val="left"/>
      <w:pPr>
        <w:tabs>
          <w:tab w:val="num" w:pos="360"/>
        </w:tabs>
        <w:ind w:left="360" w:hangingChars="200" w:hanging="360"/>
      </w:pPr>
    </w:lvl>
  </w:abstractNum>
  <w:abstractNum w:abstractNumId="1" w15:restartNumberingAfterBreak="0">
    <w:nsid w:val="0E602839"/>
    <w:multiLevelType w:val="hybridMultilevel"/>
    <w:tmpl w:val="FA6EE3F2"/>
    <w:lvl w:ilvl="0" w:tplc="D98EBC58">
      <w:start w:val="1"/>
      <w:numFmt w:val="japaneseCounting"/>
      <w:lvlText w:val="（%1）"/>
      <w:lvlJc w:val="left"/>
      <w:pPr>
        <w:ind w:left="1710" w:hanging="1080"/>
      </w:pPr>
      <w:rPr>
        <w:rFonts w:eastAsia="方正楷体_GBK" w:hint="default"/>
        <w:b/>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202.202.16.21:80/seeyon/officeservlet"/>
  </w:docVars>
  <w:rsids>
    <w:rsidRoot w:val="0046106E"/>
    <w:rsid w:val="00010318"/>
    <w:rsid w:val="000230FD"/>
    <w:rsid w:val="000506B7"/>
    <w:rsid w:val="000E516B"/>
    <w:rsid w:val="00101B16"/>
    <w:rsid w:val="001021C5"/>
    <w:rsid w:val="00121C5A"/>
    <w:rsid w:val="0012435C"/>
    <w:rsid w:val="00145E29"/>
    <w:rsid w:val="002163E9"/>
    <w:rsid w:val="00272F98"/>
    <w:rsid w:val="002D3DC5"/>
    <w:rsid w:val="00423849"/>
    <w:rsid w:val="0046106E"/>
    <w:rsid w:val="00462C66"/>
    <w:rsid w:val="004635FE"/>
    <w:rsid w:val="00470D89"/>
    <w:rsid w:val="00490B9E"/>
    <w:rsid w:val="004F12F5"/>
    <w:rsid w:val="0051480B"/>
    <w:rsid w:val="00515EC7"/>
    <w:rsid w:val="005264BB"/>
    <w:rsid w:val="005908E4"/>
    <w:rsid w:val="005B656F"/>
    <w:rsid w:val="005F17AA"/>
    <w:rsid w:val="00623636"/>
    <w:rsid w:val="00627B59"/>
    <w:rsid w:val="00643B50"/>
    <w:rsid w:val="006810F3"/>
    <w:rsid w:val="006A2A7C"/>
    <w:rsid w:val="00764DE9"/>
    <w:rsid w:val="00765918"/>
    <w:rsid w:val="0078470D"/>
    <w:rsid w:val="00792235"/>
    <w:rsid w:val="007A2AF8"/>
    <w:rsid w:val="007A396D"/>
    <w:rsid w:val="007C0DE3"/>
    <w:rsid w:val="0083706D"/>
    <w:rsid w:val="00867FEF"/>
    <w:rsid w:val="00890D5C"/>
    <w:rsid w:val="00986F9E"/>
    <w:rsid w:val="00991648"/>
    <w:rsid w:val="009A327A"/>
    <w:rsid w:val="009B78C2"/>
    <w:rsid w:val="009F424C"/>
    <w:rsid w:val="00A543DA"/>
    <w:rsid w:val="00A93648"/>
    <w:rsid w:val="00AF670D"/>
    <w:rsid w:val="00B83B09"/>
    <w:rsid w:val="00BC7152"/>
    <w:rsid w:val="00BE1560"/>
    <w:rsid w:val="00BF7638"/>
    <w:rsid w:val="00C2686E"/>
    <w:rsid w:val="00D45031"/>
    <w:rsid w:val="00DA3949"/>
    <w:rsid w:val="00DD4FCD"/>
    <w:rsid w:val="00E22053"/>
    <w:rsid w:val="00E731CC"/>
    <w:rsid w:val="00EE30B6"/>
    <w:rsid w:val="00F31124"/>
    <w:rsid w:val="00F43DDE"/>
    <w:rsid w:val="00F82DA1"/>
    <w:rsid w:val="00F876B4"/>
    <w:rsid w:val="00F921A5"/>
    <w:rsid w:val="00FE6CF1"/>
    <w:rsid w:val="00FF4C27"/>
    <w:rsid w:val="01457DAD"/>
    <w:rsid w:val="015B64F7"/>
    <w:rsid w:val="01BB5BCD"/>
    <w:rsid w:val="02124CC0"/>
    <w:rsid w:val="02702583"/>
    <w:rsid w:val="02BF1C32"/>
    <w:rsid w:val="02F118D0"/>
    <w:rsid w:val="02F27725"/>
    <w:rsid w:val="031E5A83"/>
    <w:rsid w:val="038A3A45"/>
    <w:rsid w:val="04530C9D"/>
    <w:rsid w:val="0455389D"/>
    <w:rsid w:val="046916FD"/>
    <w:rsid w:val="04DC61AE"/>
    <w:rsid w:val="05E40AF6"/>
    <w:rsid w:val="05F55A13"/>
    <w:rsid w:val="063A21AD"/>
    <w:rsid w:val="0651066A"/>
    <w:rsid w:val="065824AE"/>
    <w:rsid w:val="06583D82"/>
    <w:rsid w:val="06926F00"/>
    <w:rsid w:val="0711492C"/>
    <w:rsid w:val="071843B9"/>
    <w:rsid w:val="073E4DBF"/>
    <w:rsid w:val="074B3473"/>
    <w:rsid w:val="07871E55"/>
    <w:rsid w:val="07984D70"/>
    <w:rsid w:val="07A77CA7"/>
    <w:rsid w:val="08706FE9"/>
    <w:rsid w:val="08CC3266"/>
    <w:rsid w:val="090F54B2"/>
    <w:rsid w:val="09B94D32"/>
    <w:rsid w:val="09BA6A86"/>
    <w:rsid w:val="09F67397"/>
    <w:rsid w:val="0A127976"/>
    <w:rsid w:val="0A9C0519"/>
    <w:rsid w:val="0B0D3077"/>
    <w:rsid w:val="0B4F7BB7"/>
    <w:rsid w:val="0B5428B3"/>
    <w:rsid w:val="0BB32697"/>
    <w:rsid w:val="0C4C4A19"/>
    <w:rsid w:val="0C5B79B4"/>
    <w:rsid w:val="0C6A7E32"/>
    <w:rsid w:val="0C84670B"/>
    <w:rsid w:val="0CA31C4C"/>
    <w:rsid w:val="0CB161E5"/>
    <w:rsid w:val="0CC26C1E"/>
    <w:rsid w:val="0D3818BF"/>
    <w:rsid w:val="0D57707E"/>
    <w:rsid w:val="0DD07300"/>
    <w:rsid w:val="0DE41C9F"/>
    <w:rsid w:val="0DE94F2E"/>
    <w:rsid w:val="0E062D67"/>
    <w:rsid w:val="0E1E735C"/>
    <w:rsid w:val="0E624890"/>
    <w:rsid w:val="0EB86C11"/>
    <w:rsid w:val="0EBF16E4"/>
    <w:rsid w:val="0EDA0961"/>
    <w:rsid w:val="0F2A01DF"/>
    <w:rsid w:val="0F904A50"/>
    <w:rsid w:val="0FD062FD"/>
    <w:rsid w:val="10651185"/>
    <w:rsid w:val="10942F37"/>
    <w:rsid w:val="10D302F8"/>
    <w:rsid w:val="10DD7F80"/>
    <w:rsid w:val="11413278"/>
    <w:rsid w:val="12252C26"/>
    <w:rsid w:val="12660E12"/>
    <w:rsid w:val="126E0860"/>
    <w:rsid w:val="12F0075A"/>
    <w:rsid w:val="134670E9"/>
    <w:rsid w:val="135C114E"/>
    <w:rsid w:val="13D751E8"/>
    <w:rsid w:val="1424008B"/>
    <w:rsid w:val="149C463C"/>
    <w:rsid w:val="149F54EB"/>
    <w:rsid w:val="14CA549D"/>
    <w:rsid w:val="15054843"/>
    <w:rsid w:val="15240414"/>
    <w:rsid w:val="15603D1B"/>
    <w:rsid w:val="15C5044E"/>
    <w:rsid w:val="15C56984"/>
    <w:rsid w:val="15F11237"/>
    <w:rsid w:val="16153E79"/>
    <w:rsid w:val="162006D8"/>
    <w:rsid w:val="16C0641D"/>
    <w:rsid w:val="17384DBA"/>
    <w:rsid w:val="174649EC"/>
    <w:rsid w:val="17502627"/>
    <w:rsid w:val="17C1065A"/>
    <w:rsid w:val="17E04C36"/>
    <w:rsid w:val="183B21FE"/>
    <w:rsid w:val="186E4612"/>
    <w:rsid w:val="18DF6E7D"/>
    <w:rsid w:val="1962150A"/>
    <w:rsid w:val="19850121"/>
    <w:rsid w:val="19DE0F3C"/>
    <w:rsid w:val="1A0D037A"/>
    <w:rsid w:val="1A6350EA"/>
    <w:rsid w:val="1A651F0C"/>
    <w:rsid w:val="1A871EF7"/>
    <w:rsid w:val="1A962CEC"/>
    <w:rsid w:val="1AE82AFA"/>
    <w:rsid w:val="1B4C65F2"/>
    <w:rsid w:val="1B6F6561"/>
    <w:rsid w:val="1BBE0CF0"/>
    <w:rsid w:val="1BF7211E"/>
    <w:rsid w:val="1D1F50E0"/>
    <w:rsid w:val="1D55489D"/>
    <w:rsid w:val="1DA83E73"/>
    <w:rsid w:val="1DB641A7"/>
    <w:rsid w:val="1E4D1986"/>
    <w:rsid w:val="1E9B22D6"/>
    <w:rsid w:val="1EB02CDF"/>
    <w:rsid w:val="1EED4549"/>
    <w:rsid w:val="1EF609A6"/>
    <w:rsid w:val="1F693763"/>
    <w:rsid w:val="1F6A282D"/>
    <w:rsid w:val="1F7E19D8"/>
    <w:rsid w:val="1FAF2EFD"/>
    <w:rsid w:val="1FFA7734"/>
    <w:rsid w:val="20316FCD"/>
    <w:rsid w:val="20497432"/>
    <w:rsid w:val="208E4938"/>
    <w:rsid w:val="20AA4323"/>
    <w:rsid w:val="20B96024"/>
    <w:rsid w:val="212A6CEF"/>
    <w:rsid w:val="214E7D96"/>
    <w:rsid w:val="217404F2"/>
    <w:rsid w:val="22406C43"/>
    <w:rsid w:val="22763734"/>
    <w:rsid w:val="23042321"/>
    <w:rsid w:val="235840C9"/>
    <w:rsid w:val="23A77403"/>
    <w:rsid w:val="23E33A45"/>
    <w:rsid w:val="240E7099"/>
    <w:rsid w:val="252E6D08"/>
    <w:rsid w:val="25507FF5"/>
    <w:rsid w:val="257D08A4"/>
    <w:rsid w:val="25B14B56"/>
    <w:rsid w:val="26085B63"/>
    <w:rsid w:val="2639296E"/>
    <w:rsid w:val="2673016D"/>
    <w:rsid w:val="26BC48B0"/>
    <w:rsid w:val="273105B7"/>
    <w:rsid w:val="279C2C35"/>
    <w:rsid w:val="27C23957"/>
    <w:rsid w:val="280E4B5A"/>
    <w:rsid w:val="282B2B6C"/>
    <w:rsid w:val="283C7D62"/>
    <w:rsid w:val="284526BF"/>
    <w:rsid w:val="285A303A"/>
    <w:rsid w:val="290402DD"/>
    <w:rsid w:val="29F27EB6"/>
    <w:rsid w:val="2A583E4A"/>
    <w:rsid w:val="2AE92258"/>
    <w:rsid w:val="2B562C91"/>
    <w:rsid w:val="2B9824B6"/>
    <w:rsid w:val="2C1551F0"/>
    <w:rsid w:val="2C212335"/>
    <w:rsid w:val="2CF247FC"/>
    <w:rsid w:val="2CFF2F45"/>
    <w:rsid w:val="2D2F11C7"/>
    <w:rsid w:val="2D38014B"/>
    <w:rsid w:val="2DC350DF"/>
    <w:rsid w:val="2DF7195F"/>
    <w:rsid w:val="2E3F167B"/>
    <w:rsid w:val="2E4C769F"/>
    <w:rsid w:val="2E5A2313"/>
    <w:rsid w:val="2EB306E7"/>
    <w:rsid w:val="2ECC572A"/>
    <w:rsid w:val="2F0F32C3"/>
    <w:rsid w:val="2F1F095A"/>
    <w:rsid w:val="2F28481E"/>
    <w:rsid w:val="2F292106"/>
    <w:rsid w:val="2FA35F36"/>
    <w:rsid w:val="30021F10"/>
    <w:rsid w:val="301E612C"/>
    <w:rsid w:val="30277AD6"/>
    <w:rsid w:val="302D7A31"/>
    <w:rsid w:val="3057650A"/>
    <w:rsid w:val="308D1041"/>
    <w:rsid w:val="30AF4E7E"/>
    <w:rsid w:val="30D900D8"/>
    <w:rsid w:val="30ED3135"/>
    <w:rsid w:val="310F6C10"/>
    <w:rsid w:val="31114A49"/>
    <w:rsid w:val="31C230AD"/>
    <w:rsid w:val="31F007CC"/>
    <w:rsid w:val="320D2BDB"/>
    <w:rsid w:val="327337A4"/>
    <w:rsid w:val="32794A57"/>
    <w:rsid w:val="32A50382"/>
    <w:rsid w:val="33331AED"/>
    <w:rsid w:val="337D1946"/>
    <w:rsid w:val="33A96D9E"/>
    <w:rsid w:val="33C12454"/>
    <w:rsid w:val="33C973AC"/>
    <w:rsid w:val="34420CB7"/>
    <w:rsid w:val="34717157"/>
    <w:rsid w:val="34EA04B7"/>
    <w:rsid w:val="359077A6"/>
    <w:rsid w:val="35DA349A"/>
    <w:rsid w:val="35F11B21"/>
    <w:rsid w:val="35F74B7B"/>
    <w:rsid w:val="360E78C4"/>
    <w:rsid w:val="36177AF8"/>
    <w:rsid w:val="368A514E"/>
    <w:rsid w:val="36A974B3"/>
    <w:rsid w:val="36E01A4E"/>
    <w:rsid w:val="37CF37C3"/>
    <w:rsid w:val="381D1141"/>
    <w:rsid w:val="381F116E"/>
    <w:rsid w:val="382E1187"/>
    <w:rsid w:val="386148DB"/>
    <w:rsid w:val="38CA08BA"/>
    <w:rsid w:val="38E2241E"/>
    <w:rsid w:val="3917108F"/>
    <w:rsid w:val="391A5787"/>
    <w:rsid w:val="392B2D3E"/>
    <w:rsid w:val="39921750"/>
    <w:rsid w:val="39E34621"/>
    <w:rsid w:val="3A1115D8"/>
    <w:rsid w:val="3A290259"/>
    <w:rsid w:val="3A847E77"/>
    <w:rsid w:val="3A9B0FBB"/>
    <w:rsid w:val="3ADA2E86"/>
    <w:rsid w:val="3B8D5BF1"/>
    <w:rsid w:val="3B8E759C"/>
    <w:rsid w:val="3BE41A1B"/>
    <w:rsid w:val="3BF10526"/>
    <w:rsid w:val="3C1A1485"/>
    <w:rsid w:val="3C220BFD"/>
    <w:rsid w:val="3C5B23F2"/>
    <w:rsid w:val="3D3E1CC4"/>
    <w:rsid w:val="3DC86CA7"/>
    <w:rsid w:val="3DF61CEA"/>
    <w:rsid w:val="3E0C669D"/>
    <w:rsid w:val="3E812E3C"/>
    <w:rsid w:val="3F0F1D02"/>
    <w:rsid w:val="3F356EAB"/>
    <w:rsid w:val="3F55147A"/>
    <w:rsid w:val="3F620BD8"/>
    <w:rsid w:val="3F667899"/>
    <w:rsid w:val="4069432E"/>
    <w:rsid w:val="409F3268"/>
    <w:rsid w:val="40A969B0"/>
    <w:rsid w:val="40AA0538"/>
    <w:rsid w:val="40EE6691"/>
    <w:rsid w:val="40F417F0"/>
    <w:rsid w:val="40FB3182"/>
    <w:rsid w:val="411B62E8"/>
    <w:rsid w:val="41A20996"/>
    <w:rsid w:val="41A81EDE"/>
    <w:rsid w:val="420D30AD"/>
    <w:rsid w:val="422B233F"/>
    <w:rsid w:val="42546A7B"/>
    <w:rsid w:val="42842C98"/>
    <w:rsid w:val="42D606B5"/>
    <w:rsid w:val="433F253E"/>
    <w:rsid w:val="436770A0"/>
    <w:rsid w:val="43691096"/>
    <w:rsid w:val="43F16F50"/>
    <w:rsid w:val="44035463"/>
    <w:rsid w:val="442874C3"/>
    <w:rsid w:val="449F74A7"/>
    <w:rsid w:val="44E55171"/>
    <w:rsid w:val="44FD16F6"/>
    <w:rsid w:val="45015292"/>
    <w:rsid w:val="45602C79"/>
    <w:rsid w:val="45702AC5"/>
    <w:rsid w:val="46A22BF5"/>
    <w:rsid w:val="46A44023"/>
    <w:rsid w:val="46FE790A"/>
    <w:rsid w:val="47EA0DFA"/>
    <w:rsid w:val="48597778"/>
    <w:rsid w:val="48A26B49"/>
    <w:rsid w:val="48E94217"/>
    <w:rsid w:val="49852D3D"/>
    <w:rsid w:val="4A0F0B8B"/>
    <w:rsid w:val="4B164790"/>
    <w:rsid w:val="4B94106E"/>
    <w:rsid w:val="4B9A2318"/>
    <w:rsid w:val="4BDE24C7"/>
    <w:rsid w:val="4BF12C87"/>
    <w:rsid w:val="4C3C007A"/>
    <w:rsid w:val="4CC11BA1"/>
    <w:rsid w:val="4D153628"/>
    <w:rsid w:val="4D1635FF"/>
    <w:rsid w:val="4D534387"/>
    <w:rsid w:val="4D725337"/>
    <w:rsid w:val="4E0C5B8D"/>
    <w:rsid w:val="4E791845"/>
    <w:rsid w:val="4E7F078D"/>
    <w:rsid w:val="4FDF1856"/>
    <w:rsid w:val="504A2517"/>
    <w:rsid w:val="50B26A73"/>
    <w:rsid w:val="50F43817"/>
    <w:rsid w:val="51721033"/>
    <w:rsid w:val="51A21FCE"/>
    <w:rsid w:val="51D07D29"/>
    <w:rsid w:val="5207283A"/>
    <w:rsid w:val="526207F7"/>
    <w:rsid w:val="52BC0C3A"/>
    <w:rsid w:val="52E0719E"/>
    <w:rsid w:val="53D951F2"/>
    <w:rsid w:val="54BE0AA5"/>
    <w:rsid w:val="559E6CBE"/>
    <w:rsid w:val="55E6763F"/>
    <w:rsid w:val="55F40CF7"/>
    <w:rsid w:val="56591652"/>
    <w:rsid w:val="568B0EC5"/>
    <w:rsid w:val="5691269B"/>
    <w:rsid w:val="56AB6F11"/>
    <w:rsid w:val="56D12ACC"/>
    <w:rsid w:val="5753481E"/>
    <w:rsid w:val="576536C4"/>
    <w:rsid w:val="577374DE"/>
    <w:rsid w:val="584533D9"/>
    <w:rsid w:val="584B4F7B"/>
    <w:rsid w:val="58793BD2"/>
    <w:rsid w:val="58C6503D"/>
    <w:rsid w:val="58D15636"/>
    <w:rsid w:val="59067DF3"/>
    <w:rsid w:val="59190B73"/>
    <w:rsid w:val="5974711A"/>
    <w:rsid w:val="59966491"/>
    <w:rsid w:val="59F66CAD"/>
    <w:rsid w:val="5A162254"/>
    <w:rsid w:val="5A5F3D1B"/>
    <w:rsid w:val="5AB04BC7"/>
    <w:rsid w:val="5AC202BA"/>
    <w:rsid w:val="5AD8010A"/>
    <w:rsid w:val="5ADB515B"/>
    <w:rsid w:val="5B3511EC"/>
    <w:rsid w:val="5B364211"/>
    <w:rsid w:val="5B39301F"/>
    <w:rsid w:val="5B577E15"/>
    <w:rsid w:val="5B5C44D6"/>
    <w:rsid w:val="5C6F1642"/>
    <w:rsid w:val="5D23279F"/>
    <w:rsid w:val="5EA54D03"/>
    <w:rsid w:val="5F063DF3"/>
    <w:rsid w:val="5F09650D"/>
    <w:rsid w:val="5F992506"/>
    <w:rsid w:val="5FA83546"/>
    <w:rsid w:val="5FC03C76"/>
    <w:rsid w:val="5FE808EA"/>
    <w:rsid w:val="60E65B9E"/>
    <w:rsid w:val="61391CC9"/>
    <w:rsid w:val="614F74BE"/>
    <w:rsid w:val="616418A1"/>
    <w:rsid w:val="621E4DEC"/>
    <w:rsid w:val="6234665F"/>
    <w:rsid w:val="62DA4F75"/>
    <w:rsid w:val="62FE36F1"/>
    <w:rsid w:val="630E716E"/>
    <w:rsid w:val="63530030"/>
    <w:rsid w:val="6354304E"/>
    <w:rsid w:val="63791AFD"/>
    <w:rsid w:val="63E75D53"/>
    <w:rsid w:val="64091A2C"/>
    <w:rsid w:val="64D8067D"/>
    <w:rsid w:val="64E6124A"/>
    <w:rsid w:val="65114C2B"/>
    <w:rsid w:val="65E37F87"/>
    <w:rsid w:val="65E46AF0"/>
    <w:rsid w:val="66054611"/>
    <w:rsid w:val="66943A72"/>
    <w:rsid w:val="669C3E23"/>
    <w:rsid w:val="66D30816"/>
    <w:rsid w:val="66ED65C5"/>
    <w:rsid w:val="670E264A"/>
    <w:rsid w:val="67436EF7"/>
    <w:rsid w:val="67633D89"/>
    <w:rsid w:val="678A0295"/>
    <w:rsid w:val="67BA3431"/>
    <w:rsid w:val="67DF3C22"/>
    <w:rsid w:val="67E36F93"/>
    <w:rsid w:val="67ED7BAC"/>
    <w:rsid w:val="67FA17B3"/>
    <w:rsid w:val="680913AF"/>
    <w:rsid w:val="6875589B"/>
    <w:rsid w:val="693121F7"/>
    <w:rsid w:val="69391CE4"/>
    <w:rsid w:val="695A7F58"/>
    <w:rsid w:val="696861C9"/>
    <w:rsid w:val="696D5D65"/>
    <w:rsid w:val="69C62087"/>
    <w:rsid w:val="6A0136CE"/>
    <w:rsid w:val="6A226878"/>
    <w:rsid w:val="6ABB2117"/>
    <w:rsid w:val="6B8D682B"/>
    <w:rsid w:val="6C00433C"/>
    <w:rsid w:val="6D0A1964"/>
    <w:rsid w:val="6D663172"/>
    <w:rsid w:val="6DDE4FA5"/>
    <w:rsid w:val="6E560BC3"/>
    <w:rsid w:val="6E90591C"/>
    <w:rsid w:val="6EEA1C5F"/>
    <w:rsid w:val="6F515A8F"/>
    <w:rsid w:val="6F5D226B"/>
    <w:rsid w:val="6FBE31FF"/>
    <w:rsid w:val="702E5D27"/>
    <w:rsid w:val="70374A68"/>
    <w:rsid w:val="710E4BB3"/>
    <w:rsid w:val="7116365C"/>
    <w:rsid w:val="711F5695"/>
    <w:rsid w:val="716E4E79"/>
    <w:rsid w:val="71DF2C7E"/>
    <w:rsid w:val="72067A95"/>
    <w:rsid w:val="72112C91"/>
    <w:rsid w:val="72886578"/>
    <w:rsid w:val="72D613E4"/>
    <w:rsid w:val="72DD3BC1"/>
    <w:rsid w:val="72E17670"/>
    <w:rsid w:val="73126520"/>
    <w:rsid w:val="73A23871"/>
    <w:rsid w:val="73E94745"/>
    <w:rsid w:val="73FF6B79"/>
    <w:rsid w:val="741811FC"/>
    <w:rsid w:val="75112A46"/>
    <w:rsid w:val="755A25F4"/>
    <w:rsid w:val="75AA685F"/>
    <w:rsid w:val="76635CA8"/>
    <w:rsid w:val="76CD43F0"/>
    <w:rsid w:val="777E1082"/>
    <w:rsid w:val="77E9002D"/>
    <w:rsid w:val="7842425D"/>
    <w:rsid w:val="784376DC"/>
    <w:rsid w:val="78722154"/>
    <w:rsid w:val="7917350E"/>
    <w:rsid w:val="792364AB"/>
    <w:rsid w:val="797C6EE3"/>
    <w:rsid w:val="7A0260BB"/>
    <w:rsid w:val="7A9723AD"/>
    <w:rsid w:val="7ADF4A24"/>
    <w:rsid w:val="7B722FDD"/>
    <w:rsid w:val="7BF50AF5"/>
    <w:rsid w:val="7C1519B8"/>
    <w:rsid w:val="7C6E3DF5"/>
    <w:rsid w:val="7C781A37"/>
    <w:rsid w:val="7CBF326B"/>
    <w:rsid w:val="7CC61038"/>
    <w:rsid w:val="7CE17D02"/>
    <w:rsid w:val="7CE36203"/>
    <w:rsid w:val="7D0548E2"/>
    <w:rsid w:val="7D061286"/>
    <w:rsid w:val="7D9110A7"/>
    <w:rsid w:val="7DA535A7"/>
    <w:rsid w:val="7DD90830"/>
    <w:rsid w:val="7DED399D"/>
    <w:rsid w:val="7E41498D"/>
    <w:rsid w:val="7E820762"/>
    <w:rsid w:val="7EB01269"/>
    <w:rsid w:val="7EC73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441620-CDC0-4D69-8FDC-12AFD2F9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uiPriority w:val="1"/>
    <w:qFormat/>
    <w:pPr>
      <w:spacing w:before="4"/>
      <w:ind w:left="115"/>
      <w:outlineLvl w:val="1"/>
    </w:pPr>
    <w:rPr>
      <w:rFonts w:ascii="黑体" w:eastAsia="黑体" w:hAnsi="黑体" w:cs="黑体"/>
      <w:b/>
      <w:bCs/>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rPr>
  </w:style>
  <w:style w:type="paragraph" w:styleId="a4">
    <w:name w:val="Body Text Indent"/>
    <w:basedOn w:val="a"/>
    <w:qFormat/>
    <w:pPr>
      <w:ind w:firstLineChars="200" w:firstLine="560"/>
    </w:pPr>
    <w:rPr>
      <w:sz w:val="28"/>
    </w:rPr>
  </w:style>
  <w:style w:type="paragraph" w:styleId="a5">
    <w:name w:val="Balloon Text"/>
    <w:basedOn w:val="a"/>
    <w:link w:val="Char"/>
    <w:semiHidden/>
    <w:unhideWhenUsed/>
    <w:qFormat/>
    <w:rPr>
      <w:sz w:val="18"/>
      <w:szCs w:val="18"/>
    </w:r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5"/>
    <w:semiHidden/>
    <w:qFormat/>
    <w:rPr>
      <w:kern w:val="2"/>
      <w:sz w:val="18"/>
      <w:szCs w:val="18"/>
    </w:rPr>
  </w:style>
  <w:style w:type="character" w:customStyle="1" w:styleId="Char0">
    <w:name w:val="页脚 Char"/>
    <w:basedOn w:val="a0"/>
    <w:link w:val="a6"/>
    <w:uiPriority w:val="99"/>
    <w:qFormat/>
    <w:rPr>
      <w:kern w:val="2"/>
      <w:sz w:val="18"/>
    </w:rPr>
  </w:style>
  <w:style w:type="paragraph" w:styleId="a8">
    <w:name w:val="Date"/>
    <w:basedOn w:val="a"/>
    <w:next w:val="a"/>
    <w:link w:val="Char1"/>
    <w:rsid w:val="00DD4FCD"/>
    <w:pPr>
      <w:ind w:leftChars="2500" w:left="100"/>
    </w:pPr>
  </w:style>
  <w:style w:type="character" w:customStyle="1" w:styleId="Char1">
    <w:name w:val="日期 Char"/>
    <w:basedOn w:val="a0"/>
    <w:link w:val="a8"/>
    <w:rsid w:val="00DD4FCD"/>
    <w:rPr>
      <w:kern w:val="2"/>
      <w:sz w:val="21"/>
    </w:rPr>
  </w:style>
  <w:style w:type="character" w:styleId="a9">
    <w:name w:val="Hyperlink"/>
    <w:basedOn w:val="a0"/>
    <w:unhideWhenUsed/>
    <w:rsid w:val="00423849"/>
    <w:rPr>
      <w:color w:val="0563C1" w:themeColor="hyperlink"/>
      <w:u w:val="single"/>
    </w:rPr>
  </w:style>
  <w:style w:type="character" w:customStyle="1" w:styleId="UnresolvedMention">
    <w:name w:val="Unresolved Mention"/>
    <w:basedOn w:val="a0"/>
    <w:uiPriority w:val="99"/>
    <w:semiHidden/>
    <w:unhideWhenUsed/>
    <w:rsid w:val="00423849"/>
    <w:rPr>
      <w:color w:val="605E5C"/>
      <w:shd w:val="clear" w:color="auto" w:fill="E1DFDD"/>
    </w:rPr>
  </w:style>
  <w:style w:type="table" w:styleId="aa">
    <w:name w:val="Table Grid"/>
    <w:basedOn w:val="a1"/>
    <w:rsid w:val="009F4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semiHidden/>
    <w:unhideWhenUsed/>
    <w:rsid w:val="00515EC7"/>
    <w:rPr>
      <w:color w:val="954F72" w:themeColor="followedHyperlink"/>
      <w:u w:val="single"/>
    </w:rPr>
  </w:style>
  <w:style w:type="paragraph" w:styleId="ac">
    <w:name w:val="List Paragraph"/>
    <w:basedOn w:val="a"/>
    <w:uiPriority w:val="99"/>
    <w:rsid w:val="00F876B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605840">
      <w:bodyDiv w:val="1"/>
      <w:marLeft w:val="0"/>
      <w:marRight w:val="0"/>
      <w:marTop w:val="0"/>
      <w:marBottom w:val="0"/>
      <w:divBdr>
        <w:top w:val="none" w:sz="0" w:space="0" w:color="auto"/>
        <w:left w:val="none" w:sz="0" w:space="0" w:color="auto"/>
        <w:bottom w:val="none" w:sz="0" w:space="0" w:color="auto"/>
        <w:right w:val="none" w:sz="0" w:space="0" w:color="auto"/>
      </w:divBdr>
    </w:div>
    <w:div w:id="610822239">
      <w:bodyDiv w:val="1"/>
      <w:marLeft w:val="0"/>
      <w:marRight w:val="0"/>
      <w:marTop w:val="0"/>
      <w:marBottom w:val="0"/>
      <w:divBdr>
        <w:top w:val="none" w:sz="0" w:space="0" w:color="auto"/>
        <w:left w:val="none" w:sz="0" w:space="0" w:color="auto"/>
        <w:bottom w:val="none" w:sz="0" w:space="0" w:color="auto"/>
        <w:right w:val="none" w:sz="0" w:space="0" w:color="auto"/>
      </w:divBdr>
    </w:div>
    <w:div w:id="694039507">
      <w:bodyDiv w:val="1"/>
      <w:marLeft w:val="0"/>
      <w:marRight w:val="0"/>
      <w:marTop w:val="0"/>
      <w:marBottom w:val="0"/>
      <w:divBdr>
        <w:top w:val="none" w:sz="0" w:space="0" w:color="auto"/>
        <w:left w:val="none" w:sz="0" w:space="0" w:color="auto"/>
        <w:bottom w:val="none" w:sz="0" w:space="0" w:color="auto"/>
        <w:right w:val="none" w:sz="0" w:space="0" w:color="auto"/>
      </w:divBdr>
    </w:div>
    <w:div w:id="1113983399">
      <w:bodyDiv w:val="1"/>
      <w:marLeft w:val="0"/>
      <w:marRight w:val="0"/>
      <w:marTop w:val="0"/>
      <w:marBottom w:val="0"/>
      <w:divBdr>
        <w:top w:val="none" w:sz="0" w:space="0" w:color="auto"/>
        <w:left w:val="none" w:sz="0" w:space="0" w:color="auto"/>
        <w:bottom w:val="none" w:sz="0" w:space="0" w:color="auto"/>
        <w:right w:val="none" w:sz="0" w:space="0" w:color="auto"/>
      </w:divBdr>
    </w:div>
    <w:div w:id="1702513216">
      <w:bodyDiv w:val="1"/>
      <w:marLeft w:val="0"/>
      <w:marRight w:val="0"/>
      <w:marTop w:val="0"/>
      <w:marBottom w:val="0"/>
      <w:divBdr>
        <w:top w:val="none" w:sz="0" w:space="0" w:color="auto"/>
        <w:left w:val="none" w:sz="0" w:space="0" w:color="auto"/>
        <w:bottom w:val="none" w:sz="0" w:space="0" w:color="auto"/>
        <w:right w:val="none" w:sz="0" w:space="0" w:color="auto"/>
      </w:divBdr>
    </w:div>
    <w:div w:id="1757359045">
      <w:bodyDiv w:val="1"/>
      <w:marLeft w:val="0"/>
      <w:marRight w:val="0"/>
      <w:marTop w:val="0"/>
      <w:marBottom w:val="0"/>
      <w:divBdr>
        <w:top w:val="none" w:sz="0" w:space="0" w:color="auto"/>
        <w:left w:val="none" w:sz="0" w:space="0" w:color="auto"/>
        <w:bottom w:val="none" w:sz="0" w:space="0" w:color="auto"/>
        <w:right w:val="none" w:sz="0" w:space="0" w:color="auto"/>
      </w:divBdr>
    </w:div>
    <w:div w:id="2000576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教委</cp:lastModifiedBy>
  <cp:revision>10</cp:revision>
  <cp:lastPrinted>2022-08-15T05:00:00Z</cp:lastPrinted>
  <dcterms:created xsi:type="dcterms:W3CDTF">2022-08-15T04:48:00Z</dcterms:created>
  <dcterms:modified xsi:type="dcterms:W3CDTF">2023-01-03T08:54:00Z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KSOSaveFontToCloudKey">
    <vt:lpwstr>20187120_cloud</vt:lpwstr>
  </property>
  <property fmtid="{D5CDD505-2E9C-101B-9397-08002B2CF9AE}" pid="4" name="ICV">
    <vt:lpwstr>5120427C6F3841DEB3D33C368871E8D9</vt:lpwstr>
  </property>
</Properties>
</file>