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EB" w:rsidRDefault="00AE3DEB" w:rsidP="00AE3DEB">
      <w:pPr>
        <w:spacing w:line="600" w:lineRule="exact"/>
        <w:rPr>
          <w:rFonts w:hint="eastAsia"/>
          <w:sz w:val="32"/>
          <w:szCs w:val="32"/>
        </w:rPr>
      </w:pPr>
    </w:p>
    <w:p w:rsidR="00AE3DEB" w:rsidRDefault="00AE3DEB" w:rsidP="00AE3DEB">
      <w:pPr>
        <w:spacing w:line="600" w:lineRule="exact"/>
        <w:rPr>
          <w:rFonts w:hint="eastAsia"/>
          <w:sz w:val="32"/>
          <w:szCs w:val="32"/>
        </w:rPr>
      </w:pPr>
    </w:p>
    <w:p w:rsidR="00AE3DEB" w:rsidRDefault="00AE3DEB" w:rsidP="00AE3DEB">
      <w:pPr>
        <w:spacing w:line="600" w:lineRule="exact"/>
        <w:rPr>
          <w:rFonts w:eastAsia="Nirmala UI"/>
          <w:sz w:val="32"/>
          <w:szCs w:val="32"/>
        </w:rPr>
      </w:pPr>
    </w:p>
    <w:p w:rsidR="00AE3DEB" w:rsidRDefault="00AE3DEB" w:rsidP="00AE3DEB">
      <w:pPr>
        <w:spacing w:line="600" w:lineRule="exact"/>
        <w:rPr>
          <w:rFonts w:eastAsia="Nirmala UI"/>
          <w:sz w:val="32"/>
          <w:szCs w:val="32"/>
        </w:rPr>
      </w:pPr>
    </w:p>
    <w:p w:rsidR="00AE3DEB" w:rsidRDefault="00AE3DEB" w:rsidP="00AE3DEB">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hint="eastAsia"/>
          <w:b/>
          <w:bCs/>
          <w:color w:val="FF0000"/>
          <w:spacing w:val="80"/>
          <w:w w:val="40"/>
          <w:sz w:val="120"/>
          <w:szCs w:val="120"/>
        </w:rPr>
        <w:t>重庆市开州区教育委员会文件</w:t>
      </w:r>
    </w:p>
    <w:p w:rsidR="00AE3DEB" w:rsidRDefault="00AE3DEB" w:rsidP="00AE3DEB">
      <w:pPr>
        <w:spacing w:line="600" w:lineRule="exact"/>
        <w:jc w:val="center"/>
        <w:rPr>
          <w:rFonts w:eastAsia="Nirmala UI"/>
          <w:color w:val="FFFFFF"/>
          <w:w w:val="90"/>
          <w:sz w:val="32"/>
          <w:szCs w:val="32"/>
        </w:rPr>
      </w:pPr>
    </w:p>
    <w:p w:rsidR="00AE3DEB" w:rsidRDefault="00AE3DEB" w:rsidP="00AE3DEB">
      <w:pPr>
        <w:spacing w:line="600" w:lineRule="exact"/>
        <w:jc w:val="center"/>
        <w:rPr>
          <w:rFonts w:ascii="方正仿宋_GBK" w:eastAsia="方正仿宋_GBK"/>
          <w:sz w:val="32"/>
          <w:szCs w:val="32"/>
        </w:rPr>
      </w:pPr>
      <w:proofErr w:type="gramStart"/>
      <w:r>
        <w:rPr>
          <w:rFonts w:ascii="方正仿宋_GBK" w:eastAsia="方正仿宋_GBK" w:cs="Cambria Math" w:hint="eastAsia"/>
          <w:sz w:val="32"/>
          <w:szCs w:val="32"/>
        </w:rPr>
        <w:t>开州教办</w:t>
      </w:r>
      <w:proofErr w:type="gramEnd"/>
      <w:r>
        <w:rPr>
          <w:rFonts w:ascii="方正仿宋_GBK" w:eastAsia="方正仿宋_GBK" w:cs="Cambria Math" w:hint="eastAsia"/>
          <w:sz w:val="32"/>
          <w:szCs w:val="32"/>
        </w:rPr>
        <w:t>〔</w:t>
      </w:r>
      <w:r>
        <w:rPr>
          <w:rFonts w:eastAsia="方正仿宋_GBK"/>
          <w:sz w:val="32"/>
          <w:szCs w:val="32"/>
        </w:rPr>
        <w:t>202</w:t>
      </w:r>
      <w:r>
        <w:rPr>
          <w:rFonts w:eastAsia="方正仿宋_GBK" w:hint="eastAsia"/>
          <w:sz w:val="32"/>
          <w:szCs w:val="32"/>
        </w:rPr>
        <w:t>3</w:t>
      </w:r>
      <w:r>
        <w:rPr>
          <w:rFonts w:ascii="方正仿宋_GBK" w:eastAsia="方正仿宋_GBK" w:cs="Cambria Math" w:hint="eastAsia"/>
          <w:sz w:val="32"/>
          <w:szCs w:val="32"/>
        </w:rPr>
        <w:t>〕</w:t>
      </w:r>
      <w:r>
        <w:rPr>
          <w:rFonts w:eastAsia="方正仿宋_GBK" w:hint="eastAsia"/>
          <w:sz w:val="32"/>
          <w:szCs w:val="32"/>
        </w:rPr>
        <w:t>5</w:t>
      </w:r>
      <w:r w:rsidR="00750F62">
        <w:rPr>
          <w:rFonts w:eastAsia="方正仿宋_GBK" w:hint="eastAsia"/>
          <w:sz w:val="32"/>
          <w:szCs w:val="32"/>
        </w:rPr>
        <w:t>9</w:t>
      </w:r>
      <w:r>
        <w:rPr>
          <w:rFonts w:ascii="方正仿宋_GBK" w:eastAsia="方正仿宋_GBK" w:cs="Cambria Math" w:hint="eastAsia"/>
          <w:sz w:val="32"/>
          <w:szCs w:val="32"/>
        </w:rPr>
        <w:t>号</w:t>
      </w:r>
    </w:p>
    <w:p w:rsidR="00AE3DEB" w:rsidRDefault="00AE3DEB" w:rsidP="00AE3DEB">
      <w:pPr>
        <w:spacing w:line="600" w:lineRule="exact"/>
        <w:jc w:val="center"/>
        <w:rPr>
          <w:rFonts w:eastAsia="Nirmala UI"/>
          <w:color w:val="FFFFFF"/>
          <w:w w:val="90"/>
          <w:sz w:val="32"/>
          <w:szCs w:val="32"/>
        </w:rPr>
      </w:pPr>
      <w:r>
        <w:pict>
          <v:line id="直线 2" o:spid="_x0000_s1026" style="position:absolute;left:0;text-align:left;z-index:251659264" from="-9pt,17.6pt" to="450.2pt,17.6pt" strokecolor="red" strokeweight="1.75pt"/>
        </w:pict>
      </w:r>
    </w:p>
    <w:p w:rsidR="00AE3DEB" w:rsidRDefault="00AE3DEB" w:rsidP="00AE3DEB">
      <w:pPr>
        <w:spacing w:line="560" w:lineRule="exact"/>
        <w:rPr>
          <w:rFonts w:ascii="方正小标宋_GBK" w:eastAsia="方正小标宋_GBK" w:hAnsi="宋体" w:cs="宋体"/>
          <w:b/>
          <w:bCs/>
          <w:sz w:val="44"/>
          <w:szCs w:val="44"/>
        </w:rPr>
      </w:pPr>
    </w:p>
    <w:p w:rsidR="00E41883" w:rsidRDefault="00285971">
      <w:pPr>
        <w:spacing w:line="560" w:lineRule="exact"/>
        <w:jc w:val="center"/>
        <w:rPr>
          <w:rFonts w:ascii="方正小标宋_GBK" w:eastAsia="方正小标宋_GBK"/>
          <w:sz w:val="32"/>
          <w:szCs w:val="32"/>
        </w:rPr>
      </w:pPr>
      <w:r>
        <w:rPr>
          <w:rFonts w:ascii="方正小标宋_GBK" w:eastAsia="方正小标宋_GBK" w:hint="eastAsia"/>
          <w:color w:val="000000"/>
          <w:sz w:val="44"/>
          <w:szCs w:val="44"/>
        </w:rPr>
        <w:t>重庆市开州区教育委员会</w:t>
      </w:r>
    </w:p>
    <w:p w:rsidR="00E41883" w:rsidRDefault="00285971">
      <w:pPr>
        <w:spacing w:line="560" w:lineRule="exact"/>
        <w:jc w:val="center"/>
        <w:rPr>
          <w:rFonts w:ascii="方正小标宋_GBK" w:eastAsia="方正小标宋_GBK" w:hAnsi="宋体"/>
          <w:sz w:val="44"/>
          <w:szCs w:val="44"/>
        </w:rPr>
      </w:pPr>
      <w:r w:rsidRPr="00AE3DEB">
        <w:rPr>
          <w:rFonts w:ascii="方正小标宋_GBK" w:eastAsia="方正小标宋_GBK" w:hAnsi="宋体" w:cs="宋体" w:hint="eastAsia"/>
          <w:color w:val="000000"/>
          <w:spacing w:val="-6"/>
          <w:sz w:val="44"/>
          <w:szCs w:val="44"/>
        </w:rPr>
        <w:t>关于</w:t>
      </w:r>
      <w:r w:rsidRPr="00AE3DEB">
        <w:rPr>
          <w:rFonts w:eastAsia="方正小标宋_GBK"/>
          <w:color w:val="000000"/>
          <w:spacing w:val="-6"/>
          <w:sz w:val="44"/>
          <w:szCs w:val="44"/>
        </w:rPr>
        <w:t>2022</w:t>
      </w:r>
      <w:r w:rsidRPr="00AE3DEB">
        <w:rPr>
          <w:rFonts w:ascii="方正小标宋_GBK" w:eastAsia="方正小标宋_GBK" w:hAnsi="宋体" w:cs="宋体" w:hint="eastAsia"/>
          <w:color w:val="000000"/>
          <w:spacing w:val="-6"/>
          <w:sz w:val="44"/>
          <w:szCs w:val="44"/>
        </w:rPr>
        <w:t>年度民办</w:t>
      </w:r>
      <w:r w:rsidRPr="00AE3DEB">
        <w:rPr>
          <w:rFonts w:ascii="方正小标宋_GBK" w:eastAsia="方正小标宋_GBK" w:hAnsi="宋体" w:cs="宋体" w:hint="eastAsia"/>
          <w:color w:val="000000"/>
          <w:spacing w:val="-6"/>
          <w:sz w:val="44"/>
          <w:szCs w:val="44"/>
        </w:rPr>
        <w:t>幼儿园</w:t>
      </w:r>
      <w:r w:rsidRPr="00AE3DEB">
        <w:rPr>
          <w:rFonts w:ascii="方正小标宋_GBK" w:eastAsia="方正小标宋_GBK" w:hAnsi="宋体" w:cs="宋体" w:hint="eastAsia"/>
          <w:color w:val="000000"/>
          <w:spacing w:val="-6"/>
          <w:sz w:val="44"/>
          <w:szCs w:val="44"/>
        </w:rPr>
        <w:t>年度检查</w:t>
      </w:r>
      <w:r w:rsidRPr="00AE3DEB">
        <w:rPr>
          <w:rFonts w:ascii="方正小标宋_GBK" w:eastAsia="方正小标宋_GBK" w:hAnsi="宋体" w:cs="宋体" w:hint="eastAsia"/>
          <w:color w:val="000000"/>
          <w:spacing w:val="-6"/>
          <w:sz w:val="44"/>
          <w:szCs w:val="44"/>
        </w:rPr>
        <w:t>复审</w:t>
      </w:r>
      <w:r w:rsidRPr="00AE3DEB">
        <w:rPr>
          <w:rFonts w:ascii="方正小标宋_GBK" w:eastAsia="方正小标宋_GBK" w:hAnsi="宋体" w:cs="宋体" w:hint="eastAsia"/>
          <w:spacing w:val="-6"/>
          <w:sz w:val="44"/>
          <w:szCs w:val="44"/>
        </w:rPr>
        <w:t>结论</w:t>
      </w:r>
      <w:r w:rsidRPr="00AE3DEB">
        <w:rPr>
          <w:rFonts w:ascii="方正小标宋_GBK" w:eastAsia="方正小标宋_GBK" w:hAnsi="宋体" w:cs="宋体" w:hint="eastAsia"/>
          <w:spacing w:val="-6"/>
          <w:sz w:val="44"/>
          <w:szCs w:val="44"/>
        </w:rPr>
        <w:t>的</w:t>
      </w:r>
      <w:r>
        <w:rPr>
          <w:rFonts w:ascii="方正小标宋_GBK" w:eastAsia="方正小标宋_GBK" w:hAnsi="宋体" w:cs="宋体" w:hint="eastAsia"/>
          <w:sz w:val="44"/>
          <w:szCs w:val="44"/>
        </w:rPr>
        <w:t>通</w:t>
      </w:r>
      <w:r w:rsidR="00AE3DEB">
        <w:rPr>
          <w:rFonts w:ascii="方正小标宋_GBK" w:eastAsia="方正小标宋_GBK" w:hAnsi="宋体" w:cs="宋体" w:hint="eastAsia"/>
          <w:sz w:val="44"/>
          <w:szCs w:val="44"/>
        </w:rPr>
        <w:t xml:space="preserve">  </w:t>
      </w:r>
      <w:r>
        <w:rPr>
          <w:rFonts w:ascii="方正小标宋_GBK" w:eastAsia="方正小标宋_GBK" w:hAnsi="宋体" w:cs="宋体" w:hint="eastAsia"/>
          <w:sz w:val="44"/>
          <w:szCs w:val="44"/>
        </w:rPr>
        <w:t>报</w:t>
      </w:r>
    </w:p>
    <w:p w:rsidR="00E41883" w:rsidRDefault="00285971">
      <w:pPr>
        <w:tabs>
          <w:tab w:val="left" w:pos="3137"/>
        </w:tabs>
        <w:spacing w:line="560" w:lineRule="exact"/>
        <w:ind w:firstLineChars="200" w:firstLine="723"/>
        <w:jc w:val="left"/>
        <w:rPr>
          <w:rFonts w:ascii="方正仿宋_GBK" w:eastAsia="方正仿宋_GBK" w:hAnsi="宋体"/>
          <w:b/>
          <w:color w:val="000000"/>
          <w:sz w:val="36"/>
          <w:szCs w:val="36"/>
        </w:rPr>
      </w:pPr>
      <w:r>
        <w:rPr>
          <w:rFonts w:ascii="方正仿宋_GBK" w:eastAsia="方正仿宋_GBK" w:hAnsi="宋体" w:hint="eastAsia"/>
          <w:b/>
          <w:color w:val="000000"/>
          <w:sz w:val="36"/>
          <w:szCs w:val="36"/>
        </w:rPr>
        <w:tab/>
      </w:r>
    </w:p>
    <w:p w:rsidR="00E41883" w:rsidRDefault="00285971">
      <w:pPr>
        <w:spacing w:line="560" w:lineRule="exact"/>
        <w:rPr>
          <w:rFonts w:eastAsia="方正仿宋_GBK"/>
          <w:sz w:val="32"/>
          <w:szCs w:val="32"/>
        </w:rPr>
      </w:pPr>
      <w:r>
        <w:rPr>
          <w:rFonts w:eastAsia="方正仿宋_GBK"/>
          <w:color w:val="000000" w:themeColor="text1"/>
          <w:sz w:val="32"/>
          <w:szCs w:val="32"/>
        </w:rPr>
        <w:t>各</w:t>
      </w:r>
      <w:r>
        <w:rPr>
          <w:rFonts w:eastAsia="方正仿宋_GBK"/>
          <w:sz w:val="32"/>
          <w:szCs w:val="32"/>
        </w:rPr>
        <w:t>民办幼儿园，各片区教管中心：</w:t>
      </w:r>
    </w:p>
    <w:p w:rsidR="00E41883" w:rsidRDefault="00285971">
      <w:pPr>
        <w:widowControl/>
        <w:spacing w:line="560" w:lineRule="exact"/>
        <w:ind w:firstLineChars="200" w:firstLine="640"/>
        <w:rPr>
          <w:rFonts w:eastAsia="方正仿宋_GBK"/>
          <w:sz w:val="32"/>
          <w:szCs w:val="32"/>
        </w:rPr>
      </w:pPr>
      <w:r>
        <w:rPr>
          <w:rFonts w:eastAsia="方正仿宋_GBK" w:hint="eastAsia"/>
          <w:sz w:val="32"/>
          <w:szCs w:val="32"/>
        </w:rPr>
        <w:t>根据《</w:t>
      </w:r>
      <w:r>
        <w:rPr>
          <w:rFonts w:eastAsia="方正仿宋_GBK" w:hint="eastAsia"/>
          <w:sz w:val="32"/>
          <w:szCs w:val="32"/>
        </w:rPr>
        <w:t>重庆市开州区教育委员会关于</w:t>
      </w:r>
      <w:r>
        <w:rPr>
          <w:rFonts w:eastAsia="方正仿宋_GBK"/>
          <w:sz w:val="32"/>
          <w:szCs w:val="32"/>
        </w:rPr>
        <w:t>2022</w:t>
      </w:r>
      <w:r>
        <w:rPr>
          <w:rFonts w:eastAsia="方正仿宋_GBK" w:hint="eastAsia"/>
          <w:sz w:val="32"/>
          <w:szCs w:val="32"/>
        </w:rPr>
        <w:t>年度民办学校年度检查民办普惠性幼儿园复审暨民办幼儿园保育教育质量评估结论的通报</w:t>
      </w:r>
      <w:r>
        <w:rPr>
          <w:rFonts w:eastAsia="方正仿宋_GBK" w:hint="eastAsia"/>
          <w:sz w:val="32"/>
          <w:szCs w:val="32"/>
        </w:rPr>
        <w:t>》（</w:t>
      </w:r>
      <w:proofErr w:type="gramStart"/>
      <w:r>
        <w:rPr>
          <w:rFonts w:eastAsia="方正仿宋_GBK"/>
          <w:sz w:val="32"/>
          <w:szCs w:val="32"/>
        </w:rPr>
        <w:t>开州教</w:t>
      </w:r>
      <w:r>
        <w:rPr>
          <w:rFonts w:eastAsia="方正仿宋_GBK" w:hint="eastAsia"/>
          <w:sz w:val="32"/>
          <w:szCs w:val="32"/>
        </w:rPr>
        <w:t>办</w:t>
      </w:r>
      <w:proofErr w:type="gramEnd"/>
      <w:r>
        <w:rPr>
          <w:rFonts w:eastAsia="方正仿宋_GBK"/>
          <w:sz w:val="32"/>
          <w:szCs w:val="32"/>
        </w:rPr>
        <w:t>〔</w:t>
      </w:r>
      <w:r>
        <w:rPr>
          <w:rFonts w:eastAsia="方正仿宋_GBK"/>
          <w:sz w:val="32"/>
          <w:szCs w:val="32"/>
        </w:rPr>
        <w:t>2023</w:t>
      </w:r>
      <w:r>
        <w:rPr>
          <w:rFonts w:eastAsia="方正仿宋_GBK"/>
          <w:sz w:val="32"/>
          <w:szCs w:val="32"/>
        </w:rPr>
        <w:t>〕</w:t>
      </w:r>
      <w:r>
        <w:rPr>
          <w:rFonts w:eastAsia="方正仿宋_GBK" w:hint="eastAsia"/>
          <w:sz w:val="32"/>
          <w:szCs w:val="32"/>
        </w:rPr>
        <w:t>41</w:t>
      </w:r>
      <w:r>
        <w:rPr>
          <w:rFonts w:eastAsia="方正仿宋_GBK"/>
          <w:sz w:val="32"/>
          <w:szCs w:val="32"/>
        </w:rPr>
        <w:t>号</w:t>
      </w:r>
      <w:r>
        <w:rPr>
          <w:rFonts w:eastAsia="方正仿宋_GBK" w:hint="eastAsia"/>
          <w:sz w:val="32"/>
          <w:szCs w:val="32"/>
        </w:rPr>
        <w:t>）结果，</w:t>
      </w:r>
      <w:r>
        <w:rPr>
          <w:rFonts w:eastAsia="方正仿宋_GBK" w:hint="eastAsia"/>
          <w:sz w:val="32"/>
          <w:szCs w:val="32"/>
        </w:rPr>
        <w:t>重庆市开州区英豆儿幼儿园有限公司</w:t>
      </w:r>
      <w:r>
        <w:rPr>
          <w:rFonts w:eastAsia="方正仿宋_GBK" w:hint="eastAsia"/>
          <w:sz w:val="32"/>
          <w:szCs w:val="32"/>
        </w:rPr>
        <w:t>年检结论为基本合格。按照要求，</w:t>
      </w:r>
      <w:r>
        <w:rPr>
          <w:rFonts w:eastAsia="方正仿宋_GBK" w:hint="eastAsia"/>
          <w:sz w:val="32"/>
          <w:szCs w:val="32"/>
        </w:rPr>
        <w:t>重庆市开州区英豆儿幼儿园有限公司</w:t>
      </w:r>
      <w:r>
        <w:rPr>
          <w:rFonts w:eastAsia="方正仿宋_GBK" w:hint="eastAsia"/>
          <w:sz w:val="32"/>
          <w:szCs w:val="32"/>
        </w:rPr>
        <w:t>经过</w:t>
      </w:r>
      <w:r>
        <w:rPr>
          <w:rFonts w:eastAsia="方正仿宋_GBK" w:hint="eastAsia"/>
          <w:sz w:val="32"/>
          <w:szCs w:val="32"/>
        </w:rPr>
        <w:t>2</w:t>
      </w:r>
      <w:r>
        <w:rPr>
          <w:rFonts w:eastAsia="方正仿宋_GBK" w:hint="eastAsia"/>
          <w:sz w:val="32"/>
          <w:szCs w:val="32"/>
        </w:rPr>
        <w:t>个月</w:t>
      </w:r>
      <w:r>
        <w:rPr>
          <w:rFonts w:eastAsia="方正仿宋_GBK" w:hint="eastAsia"/>
          <w:sz w:val="32"/>
          <w:szCs w:val="32"/>
        </w:rPr>
        <w:t>整改，并将整改情况报片区教管中心和区教委，区教委组织人员进行了年检复审，认定</w:t>
      </w:r>
      <w:r>
        <w:rPr>
          <w:rFonts w:eastAsia="方正仿宋_GBK" w:hint="eastAsia"/>
          <w:sz w:val="32"/>
          <w:szCs w:val="32"/>
        </w:rPr>
        <w:t>重庆市开州区英豆儿幼儿园有限公司</w:t>
      </w:r>
      <w:r>
        <w:rPr>
          <w:rFonts w:eastAsia="方正仿宋_GBK" w:hint="eastAsia"/>
          <w:sz w:val="32"/>
          <w:szCs w:val="32"/>
        </w:rPr>
        <w:t>年检复审结论为合格，</w:t>
      </w:r>
      <w:r>
        <w:rPr>
          <w:rFonts w:eastAsia="方正仿宋_GBK" w:hint="eastAsia"/>
          <w:sz w:val="32"/>
          <w:szCs w:val="32"/>
        </w:rPr>
        <w:t>现予以通报。</w:t>
      </w:r>
    </w:p>
    <w:p w:rsidR="00E41883" w:rsidRDefault="00F14BE8" w:rsidP="00F14BE8">
      <w:pPr>
        <w:widowControl/>
        <w:spacing w:line="560" w:lineRule="exact"/>
        <w:rPr>
          <w:rFonts w:eastAsia="方正仿宋_GBK"/>
          <w:sz w:val="32"/>
          <w:szCs w:val="32"/>
        </w:rPr>
      </w:pPr>
      <w:r>
        <w:rPr>
          <w:rFonts w:eastAsia="方正仿宋_GBK"/>
          <w:sz w:val="32"/>
          <w:szCs w:val="32"/>
        </w:rPr>
        <w:lastRenderedPageBreak/>
        <w:t>（此页无正文）</w:t>
      </w:r>
    </w:p>
    <w:p w:rsidR="00E41883" w:rsidRDefault="00E41883">
      <w:pPr>
        <w:tabs>
          <w:tab w:val="left" w:pos="8280"/>
          <w:tab w:val="left" w:pos="8460"/>
        </w:tabs>
        <w:spacing w:line="560" w:lineRule="exact"/>
        <w:ind w:right="640" w:firstLineChars="200" w:firstLine="640"/>
        <w:jc w:val="right"/>
        <w:rPr>
          <w:rFonts w:ascii="方正仿宋_GBK" w:eastAsia="方正仿宋_GBK" w:hint="eastAsia"/>
          <w:sz w:val="32"/>
          <w:szCs w:val="32"/>
        </w:rPr>
      </w:pPr>
    </w:p>
    <w:p w:rsidR="008750A7" w:rsidRDefault="008750A7">
      <w:pPr>
        <w:tabs>
          <w:tab w:val="left" w:pos="8280"/>
          <w:tab w:val="left" w:pos="8460"/>
        </w:tabs>
        <w:spacing w:line="560" w:lineRule="exact"/>
        <w:ind w:right="640" w:firstLineChars="200" w:firstLine="640"/>
        <w:jc w:val="right"/>
        <w:rPr>
          <w:rFonts w:ascii="方正仿宋_GBK" w:eastAsia="方正仿宋_GBK" w:hint="eastAsia"/>
          <w:sz w:val="32"/>
          <w:szCs w:val="32"/>
        </w:rPr>
      </w:pPr>
    </w:p>
    <w:p w:rsidR="008750A7" w:rsidRDefault="008750A7">
      <w:pPr>
        <w:tabs>
          <w:tab w:val="left" w:pos="8280"/>
          <w:tab w:val="left" w:pos="8460"/>
        </w:tabs>
        <w:spacing w:line="560" w:lineRule="exact"/>
        <w:ind w:right="640" w:firstLineChars="200" w:firstLine="640"/>
        <w:jc w:val="right"/>
        <w:rPr>
          <w:rFonts w:ascii="方正仿宋_GBK" w:eastAsia="方正仿宋_GBK"/>
          <w:sz w:val="32"/>
          <w:szCs w:val="32"/>
        </w:rPr>
      </w:pPr>
    </w:p>
    <w:p w:rsidR="00E41883" w:rsidRDefault="00285971">
      <w:pPr>
        <w:tabs>
          <w:tab w:val="left" w:pos="8280"/>
          <w:tab w:val="left" w:pos="8460"/>
        </w:tabs>
        <w:spacing w:line="560" w:lineRule="exact"/>
        <w:ind w:right="640" w:firstLineChars="200" w:firstLine="640"/>
        <w:jc w:val="right"/>
        <w:rPr>
          <w:rFonts w:ascii="方正仿宋_GBK" w:eastAsia="方正仿宋_GBK"/>
          <w:sz w:val="32"/>
          <w:szCs w:val="32"/>
        </w:rPr>
      </w:pPr>
      <w:r>
        <w:rPr>
          <w:rFonts w:ascii="方正仿宋_GBK" w:eastAsia="方正仿宋_GBK" w:hint="eastAsia"/>
          <w:sz w:val="32"/>
          <w:szCs w:val="32"/>
        </w:rPr>
        <w:t>重庆市开州区教育委员会</w:t>
      </w:r>
    </w:p>
    <w:p w:rsidR="00E41883" w:rsidRDefault="00285971">
      <w:pPr>
        <w:tabs>
          <w:tab w:val="left" w:pos="8280"/>
          <w:tab w:val="left" w:pos="8460"/>
        </w:tabs>
        <w:spacing w:line="560" w:lineRule="exact"/>
        <w:ind w:firstLineChars="200" w:firstLine="640"/>
        <w:jc w:val="center"/>
        <w:rPr>
          <w:rFonts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eastAsia="方正仿宋_GBK"/>
          <w:sz w:val="32"/>
          <w:szCs w:val="32"/>
        </w:rPr>
        <w:t>2023</w:t>
      </w:r>
      <w:r>
        <w:rPr>
          <w:rFonts w:eastAsia="方正仿宋_GBK"/>
          <w:sz w:val="32"/>
          <w:szCs w:val="32"/>
        </w:rPr>
        <w:t>年</w:t>
      </w:r>
      <w:r>
        <w:rPr>
          <w:rFonts w:eastAsia="方正仿宋_GBK" w:hint="eastAsia"/>
          <w:sz w:val="32"/>
          <w:szCs w:val="32"/>
        </w:rPr>
        <w:t>8</w:t>
      </w:r>
      <w:r>
        <w:rPr>
          <w:rFonts w:eastAsia="方正仿宋_GBK"/>
          <w:sz w:val="32"/>
          <w:szCs w:val="32"/>
        </w:rPr>
        <w:t>月</w:t>
      </w:r>
      <w:r w:rsidR="008750A7">
        <w:rPr>
          <w:rFonts w:eastAsia="方正仿宋_GBK" w:hint="eastAsia"/>
          <w:sz w:val="32"/>
          <w:szCs w:val="32"/>
        </w:rPr>
        <w:t>21</w:t>
      </w:r>
      <w:r>
        <w:rPr>
          <w:rFonts w:eastAsia="方正仿宋_GBK"/>
          <w:sz w:val="32"/>
          <w:szCs w:val="32"/>
        </w:rPr>
        <w:t>日</w:t>
      </w:r>
    </w:p>
    <w:p w:rsidR="00651A28" w:rsidRDefault="00651A28" w:rsidP="00651A28">
      <w:pPr>
        <w:tabs>
          <w:tab w:val="left" w:pos="8280"/>
          <w:tab w:val="left" w:pos="8460"/>
        </w:tabs>
        <w:spacing w:line="560" w:lineRule="exact"/>
        <w:ind w:firstLineChars="200" w:firstLine="640"/>
        <w:rPr>
          <w:rFonts w:eastAsia="方正仿宋_GBK" w:hint="eastAsia"/>
          <w:sz w:val="32"/>
          <w:szCs w:val="32"/>
        </w:rPr>
      </w:pPr>
    </w:p>
    <w:p w:rsidR="00651A28" w:rsidRDefault="00651A28" w:rsidP="00651A28">
      <w:pPr>
        <w:tabs>
          <w:tab w:val="left" w:pos="8280"/>
          <w:tab w:val="left" w:pos="8460"/>
        </w:tabs>
        <w:spacing w:line="560" w:lineRule="exact"/>
        <w:ind w:firstLineChars="200" w:firstLine="640"/>
        <w:rPr>
          <w:rFonts w:eastAsia="方正仿宋_GBK" w:hint="eastAsia"/>
          <w:sz w:val="32"/>
          <w:szCs w:val="32"/>
        </w:rPr>
      </w:pPr>
    </w:p>
    <w:p w:rsidR="00651A28" w:rsidRDefault="00651A28" w:rsidP="00651A28">
      <w:pPr>
        <w:tabs>
          <w:tab w:val="left" w:pos="8280"/>
          <w:tab w:val="left" w:pos="8460"/>
        </w:tabs>
        <w:spacing w:line="560" w:lineRule="exact"/>
        <w:ind w:firstLineChars="200" w:firstLine="640"/>
        <w:rPr>
          <w:rFonts w:eastAsia="方正仿宋_GBK" w:hint="eastAsia"/>
          <w:sz w:val="32"/>
          <w:szCs w:val="32"/>
        </w:rPr>
      </w:pPr>
    </w:p>
    <w:p w:rsidR="00651A28" w:rsidRDefault="00651A28" w:rsidP="00651A28">
      <w:pPr>
        <w:tabs>
          <w:tab w:val="left" w:pos="8280"/>
          <w:tab w:val="left" w:pos="8460"/>
        </w:tabs>
        <w:spacing w:line="560" w:lineRule="exact"/>
        <w:ind w:firstLineChars="200" w:firstLine="640"/>
        <w:rPr>
          <w:rFonts w:eastAsia="方正仿宋_GBK" w:hint="eastAsia"/>
          <w:sz w:val="32"/>
          <w:szCs w:val="32"/>
        </w:rPr>
      </w:pPr>
    </w:p>
    <w:p w:rsidR="00651A28" w:rsidRDefault="00651A28" w:rsidP="00651A28">
      <w:pPr>
        <w:tabs>
          <w:tab w:val="left" w:pos="8280"/>
          <w:tab w:val="left" w:pos="8460"/>
        </w:tabs>
        <w:spacing w:line="560" w:lineRule="exact"/>
        <w:ind w:firstLineChars="200" w:firstLine="640"/>
        <w:rPr>
          <w:rFonts w:eastAsia="方正仿宋_GBK" w:hint="eastAsia"/>
          <w:sz w:val="32"/>
          <w:szCs w:val="32"/>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Default="00651A28" w:rsidP="00651A28">
      <w:pPr>
        <w:spacing w:line="540" w:lineRule="exact"/>
        <w:ind w:firstLineChars="100" w:firstLine="280"/>
        <w:rPr>
          <w:rFonts w:ascii="方正仿宋_GBK" w:eastAsia="方正仿宋_GBK" w:hint="eastAsia"/>
          <w:sz w:val="28"/>
          <w:szCs w:val="28"/>
        </w:rPr>
      </w:pPr>
    </w:p>
    <w:p w:rsidR="00651A28" w:rsidRPr="00651A28" w:rsidRDefault="00651A28" w:rsidP="00651A28">
      <w:pPr>
        <w:spacing w:line="540" w:lineRule="exact"/>
        <w:ind w:firstLineChars="100" w:firstLine="280"/>
        <w:rPr>
          <w:rFonts w:ascii="方正仿宋_GBK" w:eastAsia="方正仿宋_GBK"/>
          <w:spacing w:val="-10"/>
          <w:sz w:val="32"/>
          <w:szCs w:val="32"/>
        </w:rPr>
      </w:pPr>
      <w:r>
        <w:rPr>
          <w:rFonts w:ascii="方正仿宋_GBK" w:eastAsia="方正仿宋_GBK"/>
          <w:sz w:val="28"/>
          <w:szCs w:val="28"/>
        </w:rPr>
        <w:pict>
          <v:line id="直线 33" o:spid="_x0000_s1028" style="position:absolute;left:0;text-align:left;z-index:251662336" from=".75pt,31pt" to="442.95pt,31pt"/>
        </w:pict>
      </w:r>
      <w:r>
        <w:rPr>
          <w:rFonts w:ascii="方正仿宋_GBK" w:eastAsia="方正仿宋_GBK"/>
          <w:sz w:val="28"/>
          <w:szCs w:val="28"/>
        </w:rPr>
        <w:pict>
          <v:line id="直接连接符 3" o:spid="_x0000_s1027" style="position:absolute;left:0;text-align:left;z-index:251661312" from=".75pt,1.05pt" to="442.95pt,1.05pt"/>
        </w:pict>
      </w:r>
      <w:r>
        <w:rPr>
          <w:rFonts w:ascii="方正仿宋_GBK" w:eastAsia="方正仿宋_GBK" w:hint="eastAsia"/>
          <w:sz w:val="28"/>
          <w:szCs w:val="28"/>
        </w:rPr>
        <w:t>重庆市开州区教育委员会办公室</w:t>
      </w:r>
      <w:r>
        <w:rPr>
          <w:rFonts w:ascii="方正仿宋_GBK" w:eastAsia="方正仿宋_GBK"/>
          <w:sz w:val="28"/>
          <w:szCs w:val="28"/>
        </w:rPr>
        <w:t xml:space="preserve">       </w:t>
      </w:r>
      <w:r>
        <w:rPr>
          <w:rFonts w:ascii="方正仿宋_GBK" w:eastAsia="方正仿宋_GBK" w:hint="eastAsia"/>
          <w:sz w:val="28"/>
          <w:szCs w:val="28"/>
        </w:rPr>
        <w:t xml:space="preserve">      </w:t>
      </w:r>
      <w:r>
        <w:rPr>
          <w:rFonts w:eastAsia="方正仿宋_GBK"/>
          <w:sz w:val="28"/>
          <w:szCs w:val="28"/>
        </w:rPr>
        <w:t>202</w:t>
      </w:r>
      <w:r>
        <w:rPr>
          <w:rFonts w:eastAsia="方正仿宋_GBK" w:hint="eastAsia"/>
          <w:sz w:val="28"/>
          <w:szCs w:val="28"/>
        </w:rPr>
        <w:t>3</w:t>
      </w:r>
      <w:r>
        <w:rPr>
          <w:rFonts w:ascii="方正仿宋_GBK" w:eastAsia="方正仿宋_GBK" w:hint="eastAsia"/>
          <w:sz w:val="28"/>
          <w:szCs w:val="28"/>
        </w:rPr>
        <w:t>年</w:t>
      </w:r>
      <w:r>
        <w:rPr>
          <w:rFonts w:eastAsia="方正仿宋_GBK" w:hint="eastAsia"/>
          <w:sz w:val="28"/>
          <w:szCs w:val="28"/>
        </w:rPr>
        <w:t>8</w:t>
      </w:r>
      <w:r>
        <w:rPr>
          <w:rFonts w:ascii="方正仿宋_GBK" w:eastAsia="方正仿宋_GBK" w:hint="eastAsia"/>
          <w:sz w:val="28"/>
          <w:szCs w:val="28"/>
        </w:rPr>
        <w:t>月</w:t>
      </w:r>
      <w:r>
        <w:rPr>
          <w:rFonts w:eastAsia="方正仿宋_GBK" w:hint="eastAsia"/>
          <w:sz w:val="28"/>
          <w:szCs w:val="28"/>
        </w:rPr>
        <w:t>21</w:t>
      </w:r>
      <w:bookmarkStart w:id="0" w:name="_GoBack"/>
      <w:bookmarkEnd w:id="0"/>
      <w:r>
        <w:rPr>
          <w:rFonts w:ascii="方正仿宋_GBK" w:eastAsia="方正仿宋_GBK" w:hint="eastAsia"/>
          <w:sz w:val="28"/>
          <w:szCs w:val="28"/>
        </w:rPr>
        <w:t>日印发</w:t>
      </w:r>
    </w:p>
    <w:sectPr w:rsidR="00651A28" w:rsidRPr="00651A28" w:rsidSect="00AE3DEB">
      <w:footerReference w:type="even" r:id="rId7"/>
      <w:footerReference w:type="default" r:id="rId8"/>
      <w:pgSz w:w="11906" w:h="16838" w:code="9"/>
      <w:pgMar w:top="1985" w:right="1446" w:bottom="1644" w:left="1446"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71" w:rsidRDefault="00285971">
      <w:r>
        <w:separator/>
      </w:r>
    </w:p>
  </w:endnote>
  <w:endnote w:type="continuationSeparator" w:id="0">
    <w:p w:rsidR="00285971" w:rsidRDefault="0028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83" w:rsidRDefault="00285971">
    <w:pPr>
      <w:pStyle w:val="a6"/>
      <w:rPr>
        <w:sz w:val="28"/>
        <w:szCs w:val="28"/>
      </w:rPr>
    </w:pPr>
    <w:r>
      <w:rPr>
        <w:sz w:val="28"/>
        <w:szCs w:val="28"/>
      </w:rPr>
      <w:t>—</w:t>
    </w:r>
    <w:sdt>
      <w:sdtPr>
        <w:rPr>
          <w:sz w:val="28"/>
          <w:szCs w:val="28"/>
        </w:rPr>
        <w:id w:val="-69967884"/>
      </w:sdtPr>
      <w:sdtEndPr/>
      <w:sdtContent>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651A28" w:rsidRPr="00651A28">
          <w:rPr>
            <w:noProof/>
            <w:sz w:val="28"/>
            <w:szCs w:val="28"/>
            <w:lang w:val="zh-CN"/>
          </w:rPr>
          <w:t>2</w:t>
        </w:r>
        <w:r>
          <w:rPr>
            <w:sz w:val="28"/>
            <w:szCs w:val="28"/>
          </w:rPr>
          <w:fldChar w:fldCharType="end"/>
        </w:r>
        <w:r>
          <w:rPr>
            <w:sz w:val="28"/>
            <w:szCs w:val="28"/>
          </w:rPr>
          <w:t xml:space="preserve"> </w:t>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478616"/>
    </w:sdtPr>
    <w:sdtEndPr>
      <w:rPr>
        <w:rFonts w:ascii="宋体" w:hAnsi="宋体" w:hint="eastAsia"/>
        <w:sz w:val="28"/>
        <w:szCs w:val="28"/>
      </w:rPr>
    </w:sdtEndPr>
    <w:sdtContent>
      <w:p w:rsidR="00E41883" w:rsidRDefault="00285971">
        <w:pPr>
          <w:pStyle w:val="a6"/>
          <w:jc w:val="right"/>
          <w:rPr>
            <w:rFonts w:ascii="宋体" w:hAnsi="宋体"/>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651A28">
          <w:rPr>
            <w:noProof/>
            <w:sz w:val="28"/>
            <w:szCs w:val="28"/>
          </w:rPr>
          <w:t>3</w:t>
        </w:r>
        <w:r>
          <w:rPr>
            <w:sz w:val="28"/>
            <w:szCs w:val="28"/>
          </w:rPr>
          <w:fldChar w:fldCharType="end"/>
        </w:r>
        <w:r>
          <w:rPr>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71" w:rsidRDefault="00285971">
      <w:r>
        <w:separator/>
      </w:r>
    </w:p>
  </w:footnote>
  <w:footnote w:type="continuationSeparator" w:id="0">
    <w:p w:rsidR="00285971" w:rsidRDefault="00285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VkZTBkOWJkZjM2OWI0ODc2NWE4NzNiNGJkOTY2NDcifQ=="/>
  </w:docVars>
  <w:rsids>
    <w:rsidRoot w:val="00172A27"/>
    <w:rsid w:val="00001903"/>
    <w:rsid w:val="000110B3"/>
    <w:rsid w:val="00026963"/>
    <w:rsid w:val="0003373F"/>
    <w:rsid w:val="00046863"/>
    <w:rsid w:val="00064E99"/>
    <w:rsid w:val="00066FC2"/>
    <w:rsid w:val="0007275D"/>
    <w:rsid w:val="000769E6"/>
    <w:rsid w:val="00082810"/>
    <w:rsid w:val="00084E95"/>
    <w:rsid w:val="000916A9"/>
    <w:rsid w:val="000B5BC5"/>
    <w:rsid w:val="000D3CBA"/>
    <w:rsid w:val="000E76CF"/>
    <w:rsid w:val="00103DFC"/>
    <w:rsid w:val="00120568"/>
    <w:rsid w:val="001246F6"/>
    <w:rsid w:val="00126D85"/>
    <w:rsid w:val="00145565"/>
    <w:rsid w:val="0015626A"/>
    <w:rsid w:val="00172A27"/>
    <w:rsid w:val="001B4FCE"/>
    <w:rsid w:val="00211C4F"/>
    <w:rsid w:val="00217128"/>
    <w:rsid w:val="00246230"/>
    <w:rsid w:val="002713E6"/>
    <w:rsid w:val="00285971"/>
    <w:rsid w:val="002B4970"/>
    <w:rsid w:val="002D26CB"/>
    <w:rsid w:val="00307D19"/>
    <w:rsid w:val="0032578F"/>
    <w:rsid w:val="00334CA8"/>
    <w:rsid w:val="003447CC"/>
    <w:rsid w:val="00354750"/>
    <w:rsid w:val="003548AF"/>
    <w:rsid w:val="003613BC"/>
    <w:rsid w:val="00370ED5"/>
    <w:rsid w:val="003910BA"/>
    <w:rsid w:val="003C173A"/>
    <w:rsid w:val="003D3DCD"/>
    <w:rsid w:val="003D52DB"/>
    <w:rsid w:val="0041110C"/>
    <w:rsid w:val="004244AA"/>
    <w:rsid w:val="0045173E"/>
    <w:rsid w:val="00462D3B"/>
    <w:rsid w:val="004723A3"/>
    <w:rsid w:val="00493C6E"/>
    <w:rsid w:val="004B1510"/>
    <w:rsid w:val="004E1197"/>
    <w:rsid w:val="00525BC2"/>
    <w:rsid w:val="005378C7"/>
    <w:rsid w:val="005721FB"/>
    <w:rsid w:val="00572B81"/>
    <w:rsid w:val="005741DF"/>
    <w:rsid w:val="00586F04"/>
    <w:rsid w:val="00591ACD"/>
    <w:rsid w:val="005A00C1"/>
    <w:rsid w:val="005C3E2F"/>
    <w:rsid w:val="005C7802"/>
    <w:rsid w:val="005D0D53"/>
    <w:rsid w:val="005D138A"/>
    <w:rsid w:val="005D7515"/>
    <w:rsid w:val="005F3DA3"/>
    <w:rsid w:val="00612D9A"/>
    <w:rsid w:val="006131E5"/>
    <w:rsid w:val="00627338"/>
    <w:rsid w:val="0063357E"/>
    <w:rsid w:val="00651A28"/>
    <w:rsid w:val="006A6DFE"/>
    <w:rsid w:val="006F2E50"/>
    <w:rsid w:val="006F3ACF"/>
    <w:rsid w:val="006F5430"/>
    <w:rsid w:val="0070525F"/>
    <w:rsid w:val="00720422"/>
    <w:rsid w:val="007317E3"/>
    <w:rsid w:val="0073317B"/>
    <w:rsid w:val="007347EB"/>
    <w:rsid w:val="00750F62"/>
    <w:rsid w:val="007519FF"/>
    <w:rsid w:val="00774887"/>
    <w:rsid w:val="00794FD4"/>
    <w:rsid w:val="007A5A3B"/>
    <w:rsid w:val="007E5C89"/>
    <w:rsid w:val="007F18AF"/>
    <w:rsid w:val="007F58BF"/>
    <w:rsid w:val="00820F82"/>
    <w:rsid w:val="00835841"/>
    <w:rsid w:val="00841664"/>
    <w:rsid w:val="00854263"/>
    <w:rsid w:val="0085573A"/>
    <w:rsid w:val="00864176"/>
    <w:rsid w:val="00865A2A"/>
    <w:rsid w:val="008750A7"/>
    <w:rsid w:val="008B792A"/>
    <w:rsid w:val="008C245A"/>
    <w:rsid w:val="008E3B1C"/>
    <w:rsid w:val="009015DF"/>
    <w:rsid w:val="00925B0E"/>
    <w:rsid w:val="00940273"/>
    <w:rsid w:val="00991871"/>
    <w:rsid w:val="00996EE5"/>
    <w:rsid w:val="00997CC6"/>
    <w:rsid w:val="009A68D0"/>
    <w:rsid w:val="009B4434"/>
    <w:rsid w:val="009E7177"/>
    <w:rsid w:val="009F2699"/>
    <w:rsid w:val="009F6126"/>
    <w:rsid w:val="00A0443D"/>
    <w:rsid w:val="00A30FDE"/>
    <w:rsid w:val="00A5395B"/>
    <w:rsid w:val="00A9159C"/>
    <w:rsid w:val="00A9692F"/>
    <w:rsid w:val="00AA31DE"/>
    <w:rsid w:val="00AD46CB"/>
    <w:rsid w:val="00AE3DEB"/>
    <w:rsid w:val="00AF7E99"/>
    <w:rsid w:val="00B31ADD"/>
    <w:rsid w:val="00B41791"/>
    <w:rsid w:val="00B83DAC"/>
    <w:rsid w:val="00B85E47"/>
    <w:rsid w:val="00BC43EE"/>
    <w:rsid w:val="00BC4E30"/>
    <w:rsid w:val="00BF6CD3"/>
    <w:rsid w:val="00C109A2"/>
    <w:rsid w:val="00C1277A"/>
    <w:rsid w:val="00C16432"/>
    <w:rsid w:val="00C20525"/>
    <w:rsid w:val="00C66013"/>
    <w:rsid w:val="00C71711"/>
    <w:rsid w:val="00C7368E"/>
    <w:rsid w:val="00C81697"/>
    <w:rsid w:val="00C81B90"/>
    <w:rsid w:val="00C83A0A"/>
    <w:rsid w:val="00C86926"/>
    <w:rsid w:val="00C87BCD"/>
    <w:rsid w:val="00C95592"/>
    <w:rsid w:val="00CA120B"/>
    <w:rsid w:val="00CA7E60"/>
    <w:rsid w:val="00CB71F0"/>
    <w:rsid w:val="00CC5B98"/>
    <w:rsid w:val="00D03067"/>
    <w:rsid w:val="00D05C2A"/>
    <w:rsid w:val="00D1494B"/>
    <w:rsid w:val="00D36D63"/>
    <w:rsid w:val="00D6376D"/>
    <w:rsid w:val="00DB44A1"/>
    <w:rsid w:val="00DB75B6"/>
    <w:rsid w:val="00DB7745"/>
    <w:rsid w:val="00DE4440"/>
    <w:rsid w:val="00DE60F2"/>
    <w:rsid w:val="00DF0CDF"/>
    <w:rsid w:val="00DF0D8C"/>
    <w:rsid w:val="00E41883"/>
    <w:rsid w:val="00E579A2"/>
    <w:rsid w:val="00E65A1D"/>
    <w:rsid w:val="00E94871"/>
    <w:rsid w:val="00E97E9E"/>
    <w:rsid w:val="00EC20BD"/>
    <w:rsid w:val="00EE4402"/>
    <w:rsid w:val="00EE58FA"/>
    <w:rsid w:val="00EF7C2A"/>
    <w:rsid w:val="00F14BE8"/>
    <w:rsid w:val="00F619C3"/>
    <w:rsid w:val="00F84CBA"/>
    <w:rsid w:val="00F85252"/>
    <w:rsid w:val="00F97ABF"/>
    <w:rsid w:val="00FB564A"/>
    <w:rsid w:val="00FD5C61"/>
    <w:rsid w:val="00FE045B"/>
    <w:rsid w:val="00FE2675"/>
    <w:rsid w:val="0134660D"/>
    <w:rsid w:val="0170421B"/>
    <w:rsid w:val="01D3301C"/>
    <w:rsid w:val="01F114A6"/>
    <w:rsid w:val="040C14AC"/>
    <w:rsid w:val="04E46248"/>
    <w:rsid w:val="056119EF"/>
    <w:rsid w:val="068B14AF"/>
    <w:rsid w:val="06E3397F"/>
    <w:rsid w:val="082631C7"/>
    <w:rsid w:val="08387E2F"/>
    <w:rsid w:val="0861692E"/>
    <w:rsid w:val="08920600"/>
    <w:rsid w:val="0BE2395B"/>
    <w:rsid w:val="0CE46386"/>
    <w:rsid w:val="0DF90F26"/>
    <w:rsid w:val="0FF27EED"/>
    <w:rsid w:val="102B5B80"/>
    <w:rsid w:val="10BE1141"/>
    <w:rsid w:val="10EA415E"/>
    <w:rsid w:val="12DD3D8F"/>
    <w:rsid w:val="14914C87"/>
    <w:rsid w:val="162955F3"/>
    <w:rsid w:val="165673CC"/>
    <w:rsid w:val="16DC22CD"/>
    <w:rsid w:val="1751638E"/>
    <w:rsid w:val="17EE0270"/>
    <w:rsid w:val="181E1720"/>
    <w:rsid w:val="19881199"/>
    <w:rsid w:val="1A6F72BC"/>
    <w:rsid w:val="1AAC24F5"/>
    <w:rsid w:val="1EC2702E"/>
    <w:rsid w:val="1F0F22AA"/>
    <w:rsid w:val="1FA871F0"/>
    <w:rsid w:val="20967991"/>
    <w:rsid w:val="209C2B76"/>
    <w:rsid w:val="21340337"/>
    <w:rsid w:val="21B04A82"/>
    <w:rsid w:val="23ED7A03"/>
    <w:rsid w:val="23F623AA"/>
    <w:rsid w:val="241654DC"/>
    <w:rsid w:val="246A4A8A"/>
    <w:rsid w:val="2480698E"/>
    <w:rsid w:val="249142B4"/>
    <w:rsid w:val="26314325"/>
    <w:rsid w:val="263F2CE7"/>
    <w:rsid w:val="29C57229"/>
    <w:rsid w:val="2B465B0F"/>
    <w:rsid w:val="2BD42844"/>
    <w:rsid w:val="2E58557B"/>
    <w:rsid w:val="2F3242DA"/>
    <w:rsid w:val="2F447323"/>
    <w:rsid w:val="2FDB4DF5"/>
    <w:rsid w:val="3253123E"/>
    <w:rsid w:val="33116F77"/>
    <w:rsid w:val="33AE06F6"/>
    <w:rsid w:val="342E1F62"/>
    <w:rsid w:val="35266DA2"/>
    <w:rsid w:val="35FA44AB"/>
    <w:rsid w:val="384A5190"/>
    <w:rsid w:val="384F3760"/>
    <w:rsid w:val="38EE054F"/>
    <w:rsid w:val="3A5E7F4C"/>
    <w:rsid w:val="3A683416"/>
    <w:rsid w:val="3AF00317"/>
    <w:rsid w:val="3B3A3C20"/>
    <w:rsid w:val="3CC14A15"/>
    <w:rsid w:val="3DF85F32"/>
    <w:rsid w:val="3E313C43"/>
    <w:rsid w:val="40664832"/>
    <w:rsid w:val="43BD13A6"/>
    <w:rsid w:val="46883B28"/>
    <w:rsid w:val="48142DC6"/>
    <w:rsid w:val="49925542"/>
    <w:rsid w:val="49E669E4"/>
    <w:rsid w:val="4A2E28A9"/>
    <w:rsid w:val="4B771AA7"/>
    <w:rsid w:val="4C46625E"/>
    <w:rsid w:val="4C632A1A"/>
    <w:rsid w:val="4C7D200D"/>
    <w:rsid w:val="4CA6139F"/>
    <w:rsid w:val="4D6A2572"/>
    <w:rsid w:val="4F1F2C2D"/>
    <w:rsid w:val="4FFB346E"/>
    <w:rsid w:val="502C6DB3"/>
    <w:rsid w:val="50624C45"/>
    <w:rsid w:val="510B7D4A"/>
    <w:rsid w:val="51E7265E"/>
    <w:rsid w:val="542B6AFE"/>
    <w:rsid w:val="54AF45A2"/>
    <w:rsid w:val="54CF6866"/>
    <w:rsid w:val="573E0800"/>
    <w:rsid w:val="57BF2D4E"/>
    <w:rsid w:val="57DE4160"/>
    <w:rsid w:val="584B29E7"/>
    <w:rsid w:val="5A2F33C3"/>
    <w:rsid w:val="5C142F3C"/>
    <w:rsid w:val="5C965635"/>
    <w:rsid w:val="5DCC5229"/>
    <w:rsid w:val="5F423AA4"/>
    <w:rsid w:val="60017951"/>
    <w:rsid w:val="608E1581"/>
    <w:rsid w:val="60D96CBD"/>
    <w:rsid w:val="61885C7B"/>
    <w:rsid w:val="621305C1"/>
    <w:rsid w:val="64D904F4"/>
    <w:rsid w:val="67D82D2B"/>
    <w:rsid w:val="6876003A"/>
    <w:rsid w:val="6C2068D0"/>
    <w:rsid w:val="6D2D78D4"/>
    <w:rsid w:val="6EAA69C0"/>
    <w:rsid w:val="6ED547AD"/>
    <w:rsid w:val="70147DD8"/>
    <w:rsid w:val="70CD78DE"/>
    <w:rsid w:val="71727C15"/>
    <w:rsid w:val="719E17CE"/>
    <w:rsid w:val="72A139FA"/>
    <w:rsid w:val="737313E6"/>
    <w:rsid w:val="741473C6"/>
    <w:rsid w:val="74281823"/>
    <w:rsid w:val="75666DBF"/>
    <w:rsid w:val="76EB7264"/>
    <w:rsid w:val="775F555C"/>
    <w:rsid w:val="791636B9"/>
    <w:rsid w:val="794C38BE"/>
    <w:rsid w:val="7A1319BA"/>
    <w:rsid w:val="7CB17CFD"/>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Cs w:val="22"/>
    </w:rPr>
  </w:style>
  <w:style w:type="paragraph" w:styleId="a4">
    <w:name w:val="Plain Text"/>
    <w:basedOn w:val="a"/>
    <w:uiPriority w:val="99"/>
    <w:unhideWhenUsed/>
    <w:qFormat/>
    <w:rPr>
      <w:rFonts w:ascii="宋体" w:hAnsi="Courier New"/>
      <w:szCs w:val="21"/>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Paragraph"/>
    <w:basedOn w:val="a"/>
    <w:uiPriority w:val="99"/>
    <w:qFormat/>
    <w:pPr>
      <w:ind w:firstLineChars="200" w:firstLine="420"/>
    </w:pPr>
  </w:style>
  <w:style w:type="character" w:customStyle="1" w:styleId="Char1">
    <w:name w:val="页脚 Char"/>
    <w:basedOn w:val="a0"/>
    <w:link w:val="a6"/>
    <w:uiPriority w:val="99"/>
    <w:qFormat/>
    <w:rPr>
      <w:kern w:val="2"/>
      <w:sz w:val="18"/>
      <w:szCs w:val="24"/>
    </w:rPr>
  </w:style>
  <w:style w:type="character" w:customStyle="1" w:styleId="Char0">
    <w:name w:val="批注框文本 Char"/>
    <w:basedOn w:val="a0"/>
    <w:link w:val="a5"/>
    <w:qFormat/>
    <w:rPr>
      <w:kern w:val="2"/>
      <w:sz w:val="18"/>
      <w:szCs w:val="18"/>
    </w:rPr>
  </w:style>
  <w:style w:type="character" w:customStyle="1" w:styleId="Char">
    <w:name w:val="正文文本 Char"/>
    <w:basedOn w:val="a0"/>
    <w:link w:val="a3"/>
    <w:uiPriority w:val="1"/>
    <w:qFormat/>
    <w:rPr>
      <w:kern w:val="2"/>
      <w:sz w:val="21"/>
      <w:szCs w:val="22"/>
    </w:rPr>
  </w:style>
  <w:style w:type="paragraph" w:styleId="a9">
    <w:name w:val="Date"/>
    <w:basedOn w:val="a"/>
    <w:next w:val="a"/>
    <w:link w:val="Char2"/>
    <w:semiHidden/>
    <w:unhideWhenUsed/>
    <w:rsid w:val="00651A28"/>
    <w:pPr>
      <w:ind w:leftChars="2500" w:left="100"/>
    </w:pPr>
  </w:style>
  <w:style w:type="character" w:customStyle="1" w:styleId="Char2">
    <w:name w:val="日期 Char"/>
    <w:basedOn w:val="a0"/>
    <w:link w:val="a9"/>
    <w:semiHidden/>
    <w:rsid w:val="00651A2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61</Words>
  <Characters>349</Characters>
  <Application>Microsoft Office Word</Application>
  <DocSecurity>0</DocSecurity>
  <Lines>2</Lines>
  <Paragraphs>1</Paragraphs>
  <ScaleCrop>false</ScaleCrop>
  <Company>微软中国</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83</cp:revision>
  <cp:lastPrinted>2023-08-18T08:18:00Z</cp:lastPrinted>
  <dcterms:created xsi:type="dcterms:W3CDTF">2021-06-07T03:15:00Z</dcterms:created>
  <dcterms:modified xsi:type="dcterms:W3CDTF">2023-08-21T03:38:00Z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5173289206BB4EEDA93DE7F5017DFA14</vt:lpwstr>
  </property>
</Properties>
</file>