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开州区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关于2020年立项中职骨干专业建设项目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终期验收结论的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通报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各中职学校：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根据《重庆市教育委员会关于开展20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年中职骨干专业建设项目终期验收工作的通知》（渝教职成函〔202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34</w:t>
      </w:r>
      <w:r>
        <w:rPr>
          <w:rFonts w:hint="eastAsia" w:ascii="Times New Roman" w:hAnsi="Times New Roman" w:eastAsia="方正仿宋_GBK"/>
          <w:sz w:val="32"/>
          <w:szCs w:val="32"/>
        </w:rPr>
        <w:t>号）要求，市教委组织专家组，对建设期满的2020年批准立项的25个紧缺骨干专业、30个高水平骨干专业进行了终期验收，对2019年批准立项但暂缓通过的2个紧缺骨干专业进行了复核验收，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《重庆市教育委员会关于公布2020年立项中职骨干专业建设项目终期验收结论的通知》（</w:t>
      </w:r>
      <w:r>
        <w:rPr>
          <w:rFonts w:hint="eastAsia" w:ascii="Times New Roman" w:hAnsi="Times New Roman" w:eastAsia="方正仿宋_GBK"/>
          <w:sz w:val="32"/>
          <w:szCs w:val="32"/>
        </w:rPr>
        <w:t>渝教职成函〔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13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）通报，重庆市开州区职业教育中心“机电技术应用”专业成功通过“高水平骨干专业”项目验收。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望两校不断总结经验，紧密对接产业发展和紧缺人才需要，结合办学优势，持续优化专业建设，打造一批优质专业，凸显专业特色，切实提高专业服务产业发展能力，为技术技能人才培养提供智力与人才支撑。区职教中心要进一步凝练专业建设成果，构建成果推广应用机制，发挥骨干专业引领辐射作用，带动相关专业整体发展，切实推动学校内涵建设，不断提升职业教育社会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重庆市开州区教育委员会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2023年4月12日</w:t>
      </w:r>
    </w:p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ZjBmMWNjOWFiNTI1MzAyZWRhNmEzYjJjYTIzZTgifQ=="/>
  </w:docVars>
  <w:rsids>
    <w:rsidRoot w:val="00000000"/>
    <w:rsid w:val="39DE145D"/>
    <w:rsid w:val="7A7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479</Characters>
  <Lines>0</Lines>
  <Paragraphs>0</Paragraphs>
  <TotalTime>8</TotalTime>
  <ScaleCrop>false</ScaleCrop>
  <LinksUpToDate>false</LinksUpToDate>
  <CharactersWithSpaces>540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2023-04-11T06:49:00Z</dcterms:created>
  <dc:creator>Administrator</dc:creator>
  <cp:lastModifiedBy>Administrator</cp:lastModifiedBy>
  <cp:lastPrinted>2023-04-12T06:12:31Z</cp:lastPrinted>
  <dcterms:modified xsi:type="dcterms:W3CDTF">2023-04-12T06:12:52Z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5C5A341AC64F4D78B62F17190A174FA9_12</vt:lpwstr>
  </property>
</Properties>
</file>