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46" w:rsidRPr="00BE2492" w:rsidRDefault="00F85946" w:rsidP="00F85946">
      <w:pPr>
        <w:spacing w:line="580" w:lineRule="exact"/>
        <w:rPr>
          <w:rFonts w:ascii="Times New Roman" w:eastAsia="仿宋_GB2312" w:hAnsi="Times New Roman"/>
          <w:szCs w:val="32"/>
        </w:rPr>
      </w:pPr>
    </w:p>
    <w:p w:rsidR="00F85946" w:rsidRPr="00BE2492" w:rsidRDefault="00F85946" w:rsidP="00F85946">
      <w:pPr>
        <w:spacing w:line="580" w:lineRule="exact"/>
        <w:rPr>
          <w:rFonts w:ascii="Times New Roman" w:eastAsia="仿宋_GB2312" w:hAnsi="Times New Roman"/>
          <w:color w:val="FF0000"/>
          <w:szCs w:val="32"/>
        </w:rPr>
      </w:pPr>
    </w:p>
    <w:p w:rsidR="00F85946" w:rsidRPr="00BE2492" w:rsidRDefault="00F85946" w:rsidP="00F85946">
      <w:pPr>
        <w:spacing w:line="580" w:lineRule="exact"/>
        <w:rPr>
          <w:rFonts w:ascii="Times New Roman" w:eastAsia="仿宋_GB2312" w:hAnsi="Times New Roman"/>
          <w:color w:val="FF0000"/>
          <w:szCs w:val="32"/>
        </w:rPr>
      </w:pPr>
    </w:p>
    <w:p w:rsidR="00F85946" w:rsidRPr="00BE2492" w:rsidRDefault="00F85946" w:rsidP="00F85946">
      <w:pPr>
        <w:spacing w:line="580" w:lineRule="exact"/>
        <w:rPr>
          <w:rFonts w:ascii="Times New Roman" w:eastAsia="仿宋_GB2312" w:hAnsi="Times New Roman"/>
          <w:color w:val="FF0000"/>
          <w:szCs w:val="32"/>
        </w:rPr>
      </w:pPr>
    </w:p>
    <w:p w:rsidR="00F85946" w:rsidRPr="00BE2492" w:rsidRDefault="00F85946" w:rsidP="00F85946">
      <w:pPr>
        <w:tabs>
          <w:tab w:val="left" w:pos="360"/>
          <w:tab w:val="left" w:pos="8460"/>
        </w:tabs>
        <w:spacing w:line="1200" w:lineRule="exact"/>
        <w:jc w:val="center"/>
        <w:rPr>
          <w:rFonts w:ascii="Times New Roman" w:eastAsia="方正小标宋_GBK" w:hAnsi="Times New Roman"/>
          <w:b/>
          <w:bCs/>
          <w:color w:val="FF0000"/>
          <w:spacing w:val="80"/>
          <w:w w:val="40"/>
          <w:sz w:val="120"/>
          <w:szCs w:val="120"/>
        </w:rPr>
      </w:pPr>
      <w:r w:rsidRPr="00BE2492">
        <w:rPr>
          <w:rFonts w:ascii="Times New Roman" w:eastAsia="方正小标宋_GBK" w:hAnsi="Times New Roman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 w:rsidR="00F85946" w:rsidRPr="00BE2492" w:rsidRDefault="00F85946" w:rsidP="00F85946">
      <w:pPr>
        <w:spacing w:line="600" w:lineRule="exact"/>
        <w:ind w:firstLine="575"/>
        <w:jc w:val="center"/>
        <w:rPr>
          <w:rFonts w:ascii="Times New Roman" w:hAnsi="Times New Roman"/>
          <w:color w:val="FF0000"/>
          <w:w w:val="90"/>
          <w:szCs w:val="32"/>
        </w:rPr>
      </w:pPr>
    </w:p>
    <w:p w:rsidR="00F85946" w:rsidRPr="00BE2492" w:rsidRDefault="00F85946" w:rsidP="00F85946">
      <w:pPr>
        <w:spacing w:line="60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BE2492">
        <w:rPr>
          <w:rFonts w:ascii="Times New Roman" w:eastAsia="方正仿宋_GBK" w:hAnsi="Times New Roman"/>
          <w:color w:val="000000"/>
          <w:sz w:val="32"/>
          <w:szCs w:val="32"/>
        </w:rPr>
        <w:t>开州教办〔</w:t>
      </w:r>
      <w:r w:rsidRPr="00BE2492">
        <w:rPr>
          <w:rFonts w:ascii="Times New Roman" w:eastAsia="方正仿宋_GBK" w:hAnsi="Times New Roman"/>
          <w:color w:val="000000"/>
          <w:sz w:val="32"/>
          <w:szCs w:val="32"/>
        </w:rPr>
        <w:t>2022</w:t>
      </w:r>
      <w:r w:rsidRPr="00BE2492"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 w:rsidRPr="00BE2492">
        <w:rPr>
          <w:rFonts w:ascii="Times New Roman" w:eastAsia="方正仿宋_GBK" w:hAnsi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8</w:t>
      </w:r>
      <w:r w:rsidRPr="00BE2492">
        <w:rPr>
          <w:rFonts w:ascii="Times New Roman" w:eastAsia="方正仿宋_GBK" w:hAnsi="Times New Roman"/>
          <w:color w:val="000000"/>
          <w:sz w:val="32"/>
          <w:szCs w:val="32"/>
        </w:rPr>
        <w:t>号</w:t>
      </w:r>
    </w:p>
    <w:p w:rsidR="00F85946" w:rsidRPr="00BE2492" w:rsidRDefault="00C62226" w:rsidP="00F85946">
      <w:pPr>
        <w:spacing w:line="600" w:lineRule="exact"/>
        <w:ind w:firstLine="640"/>
        <w:jc w:val="center"/>
        <w:rPr>
          <w:rFonts w:ascii="Times New Roman" w:hAnsi="Times New Roman"/>
          <w:color w:val="C00000"/>
          <w:w w:val="90"/>
          <w:szCs w:val="32"/>
        </w:rPr>
      </w:pPr>
      <w:r w:rsidRPr="00C62226">
        <w:rPr>
          <w:rFonts w:ascii="Times New Roman" w:hAnsi="Times New Roman"/>
          <w:noProof/>
        </w:rPr>
        <w:pict>
          <v:line id="直接连接符 3" o:spid="_x0000_s1026" style="position:absolute;left:0;text-align:left;z-index:251659264;visibility:visible;mso-wrap-distance-top:-3e-5mm;mso-wrap-distance-bottom:-3e-5mm" from="-9pt,17.5pt" to="450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" strokecolor="red" strokeweight="1.5pt"/>
        </w:pict>
      </w:r>
    </w:p>
    <w:p w:rsidR="00F85946" w:rsidRPr="00BE2492" w:rsidRDefault="00F85946" w:rsidP="00F50986">
      <w:pPr>
        <w:spacing w:line="594" w:lineRule="exact"/>
        <w:rPr>
          <w:rFonts w:ascii="Times New Roman" w:eastAsia="方正小标宋_GBK" w:hAnsi="Times New Roman"/>
          <w:b/>
          <w:bCs/>
          <w:sz w:val="44"/>
          <w:szCs w:val="44"/>
        </w:rPr>
      </w:pPr>
    </w:p>
    <w:p w:rsidR="008354BF" w:rsidRDefault="00FF67C1" w:rsidP="00F50986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重庆市开州区教育委员会</w:t>
      </w:r>
    </w:p>
    <w:p w:rsidR="00F85946" w:rsidRDefault="00FF67C1" w:rsidP="00F50986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</w:t>
      </w:r>
      <w:r>
        <w:rPr>
          <w:rFonts w:ascii="Times New Roman" w:eastAsia="方正小标宋_GBK" w:hAnsi="Times New Roman" w:hint="eastAsia"/>
          <w:sz w:val="44"/>
          <w:szCs w:val="44"/>
        </w:rPr>
        <w:t>注销</w:t>
      </w:r>
      <w:r>
        <w:rPr>
          <w:rFonts w:ascii="Times New Roman" w:eastAsia="方正小标宋_GBK" w:hAnsi="Times New Roman"/>
          <w:sz w:val="44"/>
          <w:szCs w:val="44"/>
        </w:rPr>
        <w:t>重庆市开州区</w:t>
      </w:r>
      <w:r>
        <w:rPr>
          <w:rFonts w:ascii="Times New Roman" w:eastAsia="方正小标宋_GBK" w:hAnsi="Times New Roman" w:hint="eastAsia"/>
          <w:sz w:val="44"/>
          <w:szCs w:val="44"/>
        </w:rPr>
        <w:t>和谦镇农贸街</w:t>
      </w:r>
      <w:r>
        <w:rPr>
          <w:rFonts w:ascii="Times New Roman" w:eastAsia="方正小标宋_GBK" w:hAnsi="Times New Roman"/>
          <w:sz w:val="44"/>
          <w:szCs w:val="44"/>
        </w:rPr>
        <w:t>幼儿园</w:t>
      </w:r>
    </w:p>
    <w:p w:rsidR="008354BF" w:rsidRDefault="00FF67C1" w:rsidP="00F50986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办园资格的通知</w:t>
      </w:r>
    </w:p>
    <w:p w:rsidR="008354BF" w:rsidRDefault="008354BF" w:rsidP="00F50986">
      <w:pPr>
        <w:spacing w:line="594" w:lineRule="exact"/>
        <w:rPr>
          <w:rFonts w:ascii="Times New Roman" w:eastAsia="方正黑体_GBK" w:hAnsi="Times New Roman"/>
          <w:sz w:val="32"/>
          <w:szCs w:val="32"/>
        </w:rPr>
      </w:pPr>
    </w:p>
    <w:p w:rsidR="008354BF" w:rsidRDefault="00FF67C1" w:rsidP="00F50986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重庆市开州区</w:t>
      </w:r>
      <w:r>
        <w:rPr>
          <w:rFonts w:ascii="Times New Roman" w:eastAsia="方正仿宋_GBK" w:hAnsi="Times New Roman" w:hint="eastAsia"/>
          <w:sz w:val="32"/>
          <w:szCs w:val="32"/>
        </w:rPr>
        <w:t>和谦</w:t>
      </w:r>
      <w:r>
        <w:rPr>
          <w:rFonts w:ascii="Times New Roman" w:eastAsia="方正仿宋_GBK" w:hAnsi="Times New Roman"/>
          <w:sz w:val="32"/>
          <w:szCs w:val="32"/>
        </w:rPr>
        <w:t>镇</w:t>
      </w:r>
      <w:r>
        <w:rPr>
          <w:rFonts w:ascii="Times New Roman" w:eastAsia="方正仿宋_GBK" w:hAnsi="Times New Roman" w:hint="eastAsia"/>
          <w:sz w:val="32"/>
          <w:szCs w:val="32"/>
        </w:rPr>
        <w:t>农贸街</w:t>
      </w:r>
      <w:r>
        <w:rPr>
          <w:rFonts w:ascii="Times New Roman" w:eastAsia="方正仿宋_GBK" w:hAnsi="Times New Roman"/>
          <w:sz w:val="32"/>
          <w:szCs w:val="32"/>
        </w:rPr>
        <w:t>幼儿园：</w:t>
      </w:r>
    </w:p>
    <w:p w:rsidR="008354BF" w:rsidRDefault="00FF67C1" w:rsidP="00F50986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你园</w:t>
      </w:r>
      <w:r>
        <w:rPr>
          <w:rFonts w:ascii="Times New Roman" w:eastAsia="方正仿宋_GBK" w:hAnsi="Times New Roman" w:hint="eastAsia"/>
          <w:sz w:val="32"/>
          <w:szCs w:val="32"/>
        </w:rPr>
        <w:t>在重庆市开州区和谦镇农贸街</w:t>
      </w:r>
      <w:r>
        <w:rPr>
          <w:rFonts w:ascii="Times New Roman" w:eastAsia="方正仿宋_GBK" w:hAnsi="Times New Roman" w:hint="eastAsia"/>
          <w:sz w:val="32"/>
          <w:szCs w:val="32"/>
        </w:rPr>
        <w:t>172</w:t>
      </w:r>
      <w:r>
        <w:rPr>
          <w:rFonts w:ascii="Times New Roman" w:eastAsia="方正仿宋_GBK" w:hAnsi="Times New Roman" w:hint="eastAsia"/>
          <w:sz w:val="32"/>
          <w:szCs w:val="32"/>
        </w:rPr>
        <w:t>号处举办的民办普惠性幼儿园，举办人周绪林，</w:t>
      </w:r>
      <w:r w:rsidR="002D374B">
        <w:rPr>
          <w:rFonts w:ascii="Times New Roman" w:eastAsia="方正仿宋_GBK" w:hAnsi="Times New Roman" w:hint="eastAsia"/>
          <w:sz w:val="32"/>
          <w:szCs w:val="32"/>
        </w:rPr>
        <w:t>法定</w:t>
      </w:r>
      <w:r>
        <w:rPr>
          <w:rFonts w:ascii="Times New Roman" w:eastAsia="方正仿宋_GBK" w:hAnsi="Times New Roman" w:hint="eastAsia"/>
          <w:sz w:val="32"/>
          <w:szCs w:val="32"/>
        </w:rPr>
        <w:t>代表</w:t>
      </w:r>
      <w:r w:rsidR="002D374B">
        <w:rPr>
          <w:rFonts w:ascii="Times New Roman" w:eastAsia="方正仿宋_GBK" w:hAnsi="Times New Roman" w:hint="eastAsia"/>
          <w:sz w:val="32"/>
          <w:szCs w:val="32"/>
        </w:rPr>
        <w:t>人</w:t>
      </w:r>
      <w:r>
        <w:rPr>
          <w:rFonts w:ascii="Times New Roman" w:eastAsia="方正仿宋_GBK" w:hAnsi="Times New Roman" w:hint="eastAsia"/>
          <w:sz w:val="32"/>
          <w:szCs w:val="32"/>
        </w:rPr>
        <w:t>周绪林。因你园管理不善，不能保证在园幼儿的安全，在社会上造成不良影响。现根据《中华人民共和国民办教育促进法》第六十二条第五款“管理混乱严重影响教育教学，产生恶劣社会影响”的规定，现予以</w:t>
      </w:r>
      <w:r>
        <w:rPr>
          <w:rFonts w:ascii="Times New Roman" w:eastAsia="方正仿宋_GBK" w:hAnsi="Times New Roman"/>
          <w:sz w:val="32"/>
          <w:szCs w:val="32"/>
        </w:rPr>
        <w:t>注销你园的</w:t>
      </w:r>
      <w:r>
        <w:rPr>
          <w:rFonts w:ascii="Times New Roman" w:eastAsia="方正仿宋_GBK" w:hAnsi="Times New Roman" w:hint="eastAsia"/>
          <w:sz w:val="32"/>
          <w:szCs w:val="32"/>
        </w:rPr>
        <w:t>办园资格，你园原持有的</w:t>
      </w:r>
      <w:r>
        <w:rPr>
          <w:rFonts w:ascii="Times New Roman" w:eastAsia="方正仿宋_GBK" w:hAnsi="Times New Roman"/>
          <w:spacing w:val="-8"/>
          <w:sz w:val="32"/>
          <w:szCs w:val="32"/>
        </w:rPr>
        <w:t>《中华人民共和国民办学校办学许可证》（证书号：教民</w:t>
      </w:r>
      <w:r>
        <w:rPr>
          <w:rFonts w:ascii="Times New Roman" w:eastAsia="方正仿宋_GBK" w:hAnsi="Times New Roman" w:hint="eastAsia"/>
          <w:sz w:val="32"/>
          <w:szCs w:val="32"/>
        </w:rPr>
        <w:t>150023460000118</w:t>
      </w:r>
      <w:r>
        <w:rPr>
          <w:rFonts w:ascii="Times New Roman" w:eastAsia="方正仿宋_GBK" w:hAnsi="Times New Roman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《重庆市学前教育机</w:t>
      </w:r>
      <w:r>
        <w:rPr>
          <w:rFonts w:ascii="Times New Roman" w:eastAsia="方正仿宋_GBK" w:hAnsi="Times New Roman"/>
          <w:spacing w:val="-8"/>
          <w:sz w:val="32"/>
          <w:szCs w:val="32"/>
        </w:rPr>
        <w:t>构办</w:t>
      </w:r>
      <w:r>
        <w:rPr>
          <w:rFonts w:ascii="Times New Roman" w:eastAsia="方正仿宋_GBK" w:hAnsi="Times New Roman"/>
          <w:spacing w:val="-8"/>
          <w:sz w:val="32"/>
          <w:szCs w:val="32"/>
        </w:rPr>
        <w:lastRenderedPageBreak/>
        <w:t>学许可证》（证书号：渝</w:t>
      </w:r>
      <w:r>
        <w:rPr>
          <w:rFonts w:ascii="Times New Roman" w:eastAsia="方正仿宋_GBK" w:hAnsi="Times New Roman" w:hint="eastAsia"/>
          <w:sz w:val="32"/>
          <w:szCs w:val="32"/>
        </w:rPr>
        <w:t>520444</w:t>
      </w:r>
      <w:r>
        <w:rPr>
          <w:rFonts w:ascii="Times New Roman" w:eastAsia="方正仿宋_GBK" w:hAnsi="Times New Roman"/>
          <w:spacing w:val="-8"/>
          <w:sz w:val="32"/>
          <w:szCs w:val="32"/>
        </w:rPr>
        <w:t>幼</w:t>
      </w:r>
      <w:r>
        <w:rPr>
          <w:rFonts w:ascii="Times New Roman" w:eastAsia="方正仿宋_GBK" w:hAnsi="Times New Roman" w:hint="eastAsia"/>
          <w:sz w:val="32"/>
          <w:szCs w:val="32"/>
        </w:rPr>
        <w:t>123001</w:t>
      </w:r>
      <w:r>
        <w:rPr>
          <w:rFonts w:ascii="Times New Roman" w:eastAsia="方正仿宋_GBK" w:hAnsi="Times New Roman"/>
          <w:spacing w:val="-8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pacing w:val="-8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从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日起作废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8354BF" w:rsidRDefault="00FF67C1" w:rsidP="00F50986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请收到此</w:t>
      </w:r>
      <w:r>
        <w:rPr>
          <w:rFonts w:ascii="Times New Roman" w:eastAsia="方正仿宋_GBK" w:hAnsi="Times New Roman" w:hint="eastAsia"/>
          <w:sz w:val="32"/>
          <w:szCs w:val="32"/>
        </w:rPr>
        <w:t>通知</w:t>
      </w:r>
      <w:r>
        <w:rPr>
          <w:rFonts w:ascii="Times New Roman" w:eastAsia="方正仿宋_GBK" w:hAnsi="Times New Roman"/>
          <w:sz w:val="32"/>
          <w:szCs w:val="32"/>
        </w:rPr>
        <w:t>后，立即将你园的《中华人民共和国民办学校办学许可证（正、副本）》《重庆市学前教育机构办学许可证（正、副本）》</w:t>
      </w:r>
      <w:r>
        <w:rPr>
          <w:rFonts w:ascii="Times New Roman" w:eastAsia="方正仿宋_GBK" w:hAnsi="Times New Roman" w:hint="eastAsia"/>
          <w:sz w:val="32"/>
          <w:szCs w:val="32"/>
        </w:rPr>
        <w:t>、普惠性幼儿园牌匾</w:t>
      </w:r>
      <w:r>
        <w:rPr>
          <w:rFonts w:ascii="Times New Roman" w:eastAsia="方正仿宋_GBK" w:hAnsi="Times New Roman"/>
          <w:sz w:val="32"/>
          <w:szCs w:val="32"/>
        </w:rPr>
        <w:t>以及公章交回区教委学前教育科，同时需到区民政局办理民办非企业单位法人注销等相关事项。</w:t>
      </w:r>
    </w:p>
    <w:p w:rsidR="008354BF" w:rsidRDefault="008354BF" w:rsidP="00F50986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2D68C1" w:rsidRDefault="002D68C1" w:rsidP="00F50986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8354BF" w:rsidRDefault="008354BF" w:rsidP="00F50986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8354BF" w:rsidRDefault="00FF67C1" w:rsidP="00F50986">
      <w:pPr>
        <w:spacing w:line="594" w:lineRule="exact"/>
        <w:ind w:firstLineChars="1350" w:firstLine="4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重庆市开州区教育委员会</w:t>
      </w:r>
    </w:p>
    <w:p w:rsidR="008354BF" w:rsidRDefault="00FF67C1" w:rsidP="00F50986">
      <w:pPr>
        <w:spacing w:line="594" w:lineRule="exact"/>
        <w:ind w:firstLineChars="1450" w:firstLine="4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0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8354BF" w:rsidRDefault="008354BF"/>
    <w:p w:rsidR="008105FE" w:rsidRDefault="008105FE" w:rsidP="008105FE">
      <w:pPr>
        <w:spacing w:line="56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</w:p>
    <w:p w:rsidR="008105FE" w:rsidRDefault="008105FE" w:rsidP="008105FE">
      <w:pPr>
        <w:spacing w:line="56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</w:p>
    <w:p w:rsidR="008105FE" w:rsidRDefault="008105FE" w:rsidP="008105FE">
      <w:pPr>
        <w:spacing w:line="56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</w:p>
    <w:p w:rsidR="008105FE" w:rsidRDefault="008105FE" w:rsidP="008105FE">
      <w:pPr>
        <w:spacing w:line="56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</w:p>
    <w:p w:rsidR="008105FE" w:rsidRDefault="008105FE" w:rsidP="002D68C1">
      <w:pPr>
        <w:spacing w:line="50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</w:p>
    <w:p w:rsidR="008105FE" w:rsidRDefault="008105FE" w:rsidP="002D68C1">
      <w:pPr>
        <w:spacing w:line="50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</w:p>
    <w:p w:rsidR="008105FE" w:rsidRDefault="008105FE" w:rsidP="002D68C1">
      <w:pPr>
        <w:spacing w:line="50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  <w:bookmarkStart w:id="0" w:name="_GoBack"/>
      <w:bookmarkEnd w:id="0"/>
    </w:p>
    <w:p w:rsidR="008105FE" w:rsidRDefault="008105FE" w:rsidP="008105FE">
      <w:pPr>
        <w:spacing w:line="56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</w:p>
    <w:p w:rsidR="008105FE" w:rsidRDefault="008105FE" w:rsidP="008105FE">
      <w:pPr>
        <w:spacing w:line="56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</w:p>
    <w:p w:rsidR="008105FE" w:rsidRDefault="008105FE" w:rsidP="008105FE">
      <w:pPr>
        <w:spacing w:line="560" w:lineRule="exact"/>
        <w:ind w:firstLineChars="50" w:firstLine="140"/>
        <w:jc w:val="left"/>
        <w:rPr>
          <w:rFonts w:ascii="Times New Roman" w:eastAsia="方正仿宋_GBK" w:hAnsi="Times New Roman"/>
          <w:sz w:val="28"/>
          <w:szCs w:val="28"/>
        </w:rPr>
      </w:pPr>
    </w:p>
    <w:p w:rsidR="008354BF" w:rsidRPr="008105FE" w:rsidRDefault="00C62226" w:rsidP="00F50986">
      <w:pPr>
        <w:spacing w:line="560" w:lineRule="exact"/>
        <w:ind w:firstLineChars="50" w:firstLine="140"/>
        <w:jc w:val="left"/>
      </w:pPr>
      <w:r w:rsidRPr="00C62226">
        <w:rPr>
          <w:rFonts w:ascii="Times New Roman" w:eastAsia="方正仿宋_GBK" w:hAnsi="Times New Roman"/>
          <w:noProof/>
          <w:kern w:val="0"/>
          <w:sz w:val="28"/>
          <w:szCs w:val="28"/>
        </w:rPr>
        <w:pict>
          <v:line id="直接连接符 2" o:spid="_x0000_s1028" style="position:absolute;left:0;text-align:left;z-index:251662336;visibility:visible" from="0,32.6pt" to="442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oN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"/>
        </w:pict>
      </w:r>
      <w:r w:rsidRPr="00C62226">
        <w:rPr>
          <w:rFonts w:ascii="Times New Roman" w:eastAsia="方正仿宋_GBK" w:hAnsi="Times New Roman"/>
          <w:noProof/>
          <w:kern w:val="0"/>
          <w:sz w:val="28"/>
          <w:szCs w:val="28"/>
        </w:rPr>
        <w:pict>
          <v:line id="直接连接符 1" o:spid="_x0000_s1027" style="position:absolute;left:0;text-align:left;z-index:251661312;visibility:visible" from="0,2.65pt" to="442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Cv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"/>
        </w:pict>
      </w:r>
      <w:r w:rsidR="008105FE" w:rsidRPr="00BE2492">
        <w:rPr>
          <w:rFonts w:ascii="Times New Roman" w:eastAsia="方正仿宋_GBK" w:hAnsi="Times New Roman"/>
          <w:sz w:val="28"/>
          <w:szCs w:val="28"/>
        </w:rPr>
        <w:t>重庆市开州区教育委员会办公室</w:t>
      </w:r>
      <w:r w:rsidR="008105FE" w:rsidRPr="00BE2492">
        <w:rPr>
          <w:rFonts w:ascii="Times New Roman" w:eastAsia="方正仿宋_GBK" w:hAnsi="Times New Roman"/>
          <w:sz w:val="28"/>
          <w:szCs w:val="28"/>
        </w:rPr>
        <w:t>202</w:t>
      </w:r>
      <w:r w:rsidR="008105FE">
        <w:rPr>
          <w:rFonts w:ascii="Times New Roman" w:eastAsia="方正仿宋_GBK" w:hAnsi="Times New Roman" w:hint="eastAsia"/>
          <w:sz w:val="28"/>
          <w:szCs w:val="28"/>
        </w:rPr>
        <w:t>2</w:t>
      </w:r>
      <w:r w:rsidR="008105FE" w:rsidRPr="00BE2492">
        <w:rPr>
          <w:rFonts w:ascii="Times New Roman" w:eastAsia="方正仿宋_GBK" w:hAnsi="Times New Roman"/>
          <w:sz w:val="28"/>
          <w:szCs w:val="28"/>
        </w:rPr>
        <w:t>年</w:t>
      </w:r>
      <w:r w:rsidR="008105FE">
        <w:rPr>
          <w:rFonts w:ascii="Times New Roman" w:eastAsia="方正仿宋_GBK" w:hAnsi="Times New Roman" w:hint="eastAsia"/>
          <w:sz w:val="28"/>
          <w:szCs w:val="28"/>
        </w:rPr>
        <w:t>10</w:t>
      </w:r>
      <w:r w:rsidR="008105FE" w:rsidRPr="00BE2492">
        <w:rPr>
          <w:rFonts w:ascii="Times New Roman" w:eastAsia="方正仿宋_GBK" w:hAnsi="Times New Roman"/>
          <w:sz w:val="28"/>
          <w:szCs w:val="28"/>
        </w:rPr>
        <w:t>月</w:t>
      </w:r>
      <w:r w:rsidR="008105FE">
        <w:rPr>
          <w:rFonts w:ascii="Times New Roman" w:eastAsia="方正仿宋_GBK" w:hAnsi="Times New Roman" w:hint="eastAsia"/>
          <w:sz w:val="28"/>
          <w:szCs w:val="28"/>
        </w:rPr>
        <w:t>11</w:t>
      </w:r>
      <w:r w:rsidR="008105FE" w:rsidRPr="00BE2492">
        <w:rPr>
          <w:rFonts w:ascii="Times New Roman" w:eastAsia="方正仿宋_GBK" w:hAnsi="Times New Roman"/>
          <w:sz w:val="28"/>
          <w:szCs w:val="28"/>
        </w:rPr>
        <w:t>日印发</w:t>
      </w:r>
    </w:p>
    <w:sectPr w:rsidR="008354BF" w:rsidRPr="008105FE" w:rsidSect="00F50986">
      <w:footerReference w:type="even" r:id="rId6"/>
      <w:footerReference w:type="default" r:id="rId7"/>
      <w:pgSz w:w="11906" w:h="16838" w:code="9"/>
      <w:pgMar w:top="1985" w:right="1446" w:bottom="1644" w:left="1446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D49" w:rsidRDefault="00205D49" w:rsidP="00F85946">
      <w:r>
        <w:separator/>
      </w:r>
    </w:p>
  </w:endnote>
  <w:endnote w:type="continuationSeparator" w:id="1">
    <w:p w:rsidR="00205D49" w:rsidRDefault="00205D49" w:rsidP="00F8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86" w:rsidRPr="00F50986" w:rsidRDefault="00F50986" w:rsidP="00F50986">
    <w:pPr>
      <w:pStyle w:val="a4"/>
      <w:ind w:leftChars="200" w:left="420"/>
      <w:rPr>
        <w:rFonts w:ascii="Times New Roman" w:hAnsi="Times New Roman"/>
        <w:sz w:val="28"/>
        <w:szCs w:val="28"/>
      </w:rPr>
    </w:pPr>
    <w:r w:rsidRPr="00F50986"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156889841"/>
        <w:docPartObj>
          <w:docPartGallery w:val="Page Numbers (Bottom of Page)"/>
          <w:docPartUnique/>
        </w:docPartObj>
      </w:sdtPr>
      <w:sdtContent>
        <w:r w:rsidR="00C62226" w:rsidRPr="00F50986">
          <w:rPr>
            <w:rFonts w:ascii="Times New Roman" w:hAnsi="Times New Roman"/>
            <w:sz w:val="28"/>
            <w:szCs w:val="28"/>
          </w:rPr>
          <w:fldChar w:fldCharType="begin"/>
        </w:r>
        <w:r w:rsidRPr="00F50986">
          <w:rPr>
            <w:rFonts w:ascii="Times New Roman" w:hAnsi="Times New Roman"/>
            <w:sz w:val="28"/>
            <w:szCs w:val="28"/>
          </w:rPr>
          <w:instrText>PAGE   \* MERGEFORMAT</w:instrText>
        </w:r>
        <w:r w:rsidR="00C62226" w:rsidRPr="00F50986">
          <w:rPr>
            <w:rFonts w:ascii="Times New Roman" w:hAnsi="Times New Roman"/>
            <w:sz w:val="28"/>
            <w:szCs w:val="28"/>
          </w:rPr>
          <w:fldChar w:fldCharType="separate"/>
        </w:r>
        <w:r w:rsidR="002D374B" w:rsidRPr="002D374B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C62226" w:rsidRPr="00F50986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 w:rsidRPr="00F50986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86" w:rsidRPr="00F50986" w:rsidRDefault="00F50986" w:rsidP="00F50986">
    <w:pPr>
      <w:pStyle w:val="a4"/>
      <w:ind w:rightChars="200" w:right="420"/>
      <w:jc w:val="right"/>
      <w:rPr>
        <w:rFonts w:ascii="Times New Roman" w:hAnsi="Times New Roman"/>
        <w:sz w:val="28"/>
        <w:szCs w:val="28"/>
      </w:rPr>
    </w:pPr>
    <w:r w:rsidRPr="00F50986"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-1290966312"/>
        <w:docPartObj>
          <w:docPartGallery w:val="Page Numbers (Bottom of Page)"/>
          <w:docPartUnique/>
        </w:docPartObj>
      </w:sdtPr>
      <w:sdtContent>
        <w:r w:rsidR="00C62226" w:rsidRPr="00F50986">
          <w:rPr>
            <w:rFonts w:ascii="Times New Roman" w:hAnsi="Times New Roman"/>
            <w:sz w:val="28"/>
            <w:szCs w:val="28"/>
          </w:rPr>
          <w:fldChar w:fldCharType="begin"/>
        </w:r>
        <w:r w:rsidRPr="00F50986">
          <w:rPr>
            <w:rFonts w:ascii="Times New Roman" w:hAnsi="Times New Roman"/>
            <w:sz w:val="28"/>
            <w:szCs w:val="28"/>
          </w:rPr>
          <w:instrText>PAGE   \* MERGEFORMAT</w:instrText>
        </w:r>
        <w:r w:rsidR="00C62226" w:rsidRPr="00F50986">
          <w:rPr>
            <w:rFonts w:ascii="Times New Roman" w:hAnsi="Times New Roman"/>
            <w:sz w:val="28"/>
            <w:szCs w:val="28"/>
          </w:rPr>
          <w:fldChar w:fldCharType="separate"/>
        </w:r>
        <w:r w:rsidR="002D374B" w:rsidRPr="002D374B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="00C62226" w:rsidRPr="00F50986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 w:rsidRPr="00F50986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D49" w:rsidRDefault="00205D49" w:rsidP="00F85946">
      <w:r>
        <w:separator/>
      </w:r>
    </w:p>
  </w:footnote>
  <w:footnote w:type="continuationSeparator" w:id="1">
    <w:p w:rsidR="00205D49" w:rsidRDefault="00205D49" w:rsidP="00F85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kZTBkOWJkZjM2OWI0ODc2NWE4NzNiNGJkOTY2NDcifQ=="/>
  </w:docVars>
  <w:rsids>
    <w:rsidRoot w:val="10EA476C"/>
    <w:rsid w:val="00205D49"/>
    <w:rsid w:val="002D374B"/>
    <w:rsid w:val="002D68C1"/>
    <w:rsid w:val="008105FE"/>
    <w:rsid w:val="008354BF"/>
    <w:rsid w:val="00C62226"/>
    <w:rsid w:val="00F50986"/>
    <w:rsid w:val="00F85946"/>
    <w:rsid w:val="00FF67C1"/>
    <w:rsid w:val="10EA476C"/>
    <w:rsid w:val="1D2333AD"/>
    <w:rsid w:val="5E4B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22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5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94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8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94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5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94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85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94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7</cp:revision>
  <cp:lastPrinted>2022-10-11T08:07:00Z</cp:lastPrinted>
  <dcterms:created xsi:type="dcterms:W3CDTF">2022-10-11T07:26:00Z</dcterms:created>
  <dcterms:modified xsi:type="dcterms:W3CDTF">2022-10-11T13:56:00Z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AE5C2B002AC14B7AA0535C1A17DC2A13</vt:lpwstr>
  </property>
</Properties>
</file>