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line="640" w:lineRule="exact"/>
        <w:ind w:right="108"/>
        <w:rPr>
          <w:rFonts w:ascii="方正黑体_GBK" w:hAnsi="方正仿宋_GBK" w:eastAsia="方正黑体_GBK" w:cs="方正仿宋_GBK"/>
          <w:color w:val="333333"/>
          <w:spacing w:val="-26"/>
          <w:sz w:val="28"/>
          <w:szCs w:val="28"/>
          <w:shd w:val="clear" w:color="auto" w:fill="FFFFFF"/>
        </w:rPr>
      </w:pPr>
      <w:r>
        <w:rPr>
          <w:rFonts w:hint="eastAsia" w:ascii="方正黑体_GBK" w:hAnsi="方正仿宋_GBK" w:eastAsia="方正黑体_GBK" w:cs="方正仿宋_GBK"/>
          <w:color w:val="333333"/>
          <w:spacing w:val="-26"/>
          <w:sz w:val="28"/>
          <w:szCs w:val="28"/>
          <w:shd w:val="clear" w:color="auto" w:fill="FFFFFF"/>
        </w:rPr>
        <w:t>附件1</w:t>
      </w:r>
    </w:p>
    <w:p>
      <w:pPr>
        <w:pStyle w:val="5"/>
        <w:widowControl/>
        <w:spacing w:line="640" w:lineRule="exact"/>
        <w:ind w:right="108"/>
        <w:jc w:val="center"/>
        <w:rPr>
          <w:rFonts w:ascii="方正小标宋_GBK" w:hAnsi="方正仿宋_GBK" w:eastAsia="方正小标宋_GBK" w:cs="方正仿宋_GBK"/>
          <w:color w:val="333333"/>
          <w:spacing w:val="-26"/>
          <w:sz w:val="44"/>
          <w:szCs w:val="44"/>
          <w:shd w:val="clear" w:color="auto" w:fill="FFFFFF"/>
        </w:rPr>
      </w:pPr>
      <w:r>
        <w:rPr>
          <w:rFonts w:hint="eastAsia" w:ascii="方正小标宋_GBK" w:hAnsi="方正仿宋_GBK" w:eastAsia="方正小标宋_GBK" w:cs="方正仿宋_GBK"/>
          <w:color w:val="333333"/>
          <w:spacing w:val="-26"/>
          <w:sz w:val="44"/>
          <w:szCs w:val="44"/>
          <w:shd w:val="clear" w:color="auto" w:fill="FFFFFF"/>
        </w:rPr>
        <w:t>新冠肺炎疫情防控告知书</w:t>
      </w:r>
    </w:p>
    <w:p>
      <w:pPr>
        <w:widowControl/>
        <w:wordWrap w:val="0"/>
        <w:spacing w:line="594" w:lineRule="exact"/>
        <w:rPr>
          <w:rFonts w:ascii="方正小标宋_GBK" w:hAnsi="方正仿宋_GBK" w:eastAsia="方正小标宋_GBK" w:cs="方正仿宋_GBK"/>
          <w:color w:val="333333"/>
          <w:kern w:val="0"/>
          <w:sz w:val="44"/>
          <w:szCs w:val="44"/>
          <w:shd w:val="clear" w:color="auto" w:fill="FFFFFF"/>
        </w:rPr>
      </w:pPr>
    </w:p>
    <w:p>
      <w:pPr>
        <w:widowControl/>
        <w:wordWrap w:val="0"/>
        <w:spacing w:line="594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根据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有关规定和通知精神</w:t>
      </w:r>
      <w:r>
        <w:rPr>
          <w:rFonts w:ascii="Times New Roman" w:hAnsi="方正仿宋_GBK" w:eastAsia="方正仿宋_GBK"/>
          <w:color w:val="333333"/>
          <w:sz w:val="32"/>
          <w:szCs w:val="32"/>
          <w:shd w:val="clear" w:color="auto" w:fill="FFFFFF"/>
        </w:rPr>
        <w:t>，</w:t>
      </w:r>
      <w:r>
        <w:rPr>
          <w:rFonts w:hint="eastAsia" w:ascii="Times New Roman" w:hAnsi="方正仿宋_GBK" w:eastAsia="方正仿宋_GBK"/>
          <w:color w:val="333333"/>
          <w:sz w:val="32"/>
          <w:szCs w:val="32"/>
          <w:shd w:val="clear" w:color="auto" w:fill="FFFFFF"/>
          <w:lang w:eastAsia="zh-CN"/>
        </w:rPr>
        <w:t>为</w:t>
      </w:r>
      <w:r>
        <w:rPr>
          <w:rFonts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进一步做好</w:t>
      </w: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  <w:shd w:val="clear" w:color="auto" w:fill="FFFFFF"/>
          <w:lang w:eastAsia="zh-CN"/>
        </w:rPr>
        <w:t>新冠肺炎</w:t>
      </w:r>
      <w:r>
        <w:rPr>
          <w:rFonts w:ascii="方正仿宋_GBK" w:hAnsi="方正仿宋_GBK" w:eastAsia="方正仿宋_GBK" w:cs="方正仿宋_GBK"/>
          <w:color w:val="333333"/>
          <w:sz w:val="32"/>
          <w:szCs w:val="32"/>
          <w:shd w:val="clear" w:color="auto" w:fill="FFFFFF"/>
        </w:rPr>
        <w:t>疫情防控工作，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保障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考生和考务工作人员身体健康，现将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疫情防控相关工作要求如下：</w:t>
      </w:r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1.本地考生应在考前申领“渝康码”，并自我健康观察，每日进行健康申报，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考前14天，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未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前往国内疫情中、高风险地区，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未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出国（境），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未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参加聚集性活动。</w:t>
      </w:r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2.</w:t>
      </w:r>
      <w:r>
        <w:rPr>
          <w:rFonts w:hint="eastAsia" w:ascii="方正仿宋_GBK" w:eastAsia="方正仿宋_GBK"/>
          <w:color w:val="000000" w:themeColor="text1"/>
          <w:sz w:val="32"/>
          <w:szCs w:val="32"/>
        </w:rPr>
        <w:t xml:space="preserve"> 所有参加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</w:rPr>
        <w:t>选岗</w:t>
      </w:r>
      <w:r>
        <w:rPr>
          <w:rFonts w:hint="eastAsia" w:ascii="方正仿宋_GBK" w:eastAsia="方正仿宋_GBK"/>
          <w:color w:val="000000" w:themeColor="text1"/>
          <w:sz w:val="32"/>
          <w:szCs w:val="32"/>
        </w:rPr>
        <w:t>的考生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，须提供48小时内核酸检测阴性报告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3.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当天考场门口出示“健康码”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val="en-US" w:eastAsia="zh-CN"/>
        </w:rPr>
        <w:t xml:space="preserve"> 和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“通信大数据行程卡”（关注国务院客户端-防疫行程卡），为绿码及现场测量体温正常（＜37.3</w:t>
      </w:r>
      <w:r>
        <w:rPr>
          <w:rFonts w:hint="eastAsia" w:ascii="宋体" w:hAnsi="宋体" w:eastAsia="宋体" w:cs="宋体"/>
          <w:kern w:val="0"/>
          <w:sz w:val="32"/>
          <w:szCs w:val="32"/>
          <w:shd w:val="clear" w:color="auto" w:fill="FFFFFF"/>
        </w:rPr>
        <w:t>℃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）的考生方可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放行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进入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选岗现场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。非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绿码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的考生，请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与区教委联系，采用其他方式选岗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4.如考生在参加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过程中出现发热、持续性咳嗽、乏力等症状，应及时向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现场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工作人员报告，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经现场医务专业人员确认为可疑症状的考生，应配合疫情防控人员，专车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转送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至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定点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医院发热门诊就诊。因上述情形被集中隔离医学观察或被送至医院发热门诊就诊的考生，不再参加此次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现场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eastAsia="zh-CN"/>
        </w:rPr>
        <w:t>由区教委安排通过其他方式安排选岗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。</w:t>
      </w:r>
      <w:bookmarkStart w:id="0" w:name="_GoBack"/>
      <w:bookmarkEnd w:id="0"/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5.</w:t>
      </w:r>
      <w:r>
        <w:rPr>
          <w:rFonts w:hint="eastAsia" w:ascii="方正仿宋_GBK" w:eastAsia="方正仿宋_GBK"/>
          <w:color w:val="000000" w:themeColor="text1"/>
          <w:sz w:val="32"/>
          <w:szCs w:val="32"/>
          <w:lang w:eastAsia="zh-CN"/>
        </w:rPr>
        <w:t>选岗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过程中，考生应自备一次性使用医用口罩或医用外科口罩，除身份确认环节需摘除口罩以外，全程佩戴口罩，做好个人防护；考生应自觉配合做好疫情防控工作，不得隐瞒或谎报旅居史、接触史、健康状况等疫情防控重点信息。</w:t>
      </w:r>
    </w:p>
    <w:p>
      <w:pPr>
        <w:widowControl/>
        <w:wordWrap w:val="0"/>
        <w:spacing w:line="594" w:lineRule="exact"/>
        <w:ind w:firstLine="48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6.友情提示：国务院客户端小程序已上线疫情风险等级查询，可订阅全国各地疫情风险等级变更通知。考生请订阅你所涉及的地区风险等级，如发生变更将会收到微信通知。“通信大数据行程卡”在此程序上有提供，结合行程卡查询14天国内外行程，可证明自己是否经过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中高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风险地区。</w:t>
      </w:r>
    </w:p>
    <w:p>
      <w:pPr>
        <w:widowControl/>
        <w:wordWrap w:val="0"/>
        <w:spacing w:line="594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请各位考生自觉按照以上要求做好近期健康检测，结合居住地疫情状况提前做好出行风险评估。</w:t>
      </w:r>
    </w:p>
    <w:p>
      <w:pPr>
        <w:widowControl/>
        <w:wordWrap w:val="0"/>
        <w:spacing w:line="594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不接受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国内中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高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风险地区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健康码为“红码”的人员、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境外直接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来开返开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人员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或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入境未满14天人员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到现场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eastAsia="zh-CN"/>
        </w:rPr>
        <w:t>选岗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，如执意来开，抵开后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一律进行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核酸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检测并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集中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隔离。</w:t>
      </w:r>
    </w:p>
    <w:p>
      <w:pPr>
        <w:widowControl/>
        <w:wordWrap w:val="0"/>
        <w:spacing w:line="594" w:lineRule="exact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请考生严格执行各级政府在疫情防控期间发布的各项决定、命令，诚信应考，对出现下列情形之一的，公安机关将依法严肃处理：</w:t>
      </w:r>
      <w:r>
        <w:rPr>
          <w:rFonts w:hint="eastAsia" w:ascii="宋体" w:hAnsi="宋体" w:eastAsia="宋体" w:cs="宋体"/>
          <w:kern w:val="0"/>
          <w:sz w:val="32"/>
          <w:szCs w:val="32"/>
          <w:shd w:val="clear" w:color="auto" w:fill="FFFFFF"/>
        </w:rPr>
        <w:t>①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来自国内中高风险地区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持“红码”人员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不主动申报、故意虚报或不自觉接受核酸检测的；</w:t>
      </w:r>
      <w:r>
        <w:rPr>
          <w:rFonts w:hint="eastAsia" w:ascii="宋体" w:hAnsi="宋体" w:eastAsia="宋体" w:cs="宋体"/>
          <w:kern w:val="0"/>
          <w:sz w:val="32"/>
          <w:szCs w:val="32"/>
          <w:shd w:val="clear" w:color="auto" w:fill="FFFFFF"/>
        </w:rPr>
        <w:t>②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来自国（境）外、国内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中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高风险地区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应集中隔离而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不执行集中隔离政策或已被集中隔离又不遵守隔离规定私自外出的；</w:t>
      </w:r>
      <w:r>
        <w:rPr>
          <w:rFonts w:hint="eastAsia" w:ascii="宋体" w:hAnsi="宋体" w:eastAsia="宋体" w:cs="宋体"/>
          <w:kern w:val="0"/>
          <w:sz w:val="32"/>
          <w:szCs w:val="32"/>
          <w:shd w:val="clear" w:color="auto" w:fill="FFFFFF"/>
        </w:rPr>
        <w:t>③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拒不配合防疫、检疫、强制隔离观察、隔离治疗、流行病学调查、消毒等情形的；</w:t>
      </w:r>
      <w:r>
        <w:rPr>
          <w:rFonts w:hint="eastAsia" w:ascii="宋体" w:hAnsi="宋体" w:eastAsia="宋体" w:cs="宋体"/>
          <w:kern w:val="0"/>
          <w:sz w:val="32"/>
          <w:szCs w:val="32"/>
          <w:shd w:val="clear" w:color="auto" w:fill="FFFFFF"/>
        </w:rPr>
        <w:t>④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明知已感染或可能感染新型冠状病毒，故意进入公共场所或隐瞒情况与他人接触的。</w:t>
      </w:r>
    </w:p>
    <w:p>
      <w:pPr>
        <w:widowControl/>
        <w:wordWrap w:val="0"/>
        <w:spacing w:line="594" w:lineRule="exact"/>
        <w:ind w:firstLine="64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疫情防控考务咨询电话：023-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52218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  <w:lang w:val="en-US" w:eastAsia="zh-CN"/>
        </w:rPr>
        <w:t>021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。</w:t>
      </w:r>
    </w:p>
    <w:p>
      <w:pPr>
        <w:widowControl/>
        <w:wordWrap w:val="0"/>
        <w:spacing w:line="594" w:lineRule="exact"/>
        <w:ind w:firstLine="640"/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请考生严格按照《告知书》要求做好疫情防控工作并申请“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健康码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”</w:t>
      </w:r>
      <w:r>
        <w:rPr>
          <w:rFonts w:hint="eastAsia" w:ascii="Times New Roman" w:hAnsi="Times New Roman" w:eastAsia="方正仿宋_GBK" w:cs="Times New Roman"/>
          <w:b/>
          <w:bCs/>
          <w:kern w:val="0"/>
          <w:sz w:val="32"/>
          <w:szCs w:val="32"/>
          <w:shd w:val="clear" w:color="auto" w:fill="FFFFFF"/>
        </w:rPr>
        <w:t>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“</w:t>
      </w:r>
      <w:r>
        <w:rPr>
          <w:rFonts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通信大数据行程卡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shd w:val="clear" w:color="auto" w:fill="FFFFFF"/>
        </w:rPr>
        <w:t>”，具体申请方式，详见下图。</w:t>
      </w:r>
    </w:p>
    <w:p>
      <w:pPr>
        <w:widowControl/>
        <w:spacing w:before="75" w:after="75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kern w:val="0"/>
          <w:sz w:val="44"/>
          <w:szCs w:val="44"/>
        </w:rPr>
        <w:drawing>
          <wp:inline distT="0" distB="0" distL="114300" distR="114300">
            <wp:extent cx="5791200" cy="7755255"/>
            <wp:effectExtent l="0" t="0" r="0" b="17145"/>
            <wp:docPr id="1" name="图片 1" descr="微信图片_2021012010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12010104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775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0C99"/>
    <w:rsid w:val="0007236E"/>
    <w:rsid w:val="000D5EB0"/>
    <w:rsid w:val="000E1A68"/>
    <w:rsid w:val="00217281"/>
    <w:rsid w:val="002614E2"/>
    <w:rsid w:val="002B722C"/>
    <w:rsid w:val="002D29C4"/>
    <w:rsid w:val="003315C8"/>
    <w:rsid w:val="00357A85"/>
    <w:rsid w:val="0038690B"/>
    <w:rsid w:val="003D2A10"/>
    <w:rsid w:val="003D5A57"/>
    <w:rsid w:val="003D7FB6"/>
    <w:rsid w:val="0046389F"/>
    <w:rsid w:val="00476CD1"/>
    <w:rsid w:val="004D44CA"/>
    <w:rsid w:val="005A0C99"/>
    <w:rsid w:val="005E5B59"/>
    <w:rsid w:val="00674A64"/>
    <w:rsid w:val="006D0F47"/>
    <w:rsid w:val="00700965"/>
    <w:rsid w:val="007C4F57"/>
    <w:rsid w:val="008B001F"/>
    <w:rsid w:val="008E00D9"/>
    <w:rsid w:val="00916534"/>
    <w:rsid w:val="009536A6"/>
    <w:rsid w:val="009B28CA"/>
    <w:rsid w:val="00A02269"/>
    <w:rsid w:val="00AB198C"/>
    <w:rsid w:val="00B86461"/>
    <w:rsid w:val="00C104F8"/>
    <w:rsid w:val="00C851C7"/>
    <w:rsid w:val="00CA72C3"/>
    <w:rsid w:val="00CF7045"/>
    <w:rsid w:val="00D25995"/>
    <w:rsid w:val="00D71E2E"/>
    <w:rsid w:val="00E87483"/>
    <w:rsid w:val="00EC5236"/>
    <w:rsid w:val="00F16909"/>
    <w:rsid w:val="00F17823"/>
    <w:rsid w:val="00FC1787"/>
    <w:rsid w:val="0B1D2039"/>
    <w:rsid w:val="0BFB7C65"/>
    <w:rsid w:val="10472662"/>
    <w:rsid w:val="17821762"/>
    <w:rsid w:val="18635C59"/>
    <w:rsid w:val="1AF01017"/>
    <w:rsid w:val="1CF57140"/>
    <w:rsid w:val="1EFF62C9"/>
    <w:rsid w:val="2164681D"/>
    <w:rsid w:val="261879DF"/>
    <w:rsid w:val="283D745A"/>
    <w:rsid w:val="364A384C"/>
    <w:rsid w:val="38D160E1"/>
    <w:rsid w:val="3BD74094"/>
    <w:rsid w:val="3C792B6B"/>
    <w:rsid w:val="3DED09F3"/>
    <w:rsid w:val="3E5B756F"/>
    <w:rsid w:val="41A8693A"/>
    <w:rsid w:val="42B96977"/>
    <w:rsid w:val="46116D01"/>
    <w:rsid w:val="53EB0603"/>
    <w:rsid w:val="5B4B2BB8"/>
    <w:rsid w:val="5B7E53E6"/>
    <w:rsid w:val="5DCA1634"/>
    <w:rsid w:val="607059AE"/>
    <w:rsid w:val="60916853"/>
    <w:rsid w:val="632A15F5"/>
    <w:rsid w:val="645807EA"/>
    <w:rsid w:val="659725E5"/>
    <w:rsid w:val="65D23E31"/>
    <w:rsid w:val="69E5048B"/>
    <w:rsid w:val="758A2F5B"/>
    <w:rsid w:val="75EA5A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185</Words>
  <Characters>1060</Characters>
  <Lines>8</Lines>
  <Paragraphs>2</Paragraphs>
  <TotalTime>3</TotalTime>
  <ScaleCrop>false</ScaleCrop>
  <LinksUpToDate>false</LinksUpToDate>
  <CharactersWithSpaces>1243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2021-01-15T09:54:00Z</dcterms:created>
  <dc:creator>asus</dc:creator>
  <cp:lastModifiedBy>Zi zi</cp:lastModifiedBy>
  <cp:lastPrinted>2021-08-03T01:18:00Z</cp:lastPrinted>
  <dcterms:modified xsi:type="dcterms:W3CDTF">2021-08-03T02:00:02Z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