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2B3FE">
      <w:pPr>
        <w:jc w:val="center"/>
        <w:rPr>
          <w:rFonts w:eastAsia="黑体"/>
          <w:sz w:val="36"/>
        </w:rPr>
      </w:pPr>
    </w:p>
    <w:p w14:paraId="4238A893">
      <w:pPr>
        <w:spacing w:line="400" w:lineRule="exact"/>
        <w:jc w:val="center"/>
        <w:rPr>
          <w:rFonts w:eastAsia="黑体"/>
          <w:sz w:val="36"/>
        </w:rPr>
      </w:pPr>
    </w:p>
    <w:p w14:paraId="5A0FCF75">
      <w:pPr>
        <w:jc w:val="distribute"/>
        <w:rPr>
          <w:rFonts w:eastAsia="方正小标宋简体"/>
          <w:w w:val="80"/>
          <w:sz w:val="2"/>
          <w:szCs w:val="2"/>
        </w:rPr>
      </w:pPr>
      <w:r>
        <w:rPr>
          <w:rFonts w:eastAsia="方正小标宋简体"/>
          <w:color w:val="FF0000"/>
          <w:w w:val="80"/>
          <w:sz w:val="78"/>
          <w:szCs w:val="102"/>
        </w:rPr>
        <w:t>重庆市开州区</w:t>
      </w:r>
      <w:r>
        <w:rPr>
          <w:rFonts w:hint="eastAsia" w:eastAsia="方正小标宋简体"/>
          <w:color w:val="FF0000"/>
          <w:w w:val="80"/>
          <w:sz w:val="78"/>
          <w:szCs w:val="102"/>
        </w:rPr>
        <w:t>赵家街道中心小学</w:t>
      </w:r>
    </w:p>
    <w:p w14:paraId="1C7B6099">
      <w:pPr>
        <w:spacing w:line="400" w:lineRule="exact"/>
        <w:jc w:val="center"/>
        <w:rPr>
          <w:rFonts w:eastAsia="黑体"/>
          <w:sz w:val="36"/>
        </w:rPr>
      </w:pPr>
    </w:p>
    <w:p w14:paraId="1CFF271F">
      <w:pPr>
        <w:spacing w:line="100" w:lineRule="exact"/>
        <w:jc w:val="center"/>
        <w:rPr>
          <w:rFonts w:eastAsia="黑体"/>
          <w:sz w:val="36"/>
        </w:rPr>
      </w:pPr>
    </w:p>
    <w:p w14:paraId="6FB17A3B">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赵小</w:t>
      </w:r>
      <w:r>
        <w:rPr>
          <w:rFonts w:ascii="Times New Roman" w:hAnsi="Times New Roman" w:eastAsia="方正仿宋_GBK" w:cs="Times New Roman"/>
          <w:color w:val="000000"/>
          <w:sz w:val="32"/>
          <w:szCs w:val="32"/>
        </w:rPr>
        <w:t>〔2026〕</w:t>
      </w:r>
      <w:r>
        <w:rPr>
          <w:rFonts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廖邦华</w:t>
      </w:r>
    </w:p>
    <w:p w14:paraId="36887C5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3B712036">
      <w:pPr>
        <w:spacing w:line="600" w:lineRule="exact"/>
        <w:jc w:val="center"/>
        <w:rPr>
          <w:rFonts w:eastAsia="方正小标宋简体"/>
          <w:sz w:val="44"/>
          <w:szCs w:val="44"/>
        </w:rPr>
      </w:pPr>
    </w:p>
    <w:p w14:paraId="04402676"/>
    <w:p w14:paraId="6E312677">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赵家街道中心小学</w:t>
      </w:r>
    </w:p>
    <w:p w14:paraId="2234544E">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3BD4FF3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w:t>
      </w:r>
      <w:r>
        <w:rPr>
          <w:rFonts w:hint="eastAsia" w:ascii="Times New Roman" w:hAnsi="Times New Roman" w:eastAsia="方正仿宋_GBK" w:cs="Times New Roman"/>
          <w:sz w:val="32"/>
          <w:szCs w:val="32"/>
        </w:rPr>
        <w:t>开州财教发</w:t>
      </w:r>
      <w:r>
        <w:rPr>
          <w:rFonts w:ascii="Times New Roman" w:hAnsi="Times New Roman" w:eastAsia="方正仿宋_GBK" w:cs="Times New Roman"/>
          <w:sz w:val="32"/>
          <w:szCs w:val="32"/>
        </w:rPr>
        <w:t>〔2026〕6号）,现将</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2026年部门预算批复情况公开如下：</w:t>
      </w:r>
    </w:p>
    <w:p w14:paraId="65DA14A9">
      <w:pPr>
        <w:jc w:val="center"/>
        <w:rPr>
          <w:rFonts w:ascii="Times New Roman" w:hAnsi="Times New Roman" w:eastAsia="方正黑体_GBK" w:cs="Times New Roman"/>
          <w:sz w:val="32"/>
          <w:szCs w:val="32"/>
        </w:rPr>
      </w:pPr>
    </w:p>
    <w:p w14:paraId="20595A82">
      <w:pPr>
        <w:rPr>
          <w:rFonts w:ascii="Times New Roman" w:hAnsi="Times New Roman" w:eastAsia="方正小标宋_GBK" w:cs="Times New Roman"/>
          <w:sz w:val="44"/>
          <w:szCs w:val="44"/>
        </w:rPr>
      </w:pPr>
    </w:p>
    <w:p w14:paraId="015C83FC">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52056270">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2FD27305">
      <w:pPr>
        <w:rPr>
          <w:rFonts w:ascii="Times New Roman" w:hAnsi="Times New Roman" w:cs="Times New Roman"/>
        </w:rPr>
      </w:pPr>
    </w:p>
    <w:p w14:paraId="4A7E3642">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12DD5D06">
      <w:pPr>
        <w:rPr>
          <w:rFonts w:ascii="Times New Roman" w:hAnsi="Times New Roman" w:cs="Times New Roman"/>
        </w:rPr>
      </w:pPr>
    </w:p>
    <w:p w14:paraId="17C4F6F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0B7FCB2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55D268C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169FABD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64C561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2E5CF1DE">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7DF00B77">
      <w:pPr>
        <w:rPr>
          <w:rFonts w:hint="eastAsia" w:ascii="Times New Roman" w:hAnsi="Times New Roman" w:eastAsia="方正仿宋_GBK" w:cs="Times New Roman"/>
          <w:sz w:val="32"/>
          <w:szCs w:val="32"/>
        </w:rPr>
      </w:pPr>
    </w:p>
    <w:p w14:paraId="74E1631C">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49ADB31C">
      <w:pPr>
        <w:rPr>
          <w:rFonts w:ascii="Times New Roman" w:hAnsi="Times New Roman" w:cs="Times New Roman"/>
        </w:rPr>
      </w:pPr>
    </w:p>
    <w:p w14:paraId="5B91B99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收支预算总表</w:t>
      </w:r>
    </w:p>
    <w:p w14:paraId="12FB9A8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收入总表</w:t>
      </w:r>
    </w:p>
    <w:p w14:paraId="4AA814C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本年支出预算总表</w:t>
      </w:r>
    </w:p>
    <w:p w14:paraId="7F146AB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财政拨款收支预算总表</w:t>
      </w:r>
    </w:p>
    <w:p w14:paraId="059D6E5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本年一般公共预算支出预算表</w:t>
      </w:r>
    </w:p>
    <w:p w14:paraId="776965B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一般公共预算基本支出预算表</w:t>
      </w:r>
    </w:p>
    <w:p w14:paraId="103CAD9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一般公共预算“三公”经费支出预算表</w:t>
      </w:r>
    </w:p>
    <w:p w14:paraId="266EADA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政府性基金预算支出预算表</w:t>
      </w:r>
    </w:p>
    <w:p w14:paraId="11412B1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国有资本经营预算支出预算表</w:t>
      </w:r>
    </w:p>
    <w:p w14:paraId="2CC4D6B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项目支出表</w:t>
      </w:r>
    </w:p>
    <w:p w14:paraId="4BD2B82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sz w:val="32"/>
          <w:szCs w:val="32"/>
        </w:rPr>
        <w:t>项目绩效目标表</w:t>
      </w:r>
    </w:p>
    <w:p w14:paraId="58D2BC23">
      <w:pPr>
        <w:rPr>
          <w:rFonts w:ascii="Times New Roman" w:hAnsi="Times New Roman" w:cs="Times New Roman"/>
        </w:rPr>
      </w:pPr>
    </w:p>
    <w:p w14:paraId="66C8C845">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sz w:val="32"/>
          <w:szCs w:val="32"/>
        </w:rPr>
        <w:t>重庆市开州区赵家街道中心小学</w:t>
      </w:r>
      <w:r>
        <w:rPr>
          <w:rFonts w:ascii="Times New Roman" w:hAnsi="Times New Roman" w:eastAsia="方正仿宋_GBK" w:cs="Times New Roman"/>
          <w:b/>
          <w:bCs/>
          <w:sz w:val="32"/>
          <w:szCs w:val="32"/>
        </w:rPr>
        <w:t>2026年部门预算公开报表》。</w:t>
      </w:r>
    </w:p>
    <w:p w14:paraId="68F31B0D">
      <w:pPr>
        <w:rPr>
          <w:rFonts w:ascii="Times New Roman" w:hAnsi="Times New Roman" w:cs="Times New Roman"/>
        </w:rPr>
      </w:pPr>
    </w:p>
    <w:p w14:paraId="6101097C">
      <w:pPr>
        <w:rPr>
          <w:rFonts w:ascii="Times New Roman" w:hAnsi="Times New Roman" w:cs="Times New Roman"/>
        </w:rPr>
      </w:pPr>
    </w:p>
    <w:p w14:paraId="251F55BE">
      <w:pPr>
        <w:rPr>
          <w:rFonts w:ascii="Times New Roman" w:hAnsi="Times New Roman" w:cs="Times New Roman"/>
        </w:rPr>
      </w:pPr>
    </w:p>
    <w:p w14:paraId="0D26F21D">
      <w:pPr>
        <w:rPr>
          <w:rFonts w:ascii="Times New Roman" w:hAnsi="Times New Roman" w:cs="Times New Roman"/>
        </w:rPr>
      </w:pPr>
    </w:p>
    <w:p w14:paraId="27839278">
      <w:pPr>
        <w:rPr>
          <w:rFonts w:ascii="Times New Roman" w:hAnsi="Times New Roman" w:cs="Times New Roman"/>
        </w:rPr>
      </w:pPr>
    </w:p>
    <w:p w14:paraId="00729704">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26365B6F">
      <w:pPr>
        <w:spacing w:line="600" w:lineRule="exact"/>
        <w:ind w:firstLine="880" w:firstLineChars="200"/>
        <w:jc w:val="center"/>
        <w:rPr>
          <w:rFonts w:ascii="Times New Roman" w:hAnsi="Times New Roman" w:eastAsia="华文中宋" w:cs="Times New Roman"/>
          <w:sz w:val="44"/>
          <w:szCs w:val="44"/>
        </w:rPr>
      </w:pPr>
    </w:p>
    <w:p w14:paraId="1FE19FFC">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397FE385">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63DA6CE0">
      <w:pPr>
        <w:pStyle w:val="5"/>
        <w:widowControl w:val="0"/>
        <w:shd w:val="clear" w:color="auto" w:fill="FFFFFF"/>
        <w:spacing w:before="0" w:beforeAutospacing="0" w:after="0" w:afterAutospacing="0" w:line="600" w:lineRule="exact"/>
        <w:ind w:firstLine="640" w:firstLineChars="200"/>
        <w:jc w:val="both"/>
        <w:rPr>
          <w:rFonts w:ascii="Times New Roman" w:hAnsi="Times New Roman" w:eastAsia="方正仿宋_GBK"/>
          <w:kern w:val="2"/>
          <w:sz w:val="32"/>
        </w:rPr>
      </w:pPr>
      <w:r>
        <w:rPr>
          <w:rFonts w:hint="eastAsia" w:ascii="Times New Roman" w:hAnsi="Times New Roman" w:eastAsia="方正仿宋_GBK"/>
          <w:kern w:val="2"/>
          <w:sz w:val="32"/>
        </w:rPr>
        <w:t>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制；做好学校安全稳定工作和后勤保障服务工作。</w:t>
      </w:r>
    </w:p>
    <w:p w14:paraId="33970F29">
      <w:pPr>
        <w:pStyle w:val="26"/>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3B4D0318">
      <w:pPr>
        <w:pStyle w:val="5"/>
        <w:widowControl w:val="0"/>
        <w:shd w:val="clear" w:color="auto" w:fill="FFFFFF"/>
        <w:spacing w:before="0" w:beforeAutospacing="0" w:after="0" w:afterAutospacing="0" w:line="600" w:lineRule="exact"/>
        <w:ind w:firstLine="640" w:firstLineChars="200"/>
        <w:jc w:val="both"/>
        <w:rPr>
          <w:rFonts w:ascii="方正仿宋_GBK" w:hAnsi="Times New Roman" w:eastAsia="方正仿宋_GBK"/>
          <w:kern w:val="2"/>
          <w:sz w:val="32"/>
        </w:rPr>
      </w:pPr>
      <w:r>
        <w:rPr>
          <w:rFonts w:hint="eastAsia" w:ascii="方正仿宋_GBK" w:hAnsi="Times New Roman" w:eastAsia="方正仿宋_GBK"/>
          <w:kern w:val="2"/>
          <w:sz w:val="32"/>
        </w:rPr>
        <w:t>从预算单位构成看，本单位是二级预算单位，主管部门为重庆市开州区教育委员会。内设4个职能处室，分别为教导处、总务处、安稳办、大队部。</w:t>
      </w:r>
    </w:p>
    <w:p w14:paraId="01DEBEE8">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154AC7F6">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2432.46</w:t>
      </w:r>
      <w:r>
        <w:rPr>
          <w:rFonts w:ascii="Times New Roman" w:hAnsi="Times New Roman" w:eastAsia="方正仿宋_GBK" w:cs="Times New Roman"/>
          <w:sz w:val="32"/>
        </w:rPr>
        <w:t>万元，上年结转11.71万元，其中：一般公共预算拨款收入</w:t>
      </w:r>
      <w:r>
        <w:rPr>
          <w:rFonts w:hint="eastAsia" w:ascii="Times New Roman" w:hAnsi="Times New Roman" w:eastAsia="方正仿宋_GBK" w:cs="Times New Roman"/>
          <w:sz w:val="32"/>
        </w:rPr>
        <w:t>2432.46</w:t>
      </w:r>
      <w:r>
        <w:rPr>
          <w:rFonts w:ascii="Times New Roman" w:hAnsi="Times New Roman" w:eastAsia="方正仿宋_GBK" w:cs="Times New Roman"/>
          <w:sz w:val="32"/>
        </w:rPr>
        <w:t>万元，上年结转11.71万元。收入较2025年增加</w:t>
      </w:r>
      <w:r>
        <w:rPr>
          <w:rFonts w:hint="eastAsia" w:ascii="Times New Roman" w:hAnsi="Times New Roman" w:eastAsia="方正仿宋_GBK" w:cs="Times New Roman"/>
          <w:sz w:val="32"/>
        </w:rPr>
        <w:t>45.08</w:t>
      </w:r>
      <w:r>
        <w:rPr>
          <w:rFonts w:ascii="Times New Roman" w:hAnsi="Times New Roman" w:eastAsia="方正仿宋_GBK" w:cs="Times New Roman"/>
          <w:sz w:val="32"/>
        </w:rPr>
        <w:t>万元，主要是</w:t>
      </w:r>
      <w:r>
        <w:rPr>
          <w:rFonts w:hint="eastAsia" w:ascii="方正仿宋_GBK" w:hAnsi="Times New Roman" w:eastAsia="方正仿宋_GBK" w:cs="Times New Roman"/>
          <w:sz w:val="32"/>
        </w:rPr>
        <w:t>小学教育</w:t>
      </w:r>
      <w:r>
        <w:rPr>
          <w:rFonts w:ascii="Times New Roman" w:hAnsi="Times New Roman" w:eastAsia="方正仿宋_GBK" w:cs="Times New Roman"/>
          <w:sz w:val="32"/>
        </w:rPr>
        <w:t>经费拨款</w:t>
      </w:r>
      <w:r>
        <w:rPr>
          <w:rFonts w:hint="eastAsia" w:ascii="Times New Roman" w:hAnsi="Times New Roman" w:eastAsia="方正仿宋_GBK" w:cs="Times New Roman"/>
          <w:sz w:val="32"/>
        </w:rPr>
        <w:t>减少4</w:t>
      </w:r>
      <w:r>
        <w:rPr>
          <w:rFonts w:ascii="Times New Roman" w:hAnsi="Times New Roman" w:eastAsia="方正仿宋_GBK" w:cs="Times New Roman"/>
          <w:sz w:val="32"/>
        </w:rPr>
        <w:t>1.86万元</w:t>
      </w:r>
      <w:r>
        <w:rPr>
          <w:rFonts w:hint="eastAsia" w:ascii="Times New Roman" w:hAnsi="Times New Roman" w:eastAsia="方正仿宋_GBK" w:cs="Times New Roman"/>
          <w:sz w:val="32"/>
        </w:rPr>
        <w:t>，社会保障和就业拨款增加</w:t>
      </w:r>
      <w:r>
        <w:rPr>
          <w:rFonts w:ascii="Times New Roman" w:hAnsi="Times New Roman" w:eastAsia="方正仿宋_GBK" w:cs="Times New Roman"/>
          <w:sz w:val="32"/>
        </w:rPr>
        <w:t>71.05</w:t>
      </w:r>
      <w:r>
        <w:rPr>
          <w:rFonts w:hint="eastAsia" w:ascii="Times New Roman" w:hAnsi="Times New Roman" w:eastAsia="方正仿宋_GBK" w:cs="Times New Roman"/>
          <w:sz w:val="32"/>
        </w:rPr>
        <w:t>万元，卫生健康拨款增加</w:t>
      </w:r>
      <w:r>
        <w:rPr>
          <w:rFonts w:ascii="Times New Roman" w:hAnsi="Times New Roman" w:eastAsia="方正仿宋_GBK" w:cs="Times New Roman"/>
          <w:sz w:val="32"/>
        </w:rPr>
        <w:t>9.38</w:t>
      </w:r>
      <w:r>
        <w:rPr>
          <w:rFonts w:hint="eastAsia" w:ascii="Times New Roman" w:hAnsi="Times New Roman" w:eastAsia="方正仿宋_GBK" w:cs="Times New Roman"/>
          <w:sz w:val="32"/>
        </w:rPr>
        <w:t>万元，住房保障拨款增加</w:t>
      </w:r>
      <w:r>
        <w:rPr>
          <w:rFonts w:ascii="Times New Roman" w:hAnsi="Times New Roman" w:eastAsia="方正仿宋_GBK" w:cs="Times New Roman"/>
          <w:sz w:val="32"/>
        </w:rPr>
        <w:t>6.51</w:t>
      </w:r>
      <w:r>
        <w:rPr>
          <w:rFonts w:hint="eastAsia" w:ascii="Times New Roman" w:hAnsi="Times New Roman" w:eastAsia="方正仿宋_GBK" w:cs="Times New Roman"/>
          <w:sz w:val="32"/>
        </w:rPr>
        <w:t>万元</w:t>
      </w:r>
      <w:r>
        <w:rPr>
          <w:rFonts w:ascii="Times New Roman" w:hAnsi="Times New Roman" w:eastAsia="方正仿宋_GBK" w:cs="Times New Roman"/>
          <w:sz w:val="32"/>
        </w:rPr>
        <w:t>。</w:t>
      </w:r>
    </w:p>
    <w:p w14:paraId="6FC080D9">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2432.46</w:t>
      </w:r>
      <w:r>
        <w:rPr>
          <w:rFonts w:ascii="Times New Roman" w:hAnsi="Times New Roman" w:eastAsia="方正仿宋_GBK" w:cs="Times New Roman"/>
          <w:sz w:val="32"/>
        </w:rPr>
        <w:t>万元，其中：教育支出预算1632.98万元，社会保障和就业支出预算569.22万元，卫生健康支出预算125.31万元，住房保障支出预算104.95万元。支出预算较2025年增加</w:t>
      </w:r>
      <w:r>
        <w:rPr>
          <w:rFonts w:hint="eastAsia" w:ascii="Times New Roman" w:hAnsi="Times New Roman" w:eastAsia="方正仿宋_GBK" w:cs="Times New Roman"/>
          <w:sz w:val="32"/>
        </w:rPr>
        <w:t>45.08</w:t>
      </w:r>
      <w:r>
        <w:rPr>
          <w:rFonts w:ascii="Times New Roman" w:hAnsi="Times New Roman" w:eastAsia="方正仿宋_GBK" w:cs="Times New Roman"/>
          <w:sz w:val="32"/>
        </w:rPr>
        <w:t>万元，主要是基本支出预算增加67.26万元，项目支出预算</w:t>
      </w:r>
      <w:r>
        <w:rPr>
          <w:rFonts w:hint="eastAsia" w:ascii="Times New Roman" w:hAnsi="Times New Roman" w:eastAsia="方正仿宋_GBK" w:cs="Times New Roman"/>
          <w:sz w:val="32"/>
        </w:rPr>
        <w:t>减少2</w:t>
      </w:r>
      <w:r>
        <w:rPr>
          <w:rFonts w:ascii="Times New Roman" w:hAnsi="Times New Roman" w:eastAsia="方正仿宋_GBK" w:cs="Times New Roman"/>
          <w:sz w:val="32"/>
        </w:rPr>
        <w:t>2.18万元。</w:t>
      </w:r>
    </w:p>
    <w:p w14:paraId="24614B5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1304DD15">
      <w:pPr>
        <w:spacing w:line="600" w:lineRule="exact"/>
        <w:ind w:firstLine="640" w:firstLineChars="200"/>
        <w:rPr>
          <w:rFonts w:ascii="方正仿宋_GBK" w:eastAsia="方正仿宋_GBK"/>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2432.46</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2432.46</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45.08</w:t>
      </w:r>
      <w:r>
        <w:rPr>
          <w:rFonts w:ascii="Times New Roman" w:hAnsi="Times New Roman" w:eastAsia="方正仿宋_GBK" w:cs="Times New Roman"/>
          <w:sz w:val="32"/>
        </w:rPr>
        <w:t>万元。其中：基本支出2267.99万元，比2025年增加67.26万元，主要是</w:t>
      </w:r>
      <w:r>
        <w:rPr>
          <w:rFonts w:hint="eastAsia" w:ascii="方正仿宋_GBK" w:hAnsi="Times New Roman" w:eastAsia="方正仿宋_GBK" w:cs="Times New Roman"/>
          <w:sz w:val="32"/>
        </w:rPr>
        <w:t>小学教育</w:t>
      </w:r>
      <w:r>
        <w:rPr>
          <w:rFonts w:ascii="Times New Roman" w:hAnsi="Times New Roman" w:eastAsia="方正仿宋_GBK" w:cs="Times New Roman"/>
          <w:sz w:val="32"/>
        </w:rPr>
        <w:t>经费拨款</w:t>
      </w:r>
      <w:r>
        <w:rPr>
          <w:rFonts w:hint="eastAsia" w:ascii="Times New Roman" w:hAnsi="Times New Roman" w:eastAsia="方正仿宋_GBK" w:cs="Times New Roman"/>
          <w:sz w:val="32"/>
        </w:rPr>
        <w:t>减少4</w:t>
      </w:r>
      <w:r>
        <w:rPr>
          <w:rFonts w:ascii="Times New Roman" w:hAnsi="Times New Roman" w:eastAsia="方正仿宋_GBK" w:cs="Times New Roman"/>
          <w:sz w:val="32"/>
        </w:rPr>
        <w:t>1.86万元</w:t>
      </w:r>
      <w:r>
        <w:rPr>
          <w:rFonts w:hint="eastAsia" w:ascii="Times New Roman" w:hAnsi="Times New Roman" w:eastAsia="方正仿宋_GBK" w:cs="Times New Roman"/>
          <w:sz w:val="32"/>
        </w:rPr>
        <w:t>，社会保障和就业拨款增加</w:t>
      </w:r>
      <w:r>
        <w:rPr>
          <w:rFonts w:ascii="Times New Roman" w:hAnsi="Times New Roman" w:eastAsia="方正仿宋_GBK" w:cs="Times New Roman"/>
          <w:sz w:val="32"/>
        </w:rPr>
        <w:t>71.5</w:t>
      </w:r>
      <w:r>
        <w:rPr>
          <w:rFonts w:hint="eastAsia" w:ascii="Times New Roman" w:hAnsi="Times New Roman" w:eastAsia="方正仿宋_GBK" w:cs="Times New Roman"/>
          <w:sz w:val="32"/>
        </w:rPr>
        <w:t>万元，卫生健康拨款增加</w:t>
      </w:r>
      <w:r>
        <w:rPr>
          <w:rFonts w:ascii="Times New Roman" w:hAnsi="Times New Roman" w:eastAsia="方正仿宋_GBK" w:cs="Times New Roman"/>
          <w:sz w:val="32"/>
        </w:rPr>
        <w:t>9.38</w:t>
      </w:r>
      <w:r>
        <w:rPr>
          <w:rFonts w:hint="eastAsia" w:ascii="Times New Roman" w:hAnsi="Times New Roman" w:eastAsia="方正仿宋_GBK" w:cs="Times New Roman"/>
          <w:sz w:val="32"/>
        </w:rPr>
        <w:t>万元，住房保障拨款增加</w:t>
      </w:r>
      <w:r>
        <w:rPr>
          <w:rFonts w:ascii="Times New Roman" w:hAnsi="Times New Roman" w:eastAsia="方正仿宋_GBK" w:cs="Times New Roman"/>
          <w:sz w:val="32"/>
        </w:rPr>
        <w:t>6.51</w:t>
      </w:r>
      <w:r>
        <w:rPr>
          <w:rFonts w:hint="eastAsia" w:ascii="Times New Roman" w:hAnsi="Times New Roman" w:eastAsia="方正仿宋_GBK" w:cs="Times New Roman"/>
          <w:sz w:val="32"/>
        </w:rPr>
        <w:t>万元</w:t>
      </w:r>
      <w:r>
        <w:rPr>
          <w:rFonts w:ascii="Times New Roman" w:hAnsi="Times New Roman" w:eastAsia="方正仿宋_GBK" w:cs="Times New Roman"/>
          <w:sz w:val="32"/>
        </w:rPr>
        <w:t>。项目支出164.47万元，比2025年减少</w:t>
      </w:r>
      <w:r>
        <w:rPr>
          <w:rFonts w:hint="eastAsia" w:ascii="Times New Roman" w:hAnsi="Times New Roman" w:eastAsia="方正仿宋_GBK" w:cs="Times New Roman"/>
          <w:sz w:val="32"/>
        </w:rPr>
        <w:t>2</w:t>
      </w:r>
      <w:r>
        <w:rPr>
          <w:rFonts w:ascii="Times New Roman" w:hAnsi="Times New Roman" w:eastAsia="方正仿宋_GBK" w:cs="Times New Roman"/>
          <w:sz w:val="32"/>
        </w:rPr>
        <w:t>2.18万元，</w:t>
      </w:r>
      <w:r>
        <w:rPr>
          <w:rFonts w:eastAsia="方正仿宋_GBK"/>
          <w:sz w:val="32"/>
        </w:rPr>
        <w:t>主要原因是</w:t>
      </w:r>
      <w:r>
        <w:rPr>
          <w:rFonts w:hint="eastAsia" w:eastAsia="方正仿宋_GBK"/>
          <w:sz w:val="32"/>
        </w:rPr>
        <w:t>学生人数减少，</w:t>
      </w:r>
      <w:r>
        <w:rPr>
          <w:rFonts w:hint="eastAsia" w:ascii="方正仿宋_GBK" w:eastAsia="方正仿宋_GBK"/>
          <w:sz w:val="32"/>
        </w:rPr>
        <w:t>义教营改膳食补助减少。</w:t>
      </w:r>
    </w:p>
    <w:p w14:paraId="50C5A1B9">
      <w:pPr>
        <w:overflowPunct w:val="0"/>
        <w:spacing w:line="600" w:lineRule="exact"/>
        <w:ind w:firstLine="640" w:firstLineChars="200"/>
        <w:rPr>
          <w:rFonts w:eastAsia="方正仿宋_GBK"/>
          <w:sz w:val="32"/>
        </w:rPr>
      </w:pPr>
      <w:r>
        <w:rPr>
          <w:rFonts w:hint="eastAsia" w:eastAsia="方正仿宋_GBK"/>
          <w:sz w:val="32"/>
        </w:rPr>
        <w:t>重庆市开州区赵家街道中心小学</w:t>
      </w:r>
      <w:r>
        <w:rPr>
          <w:rFonts w:eastAsia="方正仿宋_GBK"/>
          <w:sz w:val="32"/>
        </w:rPr>
        <w:t>2026年无使用政府性基金预算拨款安排的支出</w:t>
      </w:r>
      <w:r>
        <w:rPr>
          <w:rFonts w:hint="eastAsia" w:ascii="方正仿宋_GBK" w:eastAsia="方正仿宋_GBK"/>
          <w:sz w:val="32"/>
        </w:rPr>
        <w:t>。</w:t>
      </w:r>
    </w:p>
    <w:p w14:paraId="6A0CA019">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3FD25780">
      <w:pPr>
        <w:overflowPunct w:val="0"/>
        <w:spacing w:line="600" w:lineRule="exact"/>
        <w:ind w:firstLine="600"/>
        <w:rPr>
          <w:rFonts w:eastAsia="方正仿宋_GBK"/>
          <w:sz w:val="32"/>
        </w:rPr>
      </w:pPr>
      <w:r>
        <w:rPr>
          <w:rFonts w:hint="eastAsia" w:eastAsia="方正仿宋_GBK"/>
          <w:sz w:val="32"/>
        </w:rPr>
        <w:t>重庆市开州区赵家街道中心小学</w:t>
      </w:r>
      <w:r>
        <w:rPr>
          <w:rFonts w:eastAsia="方正仿宋_GBK"/>
          <w:sz w:val="32"/>
        </w:rPr>
        <w:t>2026年</w:t>
      </w:r>
      <w:r>
        <w:rPr>
          <w:rFonts w:hint="eastAsia" w:eastAsia="方正仿宋_GBK"/>
          <w:sz w:val="32"/>
        </w:rPr>
        <w:t>未安排</w:t>
      </w:r>
      <w:r>
        <w:rPr>
          <w:rFonts w:hint="eastAsia" w:ascii="方正仿宋_GBK" w:eastAsia="方正仿宋_GBK"/>
          <w:sz w:val="32"/>
        </w:rPr>
        <w:t>“三公”经</w:t>
      </w:r>
      <w:r>
        <w:rPr>
          <w:rFonts w:eastAsia="方正仿宋_GBK"/>
          <w:sz w:val="32"/>
        </w:rPr>
        <w:t>费预算。</w:t>
      </w:r>
    </w:p>
    <w:p w14:paraId="681D4734">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011837E3">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66ED0CF4">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单位政府采购预算总额0.86万元：政府采购货物预算</w:t>
      </w:r>
      <w:bookmarkStart w:id="0" w:name="OLE_LINK3"/>
      <w:bookmarkStart w:id="1" w:name="OLE_LINK2"/>
      <w:r>
        <w:rPr>
          <w:rFonts w:ascii="Times New Roman" w:hAnsi="Times New Roman" w:eastAsia="方正仿宋_GBK" w:cs="Times New Roman"/>
          <w:sz w:val="32"/>
        </w:rPr>
        <w:t>0.86</w:t>
      </w:r>
      <w:bookmarkEnd w:id="0"/>
      <w:bookmarkEnd w:id="1"/>
      <w:r>
        <w:rPr>
          <w:rFonts w:ascii="Times New Roman" w:hAnsi="Times New Roman" w:eastAsia="方正仿宋_GBK" w:cs="Times New Roman"/>
          <w:sz w:val="32"/>
        </w:rPr>
        <w:t>万元；其中一般公共预算拨款政府采购0.86万元：政府采购货物预算0.86万元。</w:t>
      </w:r>
    </w:p>
    <w:p w14:paraId="55964E95">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2026年项目支出均实行了绩效目标管理，涉及一般公共预算当年财政拨款152.75万元。</w:t>
      </w:r>
    </w:p>
    <w:p w14:paraId="402E8EB3">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单位共有车辆0辆。</w:t>
      </w:r>
    </w:p>
    <w:p w14:paraId="68025E69">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49B336EE">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6E3D5EA0">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031344F7">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530AEB2D">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523734D4">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58DBDD">
      <w:pPr>
        <w:spacing w:line="600" w:lineRule="exact"/>
        <w:rPr>
          <w:rFonts w:ascii="Times New Roman" w:hAnsi="Times New Roman" w:eastAsia="方正小标宋_GBK" w:cs="Times New Roman"/>
          <w:sz w:val="44"/>
          <w:szCs w:val="44"/>
        </w:rPr>
      </w:pPr>
    </w:p>
    <w:p w14:paraId="50A39F3D">
      <w:pPr>
        <w:spacing w:line="600" w:lineRule="exact"/>
        <w:ind w:firstLine="880" w:firstLineChars="200"/>
        <w:rPr>
          <w:rFonts w:ascii="Times New Roman" w:hAnsi="Times New Roman" w:eastAsia="方正小标宋_GBK" w:cs="Times New Roman"/>
          <w:sz w:val="44"/>
          <w:szCs w:val="44"/>
        </w:rPr>
      </w:pPr>
    </w:p>
    <w:p w14:paraId="0737E9B9">
      <w:pPr>
        <w:spacing w:line="600" w:lineRule="exact"/>
        <w:ind w:firstLine="880" w:firstLineChars="200"/>
        <w:rPr>
          <w:rFonts w:ascii="Times New Roman" w:hAnsi="Times New Roman" w:eastAsia="方正小标宋_GBK" w:cs="Times New Roman"/>
          <w:sz w:val="44"/>
          <w:szCs w:val="44"/>
        </w:rPr>
      </w:pPr>
    </w:p>
    <w:p w14:paraId="59962D71">
      <w:pPr>
        <w:spacing w:line="600" w:lineRule="exact"/>
        <w:ind w:firstLine="880" w:firstLineChars="200"/>
        <w:rPr>
          <w:rFonts w:ascii="Times New Roman" w:hAnsi="Times New Roman" w:eastAsia="方正小标宋_GBK" w:cs="Times New Roman"/>
          <w:sz w:val="44"/>
          <w:szCs w:val="44"/>
        </w:rPr>
      </w:pPr>
    </w:p>
    <w:p w14:paraId="1C3F877D">
      <w:pPr>
        <w:spacing w:line="600" w:lineRule="exact"/>
        <w:ind w:firstLine="880" w:firstLineChars="200"/>
        <w:rPr>
          <w:rFonts w:ascii="Times New Roman" w:hAnsi="Times New Roman" w:eastAsia="方正小标宋_GBK" w:cs="Times New Roman"/>
          <w:sz w:val="44"/>
          <w:szCs w:val="44"/>
        </w:rPr>
      </w:pPr>
    </w:p>
    <w:p w14:paraId="70148FB0">
      <w:pPr>
        <w:spacing w:line="600" w:lineRule="exact"/>
        <w:ind w:firstLine="880" w:firstLineChars="200"/>
        <w:rPr>
          <w:rFonts w:ascii="Times New Roman" w:hAnsi="Times New Roman" w:eastAsia="方正小标宋_GBK" w:cs="Times New Roman"/>
          <w:sz w:val="44"/>
          <w:szCs w:val="44"/>
        </w:rPr>
      </w:pPr>
    </w:p>
    <w:p w14:paraId="5175C958">
      <w:pPr>
        <w:spacing w:line="600" w:lineRule="exact"/>
        <w:ind w:firstLine="880" w:firstLineChars="200"/>
        <w:rPr>
          <w:rFonts w:ascii="Times New Roman" w:hAnsi="Times New Roman" w:eastAsia="方正小标宋_GBK" w:cs="Times New Roman"/>
          <w:sz w:val="44"/>
          <w:szCs w:val="44"/>
        </w:rPr>
      </w:pPr>
    </w:p>
    <w:p w14:paraId="7255FD54">
      <w:pPr>
        <w:widowControl/>
        <w:jc w:val="left"/>
        <w:rPr>
          <w:rFonts w:eastAsia="方正小标宋_GBK"/>
          <w:sz w:val="44"/>
          <w:szCs w:val="44"/>
        </w:rPr>
      </w:pPr>
      <w:r>
        <w:rPr>
          <w:rFonts w:eastAsia="方正小标宋_GBK"/>
          <w:sz w:val="44"/>
          <w:szCs w:val="44"/>
        </w:rPr>
        <w:br w:type="page"/>
      </w:r>
    </w:p>
    <w:p w14:paraId="12EAEEF6">
      <w:pPr>
        <w:spacing w:line="600" w:lineRule="exact"/>
        <w:ind w:firstLine="880" w:firstLineChars="200"/>
        <w:rPr>
          <w:rFonts w:eastAsia="方正小标宋_GBK"/>
          <w:sz w:val="44"/>
          <w:szCs w:val="44"/>
        </w:rPr>
      </w:pPr>
      <w:r>
        <w:rPr>
          <w:rFonts w:eastAsia="方正小标宋_GBK"/>
          <w:sz w:val="44"/>
          <w:szCs w:val="44"/>
        </w:rPr>
        <w:t>第二部分：2026年部门预算公开报表</w:t>
      </w:r>
    </w:p>
    <w:p w14:paraId="69DF4A60">
      <w:pPr>
        <w:ind w:firstLine="640" w:firstLineChars="200"/>
        <w:rPr>
          <w:rFonts w:eastAsia="方正黑体_GBK"/>
          <w:sz w:val="32"/>
        </w:rPr>
      </w:pPr>
    </w:p>
    <w:p w14:paraId="101C4C6F">
      <w:pPr>
        <w:spacing w:line="594" w:lineRule="exact"/>
        <w:ind w:firstLine="640" w:firstLineChars="200"/>
        <w:rPr>
          <w:rFonts w:eastAsia="方正仿宋_GBK"/>
          <w:sz w:val="32"/>
          <w:szCs w:val="32"/>
        </w:rPr>
      </w:pPr>
      <w:r>
        <w:rPr>
          <w:rFonts w:eastAsia="方正仿宋_GBK"/>
          <w:sz w:val="32"/>
          <w:szCs w:val="32"/>
        </w:rPr>
        <w:t>2026年部门预算公开报表（详见附表</w:t>
      </w:r>
      <w:bookmarkStart w:id="2" w:name="OLE_LINK6"/>
      <w:r>
        <w:rPr>
          <w:rFonts w:hint="eastAsia" w:eastAsia="方正仿宋_GBK"/>
          <w:sz w:val="32"/>
          <w:szCs w:val="32"/>
        </w:rPr>
        <w:t>重庆市开州区赵家街道中心小学</w:t>
      </w:r>
      <w:bookmarkEnd w:id="2"/>
      <w:r>
        <w:rPr>
          <w:rFonts w:eastAsia="方正仿宋_GBK"/>
          <w:sz w:val="32"/>
          <w:szCs w:val="32"/>
        </w:rPr>
        <w:t>2026年部门预算公开报表）</w:t>
      </w:r>
    </w:p>
    <w:p w14:paraId="2C62357D">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阳君</w:t>
      </w:r>
      <w:r>
        <w:rPr>
          <w:rFonts w:eastAsia="方正仿宋_GBK"/>
          <w:sz w:val="32"/>
          <w:szCs w:val="32"/>
        </w:rPr>
        <w:t xml:space="preserve"> 联系方式：023-52600175</w:t>
      </w:r>
    </w:p>
    <w:p w14:paraId="27013815">
      <w:pPr>
        <w:spacing w:line="594" w:lineRule="exact"/>
        <w:ind w:firstLine="640" w:firstLineChars="200"/>
        <w:rPr>
          <w:rFonts w:eastAsia="方正仿宋_GBK"/>
          <w:sz w:val="32"/>
          <w:szCs w:val="32"/>
        </w:rPr>
      </w:pPr>
    </w:p>
    <w:p w14:paraId="247F6BD0">
      <w:pPr>
        <w:spacing w:line="594" w:lineRule="exact"/>
        <w:ind w:firstLine="640" w:firstLineChars="200"/>
        <w:rPr>
          <w:rFonts w:eastAsia="方正仿宋_GBK"/>
          <w:sz w:val="32"/>
          <w:szCs w:val="32"/>
        </w:rPr>
      </w:pPr>
    </w:p>
    <w:p w14:paraId="0A5F9CA4">
      <w:pPr>
        <w:spacing w:line="594" w:lineRule="exact"/>
        <w:ind w:firstLine="640" w:firstLineChars="200"/>
        <w:rPr>
          <w:rFonts w:eastAsia="方正仿宋_GBK"/>
          <w:sz w:val="32"/>
          <w:szCs w:val="32"/>
        </w:rPr>
      </w:pPr>
    </w:p>
    <w:p w14:paraId="2811CEA1">
      <w:pPr>
        <w:spacing w:line="594" w:lineRule="exact"/>
        <w:ind w:firstLine="640" w:firstLineChars="200"/>
        <w:rPr>
          <w:rFonts w:eastAsia="方正仿宋_GBK"/>
          <w:sz w:val="32"/>
          <w:szCs w:val="32"/>
        </w:rPr>
      </w:pPr>
      <w:r>
        <w:rPr>
          <w:rFonts w:eastAsia="方正仿宋_GBK"/>
          <w:sz w:val="32"/>
          <w:szCs w:val="32"/>
        </w:rPr>
        <w:t xml:space="preserve">　                    </w:t>
      </w:r>
      <w:bookmarkStart w:id="3" w:name="OLE_LINK7"/>
      <w:r>
        <w:rPr>
          <w:rFonts w:hint="eastAsia" w:eastAsia="方正仿宋_GBK"/>
          <w:sz w:val="32"/>
          <w:szCs w:val="32"/>
        </w:rPr>
        <w:t>重庆市开州区赵家街道中心小学</w:t>
      </w:r>
    </w:p>
    <w:bookmarkEnd w:id="3"/>
    <w:p w14:paraId="70A5266F">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176E437D">
      <w:pPr>
        <w:spacing w:line="594" w:lineRule="exact"/>
        <w:ind w:firstLine="640" w:firstLineChars="200"/>
        <w:rPr>
          <w:rFonts w:eastAsia="方正仿宋_GBK"/>
          <w:sz w:val="32"/>
          <w:szCs w:val="32"/>
        </w:rPr>
      </w:pPr>
      <w:r>
        <w:rPr>
          <w:rFonts w:eastAsia="方正仿宋_GBK"/>
          <w:sz w:val="32"/>
          <w:szCs w:val="32"/>
        </w:rPr>
        <w:t xml:space="preserve">                    </w:t>
      </w:r>
    </w:p>
    <w:p w14:paraId="70C9851F">
      <w:pPr>
        <w:spacing w:line="640" w:lineRule="exact"/>
        <w:jc w:val="center"/>
        <w:rPr>
          <w:rFonts w:eastAsia="方正仿宋_GBK"/>
          <w:sz w:val="32"/>
          <w:szCs w:val="32"/>
        </w:rPr>
      </w:pPr>
    </w:p>
    <w:p w14:paraId="00F171D5">
      <w:pPr>
        <w:spacing w:line="640" w:lineRule="exact"/>
        <w:jc w:val="center"/>
        <w:rPr>
          <w:rFonts w:eastAsia="方正仿宋_GBK"/>
          <w:sz w:val="32"/>
          <w:szCs w:val="32"/>
        </w:rPr>
      </w:pPr>
    </w:p>
    <w:p w14:paraId="195D62A5">
      <w:pPr>
        <w:spacing w:line="560" w:lineRule="exact"/>
        <w:jc w:val="center"/>
        <w:rPr>
          <w:rFonts w:eastAsia="方正仿宋_GBK"/>
          <w:sz w:val="32"/>
          <w:szCs w:val="32"/>
        </w:rPr>
      </w:pPr>
    </w:p>
    <w:p w14:paraId="77B59C21">
      <w:pPr>
        <w:spacing w:line="640" w:lineRule="exact"/>
        <w:jc w:val="center"/>
        <w:rPr>
          <w:rFonts w:eastAsia="方正仿宋_GBK"/>
          <w:sz w:val="32"/>
          <w:szCs w:val="32"/>
        </w:rPr>
      </w:pPr>
    </w:p>
    <w:p w14:paraId="05D60881">
      <w:pPr>
        <w:tabs>
          <w:tab w:val="left" w:pos="1440"/>
        </w:tabs>
        <w:spacing w:line="640" w:lineRule="exact"/>
        <w:rPr>
          <w:rFonts w:eastAsia="方正仿宋_GBK"/>
          <w:sz w:val="32"/>
          <w:szCs w:val="32"/>
        </w:rPr>
      </w:pPr>
      <w:r>
        <w:rPr>
          <w:rFonts w:eastAsia="方正仿宋_GBK"/>
          <w:sz w:val="32"/>
          <w:szCs w:val="32"/>
        </w:rPr>
        <w:tab/>
      </w:r>
    </w:p>
    <w:p w14:paraId="4FEC2CA4">
      <w:pPr>
        <w:tabs>
          <w:tab w:val="left" w:pos="1440"/>
        </w:tabs>
        <w:spacing w:line="640" w:lineRule="exact"/>
        <w:rPr>
          <w:rFonts w:eastAsia="方正仿宋_GBK"/>
          <w:sz w:val="32"/>
          <w:szCs w:val="32"/>
        </w:rPr>
      </w:pPr>
    </w:p>
    <w:p w14:paraId="52B274CA">
      <w:pPr>
        <w:tabs>
          <w:tab w:val="left" w:pos="1440"/>
        </w:tabs>
        <w:spacing w:line="640" w:lineRule="exact"/>
        <w:rPr>
          <w:rFonts w:eastAsia="方正仿宋_GBK"/>
          <w:sz w:val="32"/>
          <w:szCs w:val="32"/>
        </w:rPr>
      </w:pPr>
    </w:p>
    <w:p w14:paraId="4831169C">
      <w:pPr>
        <w:tabs>
          <w:tab w:val="left" w:pos="1440"/>
        </w:tabs>
        <w:spacing w:line="640" w:lineRule="exact"/>
        <w:rPr>
          <w:rFonts w:eastAsia="方正仿宋_GBK"/>
          <w:sz w:val="32"/>
          <w:szCs w:val="32"/>
        </w:rPr>
      </w:pPr>
    </w:p>
    <w:p w14:paraId="6BFE963A">
      <w:pPr>
        <w:tabs>
          <w:tab w:val="left" w:pos="1440"/>
        </w:tabs>
        <w:spacing w:line="640" w:lineRule="exact"/>
        <w:rPr>
          <w:rFonts w:eastAsia="方正仿宋_GBK"/>
          <w:sz w:val="32"/>
          <w:szCs w:val="32"/>
        </w:rPr>
      </w:pPr>
    </w:p>
    <w:p w14:paraId="6A3DFF15">
      <w:pPr>
        <w:overflowPunct w:val="0"/>
        <w:spacing w:line="480" w:lineRule="exact"/>
        <w:ind w:firstLine="210" w:firstLineChars="100"/>
        <w:jc w:val="left"/>
        <w:rPr>
          <w:rFonts w:eastAsia="方正仿宋_GBK"/>
          <w:sz w:val="32"/>
          <w:szCs w:val="32"/>
        </w:rPr>
      </w:pP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341630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pt;height:0pt;width:442.2pt;mso-position-horizontal-relative:margin;z-index:251659264;mso-width-relative:page;mso-height-relative:page;" filled="f" stroked="t" coordsize="21600,21600" o:gfxdata="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GN61AAA&#10;AAcBAAAPAAAAAAAAAAEAIAAAACIAAABkcnMvZG93bnJldi54bWxQSwECFAAUAAAACACHTuJAjSFe&#10;F+kBAAC4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pt;height:0pt;width:442.2pt;mso-position-horizontal:center;mso-position-horizontal-relative:margin;z-index:251660288;mso-width-relative:page;mso-height-relative:page;" filled="f" stroked="t" coordsize="21600,21600" o:gfxdata="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8moGNIAAAAE&#10;AQAADwAAAAAAAAABACAAAAAiAAAAZHJzL2Rvd25yZXYueG1sUEsBAhQAFAAAAAgAh07iQCs4ZVPp&#10;AQAAuAMAAA4AAAAAAAAAAQAgAAAAIQEAAGRycy9lMm9Eb2MueG1sUEsFBgAAAAAGAAYAWQEAAHwF&#10;AAAAAA==&#10;">
                <v:fill on="f" focussize="0,0"/>
                <v:stroke color="#000000" joinstyle="round"/>
                <v:imagedata o:title=""/>
                <o:lock v:ext="edit" aspectratio="f"/>
              </v:line>
            </w:pict>
          </mc:Fallback>
        </mc:AlternateContent>
      </w:r>
      <w:r>
        <w:rPr>
          <w:rFonts w:hint="eastAsia" w:eastAsia="方正仿宋_GBK"/>
          <w:sz w:val="32"/>
          <w:szCs w:val="32"/>
        </w:rPr>
        <w:t>重庆市开州区赵家街道中心小学</w:t>
      </w:r>
      <w:r>
        <w:rPr>
          <w:rFonts w:eastAsia="方正仿宋_GBK"/>
          <w:kern w:val="0"/>
          <w:sz w:val="28"/>
          <w:szCs w:val="28"/>
        </w:rPr>
        <w:t>办公室　  2026年3月1</w:t>
      </w:r>
      <w:r>
        <w:rPr>
          <w:rFonts w:hint="eastAsia" w:eastAsia="方正仿宋_GBK"/>
          <w:kern w:val="0"/>
          <w:sz w:val="28"/>
          <w:szCs w:val="28"/>
          <w:lang w:val="en-US" w:eastAsia="zh-CN"/>
        </w:rPr>
        <w:t>1</w:t>
      </w:r>
      <w:bookmarkStart w:id="4" w:name="_GoBack"/>
      <w:bookmarkEnd w:id="4"/>
      <w:r>
        <w:rPr>
          <w:rFonts w:eastAsia="方正仿宋_GBK"/>
          <w:kern w:val="0"/>
          <w:sz w:val="28"/>
          <w:szCs w:val="28"/>
        </w:rPr>
        <w:t>日印发</w:t>
      </w:r>
    </w:p>
    <w:sectPr>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1F0C3E"/>
    <w:rsid w:val="002F57B0"/>
    <w:rsid w:val="00361EBC"/>
    <w:rsid w:val="00371FCB"/>
    <w:rsid w:val="00384B03"/>
    <w:rsid w:val="00395039"/>
    <w:rsid w:val="003C2B89"/>
    <w:rsid w:val="003E1624"/>
    <w:rsid w:val="00435BB6"/>
    <w:rsid w:val="004F531F"/>
    <w:rsid w:val="005139A0"/>
    <w:rsid w:val="00542D07"/>
    <w:rsid w:val="00584564"/>
    <w:rsid w:val="006404EC"/>
    <w:rsid w:val="00685B21"/>
    <w:rsid w:val="0068795D"/>
    <w:rsid w:val="00790425"/>
    <w:rsid w:val="007E5D00"/>
    <w:rsid w:val="008860FE"/>
    <w:rsid w:val="008C2D46"/>
    <w:rsid w:val="008C51AD"/>
    <w:rsid w:val="008C6F43"/>
    <w:rsid w:val="00977375"/>
    <w:rsid w:val="00A9084A"/>
    <w:rsid w:val="00AF56CF"/>
    <w:rsid w:val="00BB5AD6"/>
    <w:rsid w:val="00C033ED"/>
    <w:rsid w:val="00C17EA3"/>
    <w:rsid w:val="00D1188B"/>
    <w:rsid w:val="00D17566"/>
    <w:rsid w:val="00ED2049"/>
    <w:rsid w:val="00F9063D"/>
    <w:rsid w:val="00FA5A34"/>
    <w:rsid w:val="00FB3BF6"/>
    <w:rsid w:val="06EF3697"/>
    <w:rsid w:val="14D02450"/>
    <w:rsid w:val="18215731"/>
    <w:rsid w:val="18470C73"/>
    <w:rsid w:val="20BB050A"/>
    <w:rsid w:val="2165030C"/>
    <w:rsid w:val="22160D89"/>
    <w:rsid w:val="25A96130"/>
    <w:rsid w:val="2E156CED"/>
    <w:rsid w:val="2FA986A4"/>
    <w:rsid w:val="382F6B8A"/>
    <w:rsid w:val="3CDF23A2"/>
    <w:rsid w:val="3EEA231B"/>
    <w:rsid w:val="40E304B3"/>
    <w:rsid w:val="43F9087A"/>
    <w:rsid w:val="48CE7418"/>
    <w:rsid w:val="4D51623B"/>
    <w:rsid w:val="5E1D1D4F"/>
    <w:rsid w:val="61704203"/>
    <w:rsid w:val="63D20F4B"/>
    <w:rsid w:val="65AC124F"/>
    <w:rsid w:val="670C1AB4"/>
    <w:rsid w:val="67BF2512"/>
    <w:rsid w:val="6E752B8D"/>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2032</Words>
  <Characters>2275</Characters>
  <Lines>17</Lines>
  <Paragraphs>5</Paragraphs>
  <TotalTime>7</TotalTime>
  <ScaleCrop>false</ScaleCrop>
  <LinksUpToDate>false</LinksUpToDate>
  <CharactersWithSpaces>2409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2026-01-28T15:59:00Z</cp:lastPrinted>
  <dcterms:modified xsi:type="dcterms:W3CDTF">2026-03-12T03:03:09Z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