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37" w:rsidRDefault="00686637">
      <w:pPr>
        <w:pStyle w:val="a5"/>
        <w:spacing w:line="620" w:lineRule="exact"/>
        <w:ind w:firstLineChars="0" w:firstLine="0"/>
        <w:rPr>
          <w:rFonts w:ascii="Times New Roman" w:eastAsia="方正仿宋_GBK"/>
          <w:szCs w:val="32"/>
        </w:rPr>
      </w:pPr>
      <w:bookmarkStart w:id="0" w:name="_GoBack"/>
    </w:p>
    <w:p w:rsidR="00686637" w:rsidRDefault="00686637">
      <w:pPr>
        <w:pStyle w:val="a5"/>
        <w:spacing w:line="620" w:lineRule="exact"/>
        <w:ind w:firstLineChars="0" w:firstLine="0"/>
        <w:rPr>
          <w:rFonts w:ascii="Times New Roman" w:eastAsia="方正仿宋_GBK"/>
          <w:szCs w:val="32"/>
        </w:rPr>
      </w:pPr>
    </w:p>
    <w:p w:rsidR="00686637" w:rsidRDefault="00686637">
      <w:pPr>
        <w:jc w:val="center"/>
        <w:rPr>
          <w:rFonts w:eastAsia="黑体"/>
          <w:sz w:val="36"/>
        </w:rPr>
      </w:pPr>
    </w:p>
    <w:p w:rsidR="00686637" w:rsidRDefault="00686637">
      <w:pPr>
        <w:spacing w:line="400" w:lineRule="exact"/>
        <w:jc w:val="center"/>
        <w:rPr>
          <w:rFonts w:eastAsia="黑体"/>
          <w:sz w:val="36"/>
        </w:rPr>
      </w:pPr>
    </w:p>
    <w:p w:rsidR="00686637" w:rsidRDefault="00B5653A">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重庆市开州区白鹤街道中心小学</w:t>
      </w:r>
    </w:p>
    <w:p w:rsidR="00686637" w:rsidRDefault="00686637">
      <w:pPr>
        <w:spacing w:line="400" w:lineRule="exact"/>
        <w:jc w:val="center"/>
        <w:rPr>
          <w:rFonts w:eastAsia="黑体"/>
          <w:sz w:val="36"/>
        </w:rPr>
      </w:pPr>
    </w:p>
    <w:p w:rsidR="00686637" w:rsidRDefault="00686637">
      <w:pPr>
        <w:spacing w:line="400" w:lineRule="exact"/>
        <w:jc w:val="center"/>
        <w:rPr>
          <w:rFonts w:eastAsia="黑体"/>
          <w:sz w:val="36"/>
        </w:rPr>
      </w:pPr>
    </w:p>
    <w:p w:rsidR="00686637" w:rsidRDefault="00686637">
      <w:pPr>
        <w:spacing w:line="100" w:lineRule="exact"/>
        <w:jc w:val="center"/>
        <w:rPr>
          <w:rFonts w:eastAsia="黑体"/>
          <w:sz w:val="36"/>
        </w:rPr>
      </w:pPr>
    </w:p>
    <w:p w:rsidR="00686637" w:rsidRDefault="00B5653A">
      <w:pPr>
        <w:spacing w:line="600" w:lineRule="exact"/>
        <w:jc w:val="center"/>
        <w:rPr>
          <w:rFonts w:eastAsia="方正仿宋_GBK"/>
          <w:sz w:val="32"/>
          <w:szCs w:val="32"/>
        </w:rPr>
      </w:pPr>
      <w:r>
        <w:rPr>
          <w:rFonts w:eastAsia="方正仿宋_GBK"/>
          <w:sz w:val="32"/>
        </w:rPr>
        <w:t>开州白小</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r>
        <w:rPr>
          <w:rFonts w:eastAsia="方正仿宋_GBK"/>
          <w:sz w:val="32"/>
          <w:szCs w:val="32"/>
        </w:rPr>
        <w:t>1</w:t>
      </w:r>
      <w:r>
        <w:rPr>
          <w:rFonts w:eastAsia="方正仿宋_GBK"/>
          <w:sz w:val="32"/>
        </w:rPr>
        <w:t>号</w:t>
      </w:r>
      <w:r>
        <w:rPr>
          <w:rFonts w:eastAsia="方正仿宋_GBK"/>
          <w:sz w:val="32"/>
        </w:rPr>
        <w:t xml:space="preserve">               </w:t>
      </w:r>
      <w:r>
        <w:rPr>
          <w:rFonts w:eastAsia="方正仿宋_GBK"/>
          <w:sz w:val="32"/>
        </w:rPr>
        <w:t>签发人：</w:t>
      </w:r>
      <w:r>
        <w:rPr>
          <w:rFonts w:eastAsia="方正楷体_GBK"/>
          <w:sz w:val="32"/>
        </w:rPr>
        <w:t>杨胜洪</w:t>
      </w:r>
    </w:p>
    <w:p w:rsidR="00686637" w:rsidRDefault="00686637">
      <w:pPr>
        <w:spacing w:line="300" w:lineRule="exact"/>
        <w:rPr>
          <w:rFonts w:eastAsia="方正小标宋简体"/>
          <w:sz w:val="42"/>
          <w:szCs w:val="44"/>
          <w:u w:val="thick" w:color="FF0000"/>
        </w:rPr>
      </w:pPr>
    </w:p>
    <w:p w:rsidR="00686637" w:rsidRDefault="00686637">
      <w:pPr>
        <w:spacing w:line="600" w:lineRule="exact"/>
        <w:jc w:val="center"/>
        <w:rPr>
          <w:rFonts w:eastAsia="方正小标宋简体"/>
          <w:sz w:val="44"/>
          <w:szCs w:val="44"/>
        </w:rPr>
      </w:pPr>
    </w:p>
    <w:p w:rsidR="00686637" w:rsidRDefault="00686637">
      <w:pPr>
        <w:spacing w:line="600" w:lineRule="exact"/>
        <w:jc w:val="center"/>
        <w:rPr>
          <w:rFonts w:eastAsia="方正小标宋简体"/>
          <w:sz w:val="44"/>
          <w:szCs w:val="44"/>
        </w:rPr>
      </w:pPr>
    </w:p>
    <w:p w:rsidR="00686637" w:rsidRDefault="00686637">
      <w:pPr>
        <w:spacing w:line="600" w:lineRule="exact"/>
        <w:jc w:val="center"/>
        <w:rPr>
          <w:rFonts w:eastAsia="方正小标宋简体"/>
          <w:sz w:val="44"/>
          <w:szCs w:val="44"/>
        </w:rPr>
      </w:pPr>
    </w:p>
    <w:p w:rsidR="00686637" w:rsidRDefault="00B5653A">
      <w:pPr>
        <w:pStyle w:val="a5"/>
        <w:spacing w:line="600" w:lineRule="exact"/>
        <w:ind w:firstLineChars="0" w:firstLine="0"/>
        <w:jc w:val="center"/>
        <w:rPr>
          <w:rFonts w:ascii="Times New Roman" w:eastAsia="方正小标宋_GBK"/>
          <w:color w:val="000000"/>
          <w:sz w:val="44"/>
          <w:szCs w:val="44"/>
        </w:rPr>
      </w:pPr>
      <w:r>
        <w:rPr>
          <w:rFonts w:ascii="Times New Roman" w:eastAsia="方正小标宋_GBK"/>
          <w:color w:val="000000"/>
          <w:sz w:val="44"/>
          <w:szCs w:val="44"/>
        </w:rPr>
        <w:t>重庆市开州区白鹤街道中心小学</w:t>
      </w:r>
    </w:p>
    <w:p w:rsidR="00686637" w:rsidRDefault="00B5653A">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686637" w:rsidRDefault="00686637">
      <w:pPr>
        <w:spacing w:line="600" w:lineRule="exact"/>
        <w:jc w:val="center"/>
        <w:rPr>
          <w:rFonts w:eastAsia="方正小标宋_GBK"/>
          <w:sz w:val="44"/>
          <w:szCs w:val="44"/>
        </w:rPr>
      </w:pPr>
    </w:p>
    <w:p w:rsidR="00686637" w:rsidRDefault="00B5653A">
      <w:pPr>
        <w:pStyle w:val="a5"/>
        <w:spacing w:line="600" w:lineRule="exact"/>
        <w:ind w:firstLineChars="0" w:firstLine="0"/>
        <w:jc w:val="left"/>
        <w:rPr>
          <w:rFonts w:ascii="Times New Roman" w:eastAsia="方正仿宋_GBK"/>
          <w:szCs w:val="32"/>
        </w:rPr>
      </w:pPr>
      <w:r>
        <w:rPr>
          <w:rFonts w:ascii="Times New Roman" w:eastAsia="方正仿宋_GBK"/>
          <w:szCs w:val="32"/>
        </w:rPr>
        <w:t>按照有关财政预算公开的部署和要求，依据《中华人民共和国政府信息公开条例》（国务院令第</w:t>
      </w:r>
      <w:r>
        <w:rPr>
          <w:rFonts w:ascii="Times New Roman" w:eastAsia="方正仿宋_GBK"/>
          <w:szCs w:val="32"/>
        </w:rPr>
        <w:t>492</w:t>
      </w:r>
      <w:r>
        <w:rPr>
          <w:rFonts w:ascii="Times New Roman" w:eastAsia="方正仿宋_GBK"/>
          <w:szCs w:val="32"/>
        </w:rPr>
        <w:t>号）、重庆市开州区财政局《关于批复</w:t>
      </w:r>
      <w:r>
        <w:rPr>
          <w:rFonts w:ascii="Times New Roman" w:eastAsia="方正仿宋_GBK"/>
          <w:szCs w:val="32"/>
        </w:rPr>
        <w:t>2025</w:t>
      </w:r>
      <w:r>
        <w:rPr>
          <w:rFonts w:ascii="Times New Roman" w:eastAsia="方正仿宋_GBK"/>
          <w:szCs w:val="32"/>
        </w:rPr>
        <w:t>年区级部门预算的通知》（开州财教发〔</w:t>
      </w:r>
      <w:r>
        <w:rPr>
          <w:rFonts w:ascii="Times New Roman" w:eastAsia="方正仿宋_GBK"/>
          <w:szCs w:val="32"/>
        </w:rPr>
        <w:t>2025</w:t>
      </w:r>
      <w:r>
        <w:rPr>
          <w:rFonts w:ascii="Times New Roman" w:eastAsia="方正仿宋_GBK"/>
          <w:szCs w:val="32"/>
        </w:rPr>
        <w:t>〕</w:t>
      </w:r>
      <w:r>
        <w:rPr>
          <w:rFonts w:ascii="Times New Roman" w:eastAsia="方正仿宋_GBK"/>
          <w:szCs w:val="32"/>
        </w:rPr>
        <w:t>4</w:t>
      </w:r>
      <w:r>
        <w:rPr>
          <w:rFonts w:ascii="Times New Roman" w:eastAsia="方正仿宋_GBK"/>
          <w:szCs w:val="32"/>
        </w:rPr>
        <w:t>号）及重庆市开州区教育委员会《关于批复</w:t>
      </w:r>
      <w:r>
        <w:rPr>
          <w:rFonts w:ascii="Times New Roman" w:eastAsia="方正仿宋_GBK"/>
          <w:szCs w:val="32"/>
        </w:rPr>
        <w:t>2025</w:t>
      </w:r>
      <w:r>
        <w:rPr>
          <w:rFonts w:ascii="Times New Roman" w:eastAsia="方正仿宋_GBK"/>
          <w:szCs w:val="32"/>
        </w:rPr>
        <w:t>年部门预算的通知》（开州教财〔</w:t>
      </w:r>
      <w:r>
        <w:rPr>
          <w:rFonts w:ascii="Times New Roman" w:eastAsia="方正仿宋_GBK"/>
          <w:szCs w:val="32"/>
        </w:rPr>
        <w:t>2025</w:t>
      </w:r>
      <w:r>
        <w:rPr>
          <w:rFonts w:ascii="Times New Roman" w:eastAsia="方正仿宋_GBK"/>
          <w:szCs w:val="32"/>
        </w:rPr>
        <w:t>〕</w:t>
      </w:r>
      <w:r>
        <w:rPr>
          <w:rFonts w:ascii="Times New Roman" w:eastAsia="方正仿宋_GBK"/>
          <w:szCs w:val="32"/>
        </w:rPr>
        <w:t>6</w:t>
      </w:r>
      <w:r>
        <w:rPr>
          <w:rFonts w:ascii="Times New Roman" w:eastAsia="方正仿宋_GBK"/>
          <w:szCs w:val="32"/>
        </w:rPr>
        <w:t>号）要求，现将重庆市开州区白鹤街道中心小学</w:t>
      </w:r>
      <w:r>
        <w:rPr>
          <w:rFonts w:ascii="Times New Roman" w:eastAsia="方正仿宋_GBK"/>
          <w:szCs w:val="32"/>
        </w:rPr>
        <w:t>2025</w:t>
      </w:r>
      <w:r>
        <w:rPr>
          <w:rFonts w:ascii="Times New Roman" w:eastAsia="方正仿宋_GBK"/>
          <w:szCs w:val="32"/>
        </w:rPr>
        <w:t>年部门预算批复情况公开如下：</w:t>
      </w:r>
    </w:p>
    <w:p w:rsidR="00686637" w:rsidRDefault="00B5653A">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686637" w:rsidRDefault="00686637">
      <w:pPr>
        <w:spacing w:line="600" w:lineRule="exact"/>
      </w:pPr>
    </w:p>
    <w:p w:rsidR="00686637" w:rsidRDefault="00B5653A">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686637" w:rsidRDefault="00686637">
      <w:pPr>
        <w:spacing w:line="600" w:lineRule="exact"/>
      </w:pPr>
    </w:p>
    <w:p w:rsidR="00686637" w:rsidRDefault="00B5653A">
      <w:pPr>
        <w:spacing w:line="600" w:lineRule="exact"/>
        <w:rPr>
          <w:rFonts w:eastAsia="方正仿宋_GBK"/>
          <w:sz w:val="32"/>
          <w:szCs w:val="32"/>
        </w:rPr>
      </w:pPr>
      <w:r>
        <w:rPr>
          <w:rFonts w:eastAsia="方正仿宋_GBK"/>
          <w:sz w:val="32"/>
          <w:szCs w:val="32"/>
        </w:rPr>
        <w:t>一、单位基本情况</w:t>
      </w:r>
    </w:p>
    <w:p w:rsidR="00686637" w:rsidRDefault="00B5653A">
      <w:pPr>
        <w:spacing w:line="600" w:lineRule="exact"/>
        <w:rPr>
          <w:rFonts w:eastAsia="方正仿宋_GBK"/>
          <w:sz w:val="32"/>
          <w:szCs w:val="32"/>
        </w:rPr>
      </w:pPr>
      <w:r>
        <w:rPr>
          <w:rFonts w:eastAsia="方正仿宋_GBK"/>
          <w:sz w:val="32"/>
          <w:szCs w:val="32"/>
        </w:rPr>
        <w:t>二、部门收支总体情况</w:t>
      </w:r>
    </w:p>
    <w:p w:rsidR="00686637" w:rsidRDefault="00B5653A">
      <w:pPr>
        <w:spacing w:line="600" w:lineRule="exact"/>
        <w:rPr>
          <w:rFonts w:eastAsia="方正仿宋_GBK"/>
          <w:sz w:val="32"/>
          <w:szCs w:val="32"/>
        </w:rPr>
      </w:pPr>
      <w:r>
        <w:rPr>
          <w:rFonts w:eastAsia="方正仿宋_GBK"/>
          <w:sz w:val="32"/>
          <w:szCs w:val="32"/>
        </w:rPr>
        <w:t>三、部门预算情况说明</w:t>
      </w:r>
    </w:p>
    <w:p w:rsidR="00686637" w:rsidRDefault="00B5653A">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686637" w:rsidRDefault="00B5653A">
      <w:pPr>
        <w:spacing w:line="600" w:lineRule="exact"/>
        <w:rPr>
          <w:rFonts w:eastAsia="方正仿宋_GBK"/>
          <w:sz w:val="32"/>
          <w:szCs w:val="32"/>
        </w:rPr>
      </w:pPr>
      <w:r>
        <w:rPr>
          <w:rFonts w:eastAsia="方正仿宋_GBK"/>
          <w:sz w:val="32"/>
          <w:szCs w:val="32"/>
        </w:rPr>
        <w:t>五、其他重要事项的情况说明</w:t>
      </w:r>
    </w:p>
    <w:p w:rsidR="00686637" w:rsidRDefault="00B5653A">
      <w:pPr>
        <w:spacing w:line="600" w:lineRule="exact"/>
        <w:rPr>
          <w:rFonts w:eastAsia="方正仿宋_GBK"/>
          <w:sz w:val="32"/>
          <w:szCs w:val="32"/>
        </w:rPr>
      </w:pPr>
      <w:r>
        <w:rPr>
          <w:rFonts w:eastAsia="方正仿宋_GBK"/>
          <w:sz w:val="32"/>
          <w:szCs w:val="32"/>
        </w:rPr>
        <w:t>六、专业性名词解释</w:t>
      </w:r>
    </w:p>
    <w:p w:rsidR="00686637" w:rsidRDefault="00686637">
      <w:pPr>
        <w:spacing w:line="600" w:lineRule="exact"/>
        <w:rPr>
          <w:rFonts w:eastAsia="方正仿宋_GBK"/>
          <w:sz w:val="32"/>
          <w:szCs w:val="32"/>
        </w:rPr>
      </w:pPr>
    </w:p>
    <w:p w:rsidR="00686637" w:rsidRDefault="00B5653A">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686637" w:rsidRDefault="00686637">
      <w:pPr>
        <w:spacing w:line="600" w:lineRule="exact"/>
      </w:pP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、重庆市开州区白鹤街道中心小学收支预算总表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、重庆市开州区白鹤街道中心小学收入总表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、重庆市开州区白鹤街道中心小学本年支出预算总表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、重庆市开州区白鹤街道中心小学财政拨款收支预算总表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、重庆市开州区白鹤街道中心小学本年</w:t>
      </w:r>
      <w:r>
        <w:rPr>
          <w:rFonts w:eastAsia="方正仿宋_GBK"/>
          <w:sz w:val="32"/>
          <w:szCs w:val="32"/>
        </w:rPr>
        <w:t>一般公共预算支出预算表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、重庆市开州区白鹤街道中心小学一般公共预算基本支出预算表</w:t>
      </w:r>
    </w:p>
    <w:p w:rsidR="00686637" w:rsidRDefault="00B5653A">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、重庆市开州区白鹤街道中心小学一般公共预算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、重庆市开州区白鹤街道中心小学政府性基金预算支出预算表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、重庆市开州区白鹤街道中心小学国有资本经营预算支出预算表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、重庆市开州区白鹤街道中心小学项目支出表</w:t>
      </w:r>
    </w:p>
    <w:p w:rsidR="00686637" w:rsidRDefault="00B5653A">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年重庆市开州区白鹤街道中心小学项目绩效目标表</w:t>
      </w:r>
    </w:p>
    <w:p w:rsidR="00686637" w:rsidRDefault="00686637">
      <w:pPr>
        <w:spacing w:line="600" w:lineRule="exact"/>
        <w:rPr>
          <w:rFonts w:eastAsia="方正仿宋_GBK"/>
          <w:sz w:val="32"/>
          <w:szCs w:val="32"/>
        </w:rPr>
      </w:pPr>
    </w:p>
    <w:p w:rsidR="00686637" w:rsidRDefault="00B5653A">
      <w:pPr>
        <w:spacing w:line="600" w:lineRule="exact"/>
        <w:rPr>
          <w:rFonts w:eastAsia="方正仿宋_GBK"/>
          <w:sz w:val="32"/>
          <w:szCs w:val="32"/>
        </w:rPr>
      </w:pPr>
      <w:r>
        <w:rPr>
          <w:rFonts w:eastAsia="方正仿宋_GBK"/>
          <w:sz w:val="32"/>
          <w:szCs w:val="32"/>
        </w:rPr>
        <w:t>注：上述表格详见附表《重庆市开州区白鹤街道中心小学</w:t>
      </w:r>
      <w:r>
        <w:rPr>
          <w:rFonts w:eastAsia="方正仿宋_GBK"/>
          <w:sz w:val="32"/>
          <w:szCs w:val="32"/>
        </w:rPr>
        <w:t>2025</w:t>
      </w:r>
      <w:r>
        <w:rPr>
          <w:rFonts w:eastAsia="方正仿宋_GBK"/>
          <w:sz w:val="32"/>
          <w:szCs w:val="32"/>
        </w:rPr>
        <w:t>年部门预算公开报表》。</w:t>
      </w:r>
    </w:p>
    <w:p w:rsidR="00686637" w:rsidRDefault="00B5653A">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686637" w:rsidRDefault="00686637">
      <w:pPr>
        <w:spacing w:line="600" w:lineRule="exact"/>
        <w:ind w:firstLineChars="200" w:firstLine="880"/>
        <w:jc w:val="center"/>
        <w:rPr>
          <w:rFonts w:eastAsia="华文中宋"/>
          <w:sz w:val="44"/>
          <w:szCs w:val="44"/>
        </w:rPr>
      </w:pPr>
    </w:p>
    <w:p w:rsidR="00686637" w:rsidRDefault="00B5653A">
      <w:pPr>
        <w:spacing w:line="600" w:lineRule="exact"/>
        <w:ind w:firstLineChars="200" w:firstLine="640"/>
        <w:rPr>
          <w:rFonts w:eastAsia="方正黑体_GBK"/>
          <w:sz w:val="32"/>
        </w:rPr>
      </w:pPr>
      <w:r>
        <w:rPr>
          <w:rFonts w:eastAsia="方正黑体_GBK"/>
          <w:sz w:val="32"/>
        </w:rPr>
        <w:t>一、单位基本情况</w:t>
      </w:r>
    </w:p>
    <w:p w:rsidR="00686637" w:rsidRDefault="00B5653A">
      <w:pPr>
        <w:spacing w:line="600" w:lineRule="exact"/>
        <w:ind w:firstLineChars="200" w:firstLine="640"/>
        <w:rPr>
          <w:rFonts w:eastAsia="方正楷体_GBK"/>
          <w:sz w:val="32"/>
        </w:rPr>
      </w:pPr>
      <w:r>
        <w:rPr>
          <w:rFonts w:eastAsia="方正楷体_GBK"/>
          <w:sz w:val="32"/>
        </w:rPr>
        <w:t>（一）职能职责</w:t>
      </w:r>
    </w:p>
    <w:p w:rsidR="00686637" w:rsidRDefault="00B5653A">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组织实施教育教学活动，维护学校的教学秩序。</w:t>
      </w:r>
    </w:p>
    <w:p w:rsidR="00686637" w:rsidRDefault="00B5653A">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对受教育者进行学籍管理，实施奖励或者处分，颁发相应的学业证书。</w:t>
      </w:r>
    </w:p>
    <w:p w:rsidR="00686637" w:rsidRDefault="00B5653A">
      <w:pPr>
        <w:spacing w:line="52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聘任教职工，实施奖励或者处分。</w:t>
      </w:r>
    </w:p>
    <w:p w:rsidR="00686637" w:rsidRDefault="00B5653A">
      <w:pPr>
        <w:spacing w:line="52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维护受教育者、教师及其他职工的合法权益。</w:t>
      </w:r>
    </w:p>
    <w:p w:rsidR="00686637" w:rsidRDefault="00B5653A">
      <w:pPr>
        <w:spacing w:line="5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根据学校规模，设置学校管理机构，建立健全各项规章制度和岗位责任制。</w:t>
      </w:r>
    </w:p>
    <w:p w:rsidR="00686637" w:rsidRDefault="00B5653A">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做好学校安全稳定工作和后勤保障服务工作。</w:t>
      </w:r>
    </w:p>
    <w:p w:rsidR="00686637" w:rsidRDefault="00B5653A">
      <w:pPr>
        <w:pStyle w:val="af0"/>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（二）单位构成</w:t>
      </w:r>
    </w:p>
    <w:p w:rsidR="00686637" w:rsidRDefault="00B5653A">
      <w:pPr>
        <w:spacing w:line="600" w:lineRule="exact"/>
        <w:ind w:firstLineChars="200" w:firstLine="640"/>
        <w:rPr>
          <w:rFonts w:eastAsia="方正仿宋_GBK"/>
          <w:sz w:val="32"/>
          <w:szCs w:val="32"/>
          <w:shd w:val="clear" w:color="auto" w:fill="FFFFFF"/>
        </w:rPr>
      </w:pPr>
      <w:r>
        <w:rPr>
          <w:rFonts w:eastAsia="方正仿宋_GBK"/>
          <w:sz w:val="32"/>
          <w:szCs w:val="32"/>
          <w:shd w:val="clear" w:color="auto" w:fill="FFFFFF"/>
        </w:rPr>
        <w:t>重庆市开州区白鹤街道中心小学内设</w:t>
      </w:r>
      <w:r>
        <w:rPr>
          <w:rFonts w:eastAsia="方正仿宋_GBK"/>
          <w:sz w:val="32"/>
          <w:szCs w:val="32"/>
          <w:shd w:val="clear" w:color="auto" w:fill="FFFFFF"/>
        </w:rPr>
        <w:t>4</w:t>
      </w:r>
      <w:r>
        <w:rPr>
          <w:rFonts w:eastAsia="方正仿宋_GBK"/>
          <w:sz w:val="32"/>
          <w:szCs w:val="32"/>
          <w:shd w:val="clear" w:color="auto" w:fill="FFFFFF"/>
        </w:rPr>
        <w:t>个职能处室，分别为教导处、总务处、安稳办、大队部。</w:t>
      </w:r>
    </w:p>
    <w:p w:rsidR="00686637" w:rsidRDefault="00B5653A">
      <w:pPr>
        <w:spacing w:line="600" w:lineRule="exact"/>
        <w:ind w:firstLineChars="200" w:firstLine="640"/>
        <w:rPr>
          <w:rFonts w:eastAsia="方正仿宋_GBK"/>
          <w:sz w:val="32"/>
        </w:rPr>
      </w:pPr>
      <w:r>
        <w:rPr>
          <w:rFonts w:eastAsia="方正黑体_GBK"/>
          <w:sz w:val="32"/>
        </w:rPr>
        <w:t>二、部门收支总体情况</w:t>
      </w:r>
    </w:p>
    <w:p w:rsidR="00686637" w:rsidRDefault="00B5653A">
      <w:pPr>
        <w:spacing w:line="600" w:lineRule="exact"/>
        <w:ind w:firstLineChars="200" w:firstLine="640"/>
        <w:rPr>
          <w:rFonts w:eastAsia="方正仿宋_GBK"/>
          <w:color w:val="FF0000"/>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1349.05</w:t>
      </w:r>
      <w:r>
        <w:rPr>
          <w:rFonts w:eastAsia="方正仿宋_GBK"/>
          <w:sz w:val="32"/>
        </w:rPr>
        <w:t>万元，其中：一般公共预算拨款</w:t>
      </w:r>
      <w:r>
        <w:rPr>
          <w:rFonts w:eastAsia="方正仿宋_GBK"/>
          <w:sz w:val="32"/>
        </w:rPr>
        <w:t>1349.05</w:t>
      </w:r>
      <w:r>
        <w:rPr>
          <w:rFonts w:eastAsia="方正仿宋_GBK"/>
          <w:sz w:val="32"/>
        </w:rPr>
        <w:t>万元。收入较</w:t>
      </w:r>
      <w:r>
        <w:rPr>
          <w:rFonts w:eastAsia="方正仿宋_GBK"/>
          <w:sz w:val="32"/>
        </w:rPr>
        <w:t>2024</w:t>
      </w:r>
      <w:r>
        <w:rPr>
          <w:rFonts w:eastAsia="方正仿宋_GBK"/>
          <w:sz w:val="32"/>
        </w:rPr>
        <w:t>年减少</w:t>
      </w:r>
      <w:r>
        <w:rPr>
          <w:rFonts w:eastAsia="方正仿宋_GBK"/>
          <w:sz w:val="32"/>
        </w:rPr>
        <w:t>198.28</w:t>
      </w:r>
      <w:r>
        <w:rPr>
          <w:rFonts w:eastAsia="方正仿宋_GBK"/>
          <w:sz w:val="32"/>
        </w:rPr>
        <w:t>万元，主要是教育支出经费拨款减少</w:t>
      </w:r>
      <w:r>
        <w:rPr>
          <w:rFonts w:eastAsia="方正仿宋_GBK"/>
          <w:sz w:val="32"/>
        </w:rPr>
        <w:t>212.29</w:t>
      </w:r>
      <w:r>
        <w:rPr>
          <w:rFonts w:eastAsia="方正仿宋_GBK"/>
          <w:sz w:val="32"/>
        </w:rPr>
        <w:t>万元。社会保障和就业支出增加</w:t>
      </w:r>
      <w:r>
        <w:rPr>
          <w:rFonts w:eastAsia="方正仿宋_GBK"/>
          <w:sz w:val="32"/>
        </w:rPr>
        <w:t>38.7</w:t>
      </w:r>
      <w:r>
        <w:rPr>
          <w:rFonts w:eastAsia="方正仿宋_GBK"/>
          <w:sz w:val="32"/>
        </w:rPr>
        <w:t>万元，卫生健康支出减少</w:t>
      </w:r>
      <w:r>
        <w:rPr>
          <w:rFonts w:eastAsia="方正仿宋_GBK"/>
          <w:sz w:val="32"/>
        </w:rPr>
        <w:t>11.46</w:t>
      </w:r>
      <w:r>
        <w:rPr>
          <w:rFonts w:eastAsia="方正仿宋_GBK"/>
          <w:sz w:val="32"/>
        </w:rPr>
        <w:t>万元，住房保障支出减少</w:t>
      </w:r>
      <w:r>
        <w:rPr>
          <w:rFonts w:eastAsia="方正仿宋_GBK"/>
          <w:sz w:val="32"/>
        </w:rPr>
        <w:t>13.23</w:t>
      </w:r>
      <w:r>
        <w:rPr>
          <w:rFonts w:eastAsia="方正仿宋_GBK"/>
          <w:sz w:val="32"/>
        </w:rPr>
        <w:t>万元。</w:t>
      </w:r>
    </w:p>
    <w:p w:rsidR="00686637" w:rsidRDefault="00B5653A">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年年初预算数</w:t>
      </w:r>
      <w:r>
        <w:rPr>
          <w:rFonts w:eastAsia="方正仿宋_GBK"/>
          <w:sz w:val="32"/>
        </w:rPr>
        <w:t>1349.05</w:t>
      </w:r>
      <w:r>
        <w:rPr>
          <w:rFonts w:eastAsia="方正仿宋_GBK"/>
          <w:sz w:val="32"/>
        </w:rPr>
        <w:t>万元，其中：教育支出预算</w:t>
      </w:r>
      <w:r>
        <w:rPr>
          <w:rFonts w:eastAsia="方正仿宋_GBK"/>
          <w:sz w:val="32"/>
        </w:rPr>
        <w:t>837.84</w:t>
      </w:r>
      <w:r>
        <w:rPr>
          <w:rFonts w:eastAsia="方正仿宋_GBK"/>
          <w:sz w:val="32"/>
        </w:rPr>
        <w:t>万元，社会保障和就业支出预算</w:t>
      </w:r>
      <w:r>
        <w:rPr>
          <w:rFonts w:eastAsia="方正仿宋_GBK"/>
          <w:sz w:val="32"/>
        </w:rPr>
        <w:t>384.8</w:t>
      </w:r>
      <w:r>
        <w:rPr>
          <w:rFonts w:eastAsia="方正仿宋_GBK"/>
          <w:sz w:val="32"/>
        </w:rPr>
        <w:t>万元，卫生健康支出预算</w:t>
      </w:r>
      <w:r>
        <w:rPr>
          <w:rFonts w:eastAsia="方正仿宋_GBK"/>
          <w:sz w:val="32"/>
        </w:rPr>
        <w:t>71.00</w:t>
      </w:r>
      <w:r>
        <w:rPr>
          <w:rFonts w:eastAsia="方正仿宋_GBK"/>
          <w:sz w:val="32"/>
        </w:rPr>
        <w:t>万元，住房保障支出预算</w:t>
      </w:r>
      <w:r>
        <w:rPr>
          <w:rFonts w:eastAsia="方正仿宋_GBK"/>
          <w:sz w:val="32"/>
        </w:rPr>
        <w:t>55.42</w:t>
      </w:r>
      <w:r>
        <w:rPr>
          <w:rFonts w:eastAsia="方正仿宋_GBK"/>
          <w:sz w:val="32"/>
        </w:rPr>
        <w:t>万元。支出预算较</w:t>
      </w:r>
      <w:r>
        <w:rPr>
          <w:rFonts w:eastAsia="方正仿宋_GBK"/>
          <w:sz w:val="32"/>
        </w:rPr>
        <w:t>2024</w:t>
      </w:r>
      <w:r>
        <w:rPr>
          <w:rFonts w:eastAsia="方正仿宋_GBK"/>
          <w:sz w:val="32"/>
        </w:rPr>
        <w:t>年减少</w:t>
      </w:r>
      <w:r>
        <w:rPr>
          <w:rFonts w:eastAsia="方正仿宋_GBK"/>
          <w:sz w:val="32"/>
        </w:rPr>
        <w:t>198.28</w:t>
      </w:r>
      <w:r>
        <w:rPr>
          <w:rFonts w:eastAsia="方正仿宋_GBK"/>
          <w:sz w:val="32"/>
        </w:rPr>
        <w:t>万元，主要是教育支出经费拨款</w:t>
      </w:r>
      <w:r>
        <w:rPr>
          <w:rFonts w:eastAsia="方正仿宋_GBK"/>
          <w:sz w:val="32"/>
        </w:rPr>
        <w:t>减少</w:t>
      </w:r>
      <w:r>
        <w:rPr>
          <w:rFonts w:eastAsia="方正仿宋_GBK"/>
          <w:sz w:val="32"/>
        </w:rPr>
        <w:t>212.29</w:t>
      </w:r>
      <w:r>
        <w:rPr>
          <w:rFonts w:eastAsia="方正仿宋_GBK"/>
          <w:sz w:val="32"/>
        </w:rPr>
        <w:t>万元。社会保障和就业支出增加</w:t>
      </w:r>
      <w:r>
        <w:rPr>
          <w:rFonts w:eastAsia="方正仿宋_GBK"/>
          <w:sz w:val="32"/>
        </w:rPr>
        <w:t>38.7</w:t>
      </w:r>
      <w:r>
        <w:rPr>
          <w:rFonts w:eastAsia="方正仿宋_GBK"/>
          <w:sz w:val="32"/>
        </w:rPr>
        <w:t>万元，卫生健康支出减少</w:t>
      </w:r>
      <w:r>
        <w:rPr>
          <w:rFonts w:eastAsia="方正仿宋_GBK"/>
          <w:sz w:val="32"/>
        </w:rPr>
        <w:t>11.46</w:t>
      </w:r>
      <w:r>
        <w:rPr>
          <w:rFonts w:eastAsia="方正仿宋_GBK"/>
          <w:sz w:val="32"/>
        </w:rPr>
        <w:t>万元，住房保障支出减少</w:t>
      </w:r>
      <w:r>
        <w:rPr>
          <w:rFonts w:eastAsia="方正仿宋_GBK"/>
          <w:sz w:val="32"/>
        </w:rPr>
        <w:t>13.23</w:t>
      </w:r>
      <w:r>
        <w:rPr>
          <w:rFonts w:eastAsia="方正仿宋_GBK"/>
          <w:sz w:val="32"/>
        </w:rPr>
        <w:t>万元。</w:t>
      </w:r>
    </w:p>
    <w:p w:rsidR="00686637" w:rsidRDefault="00B5653A">
      <w:pPr>
        <w:spacing w:line="600" w:lineRule="exact"/>
        <w:ind w:firstLineChars="200" w:firstLine="640"/>
        <w:rPr>
          <w:rFonts w:eastAsia="方正黑体_GBK"/>
          <w:sz w:val="32"/>
        </w:rPr>
      </w:pPr>
      <w:r>
        <w:rPr>
          <w:rFonts w:eastAsia="方正黑体_GBK"/>
          <w:sz w:val="32"/>
        </w:rPr>
        <w:t>三、部门预算情况说明</w:t>
      </w:r>
    </w:p>
    <w:p w:rsidR="00686637" w:rsidRDefault="00B5653A">
      <w:pPr>
        <w:spacing w:line="600" w:lineRule="exact"/>
        <w:ind w:firstLineChars="200" w:firstLine="640"/>
        <w:rPr>
          <w:rFonts w:eastAsia="方正仿宋_GBK"/>
          <w:sz w:val="32"/>
        </w:rPr>
      </w:pPr>
      <w:r>
        <w:rPr>
          <w:rFonts w:eastAsia="方正仿宋_GBK"/>
          <w:sz w:val="32"/>
        </w:rPr>
        <w:t>2025</w:t>
      </w:r>
      <w:r>
        <w:rPr>
          <w:rFonts w:eastAsia="方正仿宋_GBK"/>
          <w:sz w:val="32"/>
        </w:rPr>
        <w:t>年一般公共预算财政拨款收入</w:t>
      </w:r>
      <w:r>
        <w:rPr>
          <w:rFonts w:eastAsia="方正仿宋_GBK"/>
          <w:sz w:val="32"/>
        </w:rPr>
        <w:t>1349.05</w:t>
      </w:r>
      <w:r>
        <w:rPr>
          <w:rFonts w:eastAsia="方正仿宋_GBK"/>
          <w:sz w:val="32"/>
        </w:rPr>
        <w:t>万元，一般公共预算财政拨款支出</w:t>
      </w:r>
      <w:r>
        <w:rPr>
          <w:rFonts w:eastAsia="方正仿宋_GBK"/>
          <w:sz w:val="32"/>
        </w:rPr>
        <w:t>1349.05</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198.28</w:t>
      </w:r>
      <w:r>
        <w:rPr>
          <w:rFonts w:eastAsia="方正仿宋_GBK"/>
          <w:sz w:val="32"/>
        </w:rPr>
        <w:t>万元。其中：基本支出</w:t>
      </w:r>
      <w:r>
        <w:rPr>
          <w:rFonts w:eastAsia="方正仿宋_GBK"/>
          <w:sz w:val="32"/>
        </w:rPr>
        <w:t>1284.43</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148</w:t>
      </w:r>
      <w:r>
        <w:rPr>
          <w:rFonts w:eastAsia="方正仿宋_GBK"/>
          <w:sz w:val="32"/>
        </w:rPr>
        <w:t>万元，主要原因椒学生减少及在职教师转退休等，主要用于保障在职人员工资福利及社会保险缴费等，保障部门正常运转的各项商品服务支出；项目支出</w:t>
      </w:r>
      <w:r>
        <w:rPr>
          <w:rFonts w:eastAsia="方正仿宋_GBK"/>
          <w:sz w:val="32"/>
        </w:rPr>
        <w:t>64.62</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50.28</w:t>
      </w:r>
      <w:r>
        <w:rPr>
          <w:rFonts w:eastAsia="方正仿宋_GBK"/>
          <w:sz w:val="32"/>
        </w:rPr>
        <w:t>万</w:t>
      </w:r>
      <w:r>
        <w:rPr>
          <w:rFonts w:eastAsia="方正仿宋_GBK"/>
          <w:sz w:val="32"/>
        </w:rPr>
        <w:t>元，主要原因是学生人数减少、营改项目减少及保安服务项目等减少，项目资金主要用于</w:t>
      </w:r>
      <w:r>
        <w:rPr>
          <w:rFonts w:eastAsia="方正仿宋_GBK"/>
          <w:sz w:val="32"/>
          <w:szCs w:val="32"/>
        </w:rPr>
        <w:t>各类学生资助、农村学前和义务教育学生营养改善计划、义教保障机制、义务教育薄弱环节改善与能力提升</w:t>
      </w:r>
      <w:r>
        <w:rPr>
          <w:rFonts w:eastAsia="方正仿宋_GBK"/>
          <w:sz w:val="32"/>
        </w:rPr>
        <w:t>等重点工作。</w:t>
      </w:r>
    </w:p>
    <w:p w:rsidR="00686637" w:rsidRDefault="00B5653A">
      <w:pPr>
        <w:spacing w:line="600" w:lineRule="exact"/>
        <w:ind w:firstLineChars="200" w:firstLine="640"/>
        <w:rPr>
          <w:rFonts w:eastAsia="方正仿宋_GBK"/>
          <w:sz w:val="32"/>
        </w:rPr>
      </w:pPr>
      <w:r>
        <w:rPr>
          <w:rFonts w:eastAsia="方正仿宋_GBK"/>
          <w:sz w:val="32"/>
        </w:rPr>
        <w:t>我单位</w:t>
      </w:r>
      <w:r>
        <w:rPr>
          <w:rFonts w:eastAsia="方正仿宋_GBK"/>
          <w:sz w:val="32"/>
        </w:rPr>
        <w:t>2025</w:t>
      </w:r>
      <w:r>
        <w:rPr>
          <w:rFonts w:eastAsia="方正仿宋_GBK"/>
          <w:sz w:val="32"/>
        </w:rPr>
        <w:t>年无使用政府性基金预算拨款安排的支出。</w:t>
      </w:r>
    </w:p>
    <w:p w:rsidR="00686637" w:rsidRDefault="00B5653A">
      <w:pPr>
        <w:spacing w:line="600" w:lineRule="exact"/>
        <w:ind w:firstLineChars="200" w:firstLine="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686637" w:rsidRDefault="00B5653A">
      <w:pPr>
        <w:spacing w:line="600" w:lineRule="exact"/>
        <w:ind w:firstLineChars="200" w:firstLine="640"/>
        <w:rPr>
          <w:rFonts w:eastAsia="方正仿宋_GBK"/>
          <w:sz w:val="32"/>
        </w:rPr>
      </w:pPr>
      <w:r>
        <w:rPr>
          <w:rFonts w:eastAsia="方正仿宋_GBK"/>
          <w:sz w:val="32"/>
        </w:rPr>
        <w:t>我单位</w:t>
      </w:r>
      <w:r>
        <w:rPr>
          <w:rFonts w:eastAsia="方正仿宋_GBK"/>
          <w:sz w:val="32"/>
        </w:rPr>
        <w:t>2025</w:t>
      </w:r>
      <w:r>
        <w:rPr>
          <w:rFonts w:eastAsia="方正仿宋_GBK"/>
          <w:sz w:val="32"/>
        </w:rPr>
        <w:t>年无</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686637" w:rsidRDefault="00B5653A">
      <w:pPr>
        <w:spacing w:line="600" w:lineRule="exact"/>
        <w:ind w:firstLineChars="200" w:firstLine="640"/>
        <w:rPr>
          <w:rFonts w:eastAsia="方正黑体_GBK"/>
          <w:sz w:val="32"/>
        </w:rPr>
      </w:pPr>
      <w:r>
        <w:rPr>
          <w:rFonts w:eastAsia="方正黑体_GBK"/>
          <w:sz w:val="32"/>
        </w:rPr>
        <w:t>五、其他重要事项的情况说明</w:t>
      </w:r>
    </w:p>
    <w:p w:rsidR="00686637" w:rsidRDefault="00B5653A">
      <w:pPr>
        <w:spacing w:line="600" w:lineRule="exact"/>
        <w:ind w:firstLineChars="200" w:firstLine="643"/>
        <w:rPr>
          <w:rFonts w:eastAsia="方正仿宋_GBK"/>
          <w:sz w:val="32"/>
        </w:rPr>
      </w:pPr>
      <w:r>
        <w:rPr>
          <w:rFonts w:eastAsia="方正仿宋_GBK"/>
          <w:b/>
          <w:sz w:val="32"/>
        </w:rPr>
        <w:t>1</w:t>
      </w:r>
      <w:r>
        <w:rPr>
          <w:rFonts w:eastAsia="方正仿宋_GBK"/>
          <w:b/>
          <w:sz w:val="32"/>
        </w:rPr>
        <w:t>．机关运行经费。</w:t>
      </w:r>
      <w:r>
        <w:rPr>
          <w:rFonts w:eastAsia="方正仿宋_GBK"/>
          <w:sz w:val="32"/>
        </w:rPr>
        <w:t>我单位不在机关运行经费统计范围之内。</w:t>
      </w:r>
    </w:p>
    <w:p w:rsidR="00686637" w:rsidRDefault="00B5653A">
      <w:pPr>
        <w:spacing w:line="600" w:lineRule="exact"/>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本</w:t>
      </w:r>
      <w:r>
        <w:rPr>
          <w:rFonts w:eastAsia="方正仿宋_GBK"/>
          <w:sz w:val="32"/>
        </w:rPr>
        <w:t>单位政府采购预算总额</w:t>
      </w:r>
      <w:r>
        <w:rPr>
          <w:rFonts w:eastAsia="方正仿宋_GBK"/>
          <w:sz w:val="32"/>
        </w:rPr>
        <w:t>0.27</w:t>
      </w:r>
      <w:r>
        <w:rPr>
          <w:rFonts w:eastAsia="方正仿宋_GBK"/>
          <w:sz w:val="32"/>
        </w:rPr>
        <w:t>万元：政府采购货物预算</w:t>
      </w:r>
      <w:r>
        <w:rPr>
          <w:rFonts w:eastAsia="方正仿宋_GBK"/>
          <w:sz w:val="32"/>
        </w:rPr>
        <w:t>0.27</w:t>
      </w:r>
      <w:r>
        <w:rPr>
          <w:rFonts w:eastAsia="方正仿宋_GBK"/>
          <w:sz w:val="32"/>
        </w:rPr>
        <w:t>万元；其中一般公共预算拨款政府采购</w:t>
      </w:r>
      <w:r>
        <w:rPr>
          <w:rFonts w:eastAsia="方正仿宋_GBK"/>
          <w:sz w:val="32"/>
        </w:rPr>
        <w:t>0.27</w:t>
      </w:r>
      <w:r>
        <w:rPr>
          <w:rFonts w:eastAsia="方正仿宋_GBK"/>
          <w:sz w:val="32"/>
        </w:rPr>
        <w:t>万元</w:t>
      </w:r>
      <w:r>
        <w:rPr>
          <w:rFonts w:eastAsia="方正仿宋_GBK"/>
          <w:sz w:val="32"/>
        </w:rPr>
        <w:t>：政府采购货物预算</w:t>
      </w:r>
      <w:r>
        <w:rPr>
          <w:rFonts w:eastAsia="方正仿宋_GBK"/>
          <w:sz w:val="32"/>
        </w:rPr>
        <w:t>0.27</w:t>
      </w:r>
      <w:r>
        <w:rPr>
          <w:rFonts w:eastAsia="方正仿宋_GBK"/>
          <w:sz w:val="32"/>
        </w:rPr>
        <w:t>万元。</w:t>
      </w:r>
    </w:p>
    <w:p w:rsidR="00686637" w:rsidRDefault="00B5653A">
      <w:pPr>
        <w:spacing w:line="600" w:lineRule="exact"/>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64.62</w:t>
      </w:r>
      <w:r>
        <w:rPr>
          <w:rFonts w:eastAsia="方正仿宋_GBK"/>
          <w:color w:val="000000"/>
          <w:sz w:val="32"/>
        </w:rPr>
        <w:t>万元。</w:t>
      </w:r>
    </w:p>
    <w:p w:rsidR="00686637" w:rsidRDefault="00B5653A">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hint="eastAsia"/>
          <w:color w:val="000000"/>
          <w:sz w:val="32"/>
        </w:rPr>
        <w:t>截至</w:t>
      </w:r>
      <w:r>
        <w:rPr>
          <w:rFonts w:eastAsia="方正仿宋_GBK"/>
          <w:color w:val="000000"/>
          <w:sz w:val="32"/>
        </w:rPr>
        <w:t>202</w:t>
      </w:r>
      <w:r>
        <w:rPr>
          <w:rFonts w:eastAsia="方正仿宋_GBK"/>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color w:val="000000"/>
          <w:sz w:val="32"/>
        </w:rPr>
        <w:t>我</w:t>
      </w:r>
      <w:r>
        <w:rPr>
          <w:rFonts w:eastAsia="方正仿宋_GBK"/>
          <w:color w:val="000000"/>
          <w:sz w:val="32"/>
        </w:rPr>
        <w:t>单位共有车辆</w:t>
      </w:r>
      <w:r>
        <w:rPr>
          <w:rFonts w:eastAsia="方正仿宋_GBK"/>
          <w:color w:val="000000"/>
          <w:sz w:val="32"/>
        </w:rPr>
        <w:t xml:space="preserve"> </w:t>
      </w:r>
      <w:r>
        <w:rPr>
          <w:rFonts w:eastAsia="方正仿宋_GBK"/>
          <w:color w:val="000000"/>
          <w:sz w:val="32"/>
        </w:rPr>
        <w:t>0</w:t>
      </w:r>
      <w:r>
        <w:rPr>
          <w:rFonts w:eastAsia="方正仿宋_GBK"/>
          <w:color w:val="000000"/>
          <w:sz w:val="32"/>
        </w:rPr>
        <w:t>辆。</w:t>
      </w:r>
      <w:r>
        <w:rPr>
          <w:rFonts w:eastAsia="方正仿宋_GBK"/>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686637" w:rsidRDefault="00B5653A">
      <w:pPr>
        <w:spacing w:line="600" w:lineRule="exact"/>
        <w:ind w:firstLineChars="200" w:firstLine="640"/>
        <w:rPr>
          <w:rFonts w:eastAsia="方正黑体_GBK"/>
          <w:sz w:val="32"/>
        </w:rPr>
      </w:pPr>
      <w:r>
        <w:rPr>
          <w:rFonts w:eastAsia="方正黑体_GBK"/>
          <w:sz w:val="32"/>
        </w:rPr>
        <w:t>六、专业性名词解释</w:t>
      </w:r>
    </w:p>
    <w:p w:rsidR="00686637" w:rsidRDefault="00B5653A">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686637" w:rsidRDefault="00B5653A">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686637" w:rsidRDefault="00B5653A">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686637" w:rsidRDefault="00B5653A">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686637" w:rsidRDefault="00B5653A">
      <w:pPr>
        <w:spacing w:line="600" w:lineRule="exact"/>
        <w:ind w:firstLineChars="200" w:firstLine="640"/>
        <w:rPr>
          <w:rFonts w:eastAsia="方正小标宋_GBK"/>
          <w:sz w:val="44"/>
          <w:szCs w:val="44"/>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w:t>
      </w:r>
      <w:r>
        <w:rPr>
          <w:rFonts w:eastAsia="方正仿宋_GBK"/>
          <w:sz w:val="32"/>
          <w:szCs w:val="32"/>
        </w:rPr>
        <w:t>费用等支出；公务接待费反映单位按规定开支的各类公务接待（含外宾接待）支出。</w:t>
      </w:r>
    </w:p>
    <w:p w:rsidR="00686637" w:rsidRDefault="00B5653A">
      <w:pPr>
        <w:rPr>
          <w:rFonts w:eastAsia="方正小标宋_GBK"/>
          <w:sz w:val="44"/>
          <w:szCs w:val="44"/>
        </w:rPr>
      </w:pPr>
      <w:r>
        <w:rPr>
          <w:rFonts w:eastAsia="方正小标宋_GBK"/>
          <w:sz w:val="44"/>
          <w:szCs w:val="44"/>
        </w:rPr>
        <w:br w:type="page"/>
      </w:r>
    </w:p>
    <w:p w:rsidR="00686637" w:rsidRDefault="00B5653A">
      <w:pPr>
        <w:spacing w:line="600" w:lineRule="exact"/>
        <w:ind w:firstLineChars="200" w:firstLine="880"/>
        <w:rPr>
          <w:rFonts w:eastAsia="方正小标宋_GBK"/>
          <w:sz w:val="44"/>
          <w:szCs w:val="44"/>
        </w:rPr>
      </w:pPr>
      <w:r>
        <w:rPr>
          <w:rFonts w:eastAsia="方正小标宋_GBK"/>
          <w:sz w:val="44"/>
          <w:szCs w:val="44"/>
        </w:rPr>
        <w:t>第二部分：</w:t>
      </w:r>
      <w:r>
        <w:rPr>
          <w:rFonts w:eastAsia="方正小标宋_GBK"/>
          <w:sz w:val="44"/>
          <w:szCs w:val="44"/>
        </w:rPr>
        <w:t>2025</w:t>
      </w:r>
      <w:r>
        <w:rPr>
          <w:rFonts w:eastAsia="方正小标宋_GBK"/>
          <w:sz w:val="44"/>
          <w:szCs w:val="44"/>
        </w:rPr>
        <w:t>年部门预算公开报表</w:t>
      </w:r>
    </w:p>
    <w:p w:rsidR="00686637" w:rsidRDefault="00686637">
      <w:pPr>
        <w:spacing w:line="600" w:lineRule="exact"/>
        <w:ind w:firstLineChars="200" w:firstLine="640"/>
        <w:rPr>
          <w:rFonts w:eastAsia="方正黑体_GBK"/>
          <w:sz w:val="32"/>
        </w:rPr>
      </w:pPr>
    </w:p>
    <w:p w:rsidR="00686637" w:rsidRDefault="00B5653A">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年部门预算公开报表（详见附表重庆市开州区白鹤街道中心小学</w:t>
      </w:r>
      <w:r>
        <w:rPr>
          <w:rFonts w:eastAsia="方正黑体_GBK"/>
          <w:sz w:val="32"/>
        </w:rPr>
        <w:t>2025</w:t>
      </w:r>
      <w:r>
        <w:rPr>
          <w:rFonts w:eastAsia="方正黑体_GBK"/>
          <w:sz w:val="32"/>
        </w:rPr>
        <w:t>年部门预算公开报表）</w:t>
      </w:r>
    </w:p>
    <w:p w:rsidR="00686637" w:rsidRDefault="00B5653A">
      <w:pPr>
        <w:spacing w:line="600" w:lineRule="exact"/>
        <w:rPr>
          <w:rFonts w:eastAsia="方正仿宋_GBK"/>
          <w:sz w:val="32"/>
          <w:szCs w:val="32"/>
        </w:rPr>
      </w:pPr>
      <w:r>
        <w:rPr>
          <w:rFonts w:eastAsia="方正仿宋_GBK"/>
          <w:b/>
          <w:sz w:val="32"/>
        </w:rPr>
        <w:t>部门预算公开联系人：王文</w:t>
      </w:r>
      <w:r>
        <w:rPr>
          <w:rFonts w:eastAsia="方正仿宋_GBK"/>
          <w:b/>
          <w:sz w:val="32"/>
        </w:rPr>
        <w:t xml:space="preserve"> </w:t>
      </w:r>
      <w:r>
        <w:rPr>
          <w:rFonts w:eastAsia="方正仿宋_GBK"/>
          <w:b/>
          <w:sz w:val="32"/>
        </w:rPr>
        <w:t>联系方式：</w:t>
      </w:r>
      <w:r>
        <w:rPr>
          <w:rFonts w:eastAsia="方正仿宋_GBK"/>
          <w:b/>
          <w:sz w:val="32"/>
        </w:rPr>
        <w:t>023-52204527</w:t>
      </w:r>
    </w:p>
    <w:p w:rsidR="00686637" w:rsidRDefault="00686637">
      <w:pPr>
        <w:spacing w:line="600" w:lineRule="exact"/>
        <w:jc w:val="center"/>
        <w:rPr>
          <w:rFonts w:eastAsia="方正小标宋_GBK"/>
          <w:sz w:val="44"/>
          <w:szCs w:val="44"/>
        </w:rPr>
      </w:pPr>
    </w:p>
    <w:p w:rsidR="00686637" w:rsidRDefault="00686637">
      <w:pPr>
        <w:spacing w:line="600" w:lineRule="exact"/>
        <w:jc w:val="center"/>
        <w:rPr>
          <w:rFonts w:eastAsia="方正小标宋_GBK"/>
          <w:sz w:val="44"/>
          <w:szCs w:val="44"/>
        </w:rPr>
      </w:pPr>
    </w:p>
    <w:p w:rsidR="00686637" w:rsidRDefault="00686637">
      <w:pPr>
        <w:spacing w:line="600" w:lineRule="exact"/>
        <w:jc w:val="center"/>
        <w:rPr>
          <w:rFonts w:eastAsia="方正小标宋_GBK"/>
          <w:sz w:val="44"/>
          <w:szCs w:val="44"/>
        </w:rPr>
      </w:pPr>
    </w:p>
    <w:p w:rsidR="00686637" w:rsidRDefault="00B5653A">
      <w:pPr>
        <w:spacing w:line="600" w:lineRule="exact"/>
        <w:jc w:val="right"/>
        <w:rPr>
          <w:rFonts w:eastAsia="方正仿宋_GBK"/>
          <w:color w:val="FF0000"/>
          <w:sz w:val="32"/>
          <w:szCs w:val="32"/>
        </w:rPr>
      </w:pPr>
      <w:r>
        <w:rPr>
          <w:rFonts w:eastAsia="方正仿宋_GBK"/>
          <w:sz w:val="32"/>
          <w:szCs w:val="32"/>
        </w:rPr>
        <w:t xml:space="preserve">　重庆市开州区白鹤街道中心小学　</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28</w:t>
      </w:r>
      <w:r>
        <w:rPr>
          <w:rFonts w:eastAsia="方正仿宋_GBK"/>
          <w:sz w:val="32"/>
          <w:szCs w:val="32"/>
        </w:rPr>
        <w:t>日</w:t>
      </w:r>
    </w:p>
    <w:p w:rsidR="00686637" w:rsidRDefault="00686637">
      <w:pPr>
        <w:spacing w:line="600" w:lineRule="exact"/>
        <w:jc w:val="center"/>
        <w:rPr>
          <w:rFonts w:eastAsia="方正小标宋_GBK"/>
          <w:sz w:val="44"/>
          <w:szCs w:val="44"/>
        </w:rPr>
      </w:pPr>
    </w:p>
    <w:p w:rsidR="00686637" w:rsidRDefault="00686637">
      <w:pPr>
        <w:spacing w:line="640" w:lineRule="exact"/>
        <w:jc w:val="center"/>
        <w:rPr>
          <w:rFonts w:eastAsia="方正仿宋_GBK"/>
          <w:sz w:val="32"/>
          <w:szCs w:val="32"/>
        </w:rPr>
      </w:pPr>
    </w:p>
    <w:p w:rsidR="00686637" w:rsidRDefault="00686637">
      <w:pPr>
        <w:spacing w:line="640" w:lineRule="exact"/>
        <w:jc w:val="center"/>
        <w:rPr>
          <w:rFonts w:eastAsia="方正仿宋_GBK"/>
          <w:sz w:val="32"/>
          <w:szCs w:val="32"/>
        </w:rPr>
      </w:pPr>
    </w:p>
    <w:p w:rsidR="00686637" w:rsidRDefault="00686637">
      <w:pPr>
        <w:spacing w:line="640" w:lineRule="exact"/>
        <w:jc w:val="center"/>
        <w:rPr>
          <w:rFonts w:eastAsia="方正仿宋_GBK"/>
          <w:sz w:val="32"/>
          <w:szCs w:val="32"/>
        </w:rPr>
      </w:pPr>
    </w:p>
    <w:p w:rsidR="00686637" w:rsidRDefault="00686637">
      <w:pPr>
        <w:spacing w:line="640" w:lineRule="exact"/>
        <w:jc w:val="center"/>
        <w:rPr>
          <w:rFonts w:eastAsia="方正仿宋_GBK"/>
          <w:sz w:val="32"/>
          <w:szCs w:val="32"/>
        </w:rPr>
      </w:pPr>
    </w:p>
    <w:p w:rsidR="00686637" w:rsidRDefault="00686637">
      <w:pPr>
        <w:spacing w:line="640" w:lineRule="exact"/>
        <w:jc w:val="center"/>
        <w:rPr>
          <w:rFonts w:eastAsia="方正仿宋_GBK"/>
          <w:sz w:val="32"/>
          <w:szCs w:val="32"/>
        </w:rPr>
      </w:pPr>
    </w:p>
    <w:p w:rsidR="00686637" w:rsidRDefault="00686637">
      <w:pPr>
        <w:spacing w:line="640" w:lineRule="exact"/>
        <w:jc w:val="center"/>
        <w:rPr>
          <w:rFonts w:eastAsia="方正仿宋_GBK"/>
          <w:sz w:val="32"/>
          <w:szCs w:val="32"/>
        </w:rPr>
      </w:pPr>
    </w:p>
    <w:p w:rsidR="00686637" w:rsidRDefault="00686637">
      <w:pPr>
        <w:spacing w:line="640" w:lineRule="exact"/>
        <w:rPr>
          <w:rFonts w:eastAsia="方正仿宋_GBK"/>
          <w:sz w:val="32"/>
          <w:szCs w:val="32"/>
        </w:rPr>
      </w:pPr>
    </w:p>
    <w:p w:rsidR="00686637" w:rsidRDefault="00686637">
      <w:pPr>
        <w:spacing w:line="640" w:lineRule="exact"/>
        <w:rPr>
          <w:rFonts w:eastAsia="方正仿宋_GBK"/>
          <w:sz w:val="32"/>
          <w:szCs w:val="32"/>
        </w:rPr>
      </w:pPr>
    </w:p>
    <w:p w:rsidR="00686637" w:rsidRDefault="00686637">
      <w:pPr>
        <w:overflowPunct w:val="0"/>
        <w:spacing w:line="480" w:lineRule="exact"/>
        <w:ind w:firstLineChars="100" w:firstLine="210"/>
        <w:jc w:val="left"/>
        <w:rPr>
          <w:rFonts w:eastAsia="方正仿宋_GBK"/>
          <w:sz w:val="32"/>
          <w:szCs w:val="32"/>
        </w:rPr>
      </w:pPr>
      <w:r w:rsidRPr="00686637">
        <w:pict>
          <v:line id="_x0000_s1026" style="position:absolute;left:0;text-align:left;z-index:251659264;mso-position-horizontal-relative:margin;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w10:wrap anchorx="margin"/>
          </v:line>
        </w:pict>
      </w:r>
      <w:r w:rsidRPr="00686637">
        <w:pict>
          <v:line id="_x0000_s1027" style="position:absolute;left:0;text-align:left;z-index:251660288;mso-position-horizontal-relative:margin;mso-width-relative:page;mso-height-relative:page" from="4.1pt,1.05pt" to="446.3pt,1.05pt"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w10:wrap anchorx="margin"/>
          </v:line>
        </w:pict>
      </w:r>
      <w:r w:rsidR="00B5653A">
        <w:rPr>
          <w:rFonts w:eastAsia="方正仿宋_GBK"/>
          <w:kern w:val="0"/>
          <w:sz w:val="28"/>
          <w:szCs w:val="28"/>
        </w:rPr>
        <w:t>重庆市开州区白鹤街道中心小学</w:t>
      </w:r>
      <w:r w:rsidR="00B5653A">
        <w:rPr>
          <w:rFonts w:eastAsia="方正仿宋_GBK"/>
          <w:kern w:val="0"/>
          <w:sz w:val="28"/>
          <w:szCs w:val="28"/>
        </w:rPr>
        <w:t xml:space="preserve">            2024</w:t>
      </w:r>
      <w:r w:rsidR="00B5653A">
        <w:rPr>
          <w:rFonts w:eastAsia="方正仿宋_GBK"/>
          <w:kern w:val="0"/>
          <w:sz w:val="28"/>
          <w:szCs w:val="28"/>
        </w:rPr>
        <w:t>年</w:t>
      </w:r>
      <w:r w:rsidR="00B5653A">
        <w:rPr>
          <w:rFonts w:eastAsia="方正仿宋_GBK"/>
          <w:kern w:val="0"/>
          <w:sz w:val="28"/>
          <w:szCs w:val="28"/>
        </w:rPr>
        <w:t>3</w:t>
      </w:r>
      <w:r w:rsidR="00B5653A">
        <w:rPr>
          <w:rFonts w:eastAsia="方正仿宋_GBK"/>
          <w:kern w:val="0"/>
          <w:sz w:val="28"/>
          <w:szCs w:val="28"/>
        </w:rPr>
        <w:t>月</w:t>
      </w:r>
      <w:r w:rsidR="00B5653A">
        <w:rPr>
          <w:rFonts w:eastAsia="方正仿宋_GBK"/>
          <w:kern w:val="0"/>
          <w:sz w:val="28"/>
          <w:szCs w:val="28"/>
        </w:rPr>
        <w:t>28</w:t>
      </w:r>
      <w:r w:rsidR="00B5653A">
        <w:rPr>
          <w:rFonts w:eastAsia="方正仿宋_GBK"/>
          <w:kern w:val="0"/>
          <w:sz w:val="28"/>
          <w:szCs w:val="28"/>
        </w:rPr>
        <w:t>日印发</w:t>
      </w:r>
    </w:p>
    <w:p w:rsidR="00686637" w:rsidRDefault="00686637">
      <w:pPr>
        <w:overflowPunct w:val="0"/>
        <w:spacing w:line="480" w:lineRule="exact"/>
        <w:jc w:val="left"/>
        <w:rPr>
          <w:rFonts w:eastAsia="方正仿宋_GBK"/>
          <w:sz w:val="32"/>
          <w:szCs w:val="32"/>
        </w:rPr>
      </w:pPr>
    </w:p>
    <w:sectPr w:rsidR="00686637" w:rsidSect="00686637">
      <w:headerReference w:type="even" r:id="rId8"/>
      <w:headerReference w:type="default" r:id="rId9"/>
      <w:footerReference w:type="even" r:id="rId10"/>
      <w:footerReference w:type="default" r:id="rId11"/>
      <w:pgSz w:w="11906" w:h="16838"/>
      <w:pgMar w:top="1985" w:right="1446" w:bottom="1644" w:left="1446" w:header="851" w:footer="147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637" w:rsidRDefault="00686637" w:rsidP="00686637">
      <w:r>
        <w:separator/>
      </w:r>
    </w:p>
  </w:endnote>
  <w:endnote w:type="continuationSeparator" w:id="1">
    <w:p w:rsidR="00686637" w:rsidRDefault="00686637" w:rsidP="006866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37" w:rsidRDefault="00B5653A">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sidR="00686637">
      <w:rPr>
        <w:rStyle w:val="ad"/>
        <w:rFonts w:ascii="宋体" w:hAnsi="宋体"/>
        <w:sz w:val="28"/>
        <w:szCs w:val="28"/>
      </w:rPr>
      <w:fldChar w:fldCharType="begin"/>
    </w:r>
    <w:r>
      <w:rPr>
        <w:rStyle w:val="ad"/>
        <w:rFonts w:ascii="宋体" w:hAnsi="宋体"/>
        <w:sz w:val="28"/>
        <w:szCs w:val="28"/>
      </w:rPr>
      <w:instrText xml:space="preserve"> PAGE \* Arabic \* MERGEFORMAT </w:instrText>
    </w:r>
    <w:r w:rsidR="00686637">
      <w:rPr>
        <w:rStyle w:val="ad"/>
        <w:rFonts w:ascii="宋体" w:hAnsi="宋体"/>
        <w:sz w:val="28"/>
        <w:szCs w:val="28"/>
      </w:rPr>
      <w:fldChar w:fldCharType="separate"/>
    </w:r>
    <w:r>
      <w:rPr>
        <w:rStyle w:val="ad"/>
        <w:rFonts w:ascii="宋体" w:hAnsi="宋体"/>
        <w:noProof/>
        <w:sz w:val="28"/>
        <w:szCs w:val="28"/>
      </w:rPr>
      <w:t>6</w:t>
    </w:r>
    <w:r w:rsidR="00686637">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37" w:rsidRDefault="00B5653A">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sidR="00686637">
      <w:rPr>
        <w:rStyle w:val="ad"/>
        <w:rFonts w:ascii="宋体" w:hAnsi="宋体"/>
        <w:sz w:val="28"/>
        <w:szCs w:val="28"/>
      </w:rPr>
      <w:fldChar w:fldCharType="begin"/>
    </w:r>
    <w:r>
      <w:rPr>
        <w:rStyle w:val="ad"/>
        <w:rFonts w:ascii="宋体" w:hAnsi="宋体"/>
        <w:sz w:val="28"/>
        <w:szCs w:val="28"/>
      </w:rPr>
      <w:instrText xml:space="preserve"> PAGE \* Arabic \* MERGEFORMAT </w:instrText>
    </w:r>
    <w:r w:rsidR="00686637">
      <w:rPr>
        <w:rStyle w:val="ad"/>
        <w:rFonts w:ascii="宋体" w:hAnsi="宋体"/>
        <w:sz w:val="28"/>
        <w:szCs w:val="28"/>
      </w:rPr>
      <w:fldChar w:fldCharType="separate"/>
    </w:r>
    <w:r>
      <w:rPr>
        <w:rStyle w:val="ad"/>
        <w:rFonts w:ascii="宋体" w:hAnsi="宋体"/>
        <w:noProof/>
        <w:sz w:val="28"/>
        <w:szCs w:val="28"/>
      </w:rPr>
      <w:t>5</w:t>
    </w:r>
    <w:r w:rsidR="00686637">
      <w:rPr>
        <w:rStyle w:val="ad"/>
        <w:rFonts w:ascii="宋体" w:hAnsi="宋体"/>
        <w:sz w:val="28"/>
        <w:szCs w:val="28"/>
      </w:rPr>
      <w:fldChar w:fldCharType="end"/>
    </w:r>
    <w:r>
      <w:rPr>
        <w:rStyle w:val="ad"/>
        <w:rFonts w:ascii="宋体" w:hAnsi="宋体"/>
        <w:sz w:val="28"/>
        <w:szCs w:val="28"/>
      </w:rPr>
      <w:t xml:space="preserve"> —</w:t>
    </w:r>
  </w:p>
  <w:p w:rsidR="00686637" w:rsidRDefault="006866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637" w:rsidRDefault="00686637" w:rsidP="00686637">
      <w:r>
        <w:separator/>
      </w:r>
    </w:p>
  </w:footnote>
  <w:footnote w:type="continuationSeparator" w:id="1">
    <w:p w:rsidR="00686637" w:rsidRDefault="00686637" w:rsidP="00686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37" w:rsidRDefault="0068663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37" w:rsidRDefault="006866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g2ZDBlZDQ4NjAwMWQ5M2E5YzE0NTVjNWVjOWI1OGQifQ=="/>
    <w:docVar w:name="KSO_WPS_MARK_KEY" w:val="026e7d55-5240-409b-a38a-57984b8569e0"/>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0C3F"/>
    <w:rsid w:val="000E13DD"/>
    <w:rsid w:val="000E15DF"/>
    <w:rsid w:val="000E1706"/>
    <w:rsid w:val="000E27E7"/>
    <w:rsid w:val="000E51C0"/>
    <w:rsid w:val="000E580A"/>
    <w:rsid w:val="000E5C82"/>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0C4C"/>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20E"/>
    <w:rsid w:val="00235DC5"/>
    <w:rsid w:val="00237A95"/>
    <w:rsid w:val="00240DB9"/>
    <w:rsid w:val="00241FCF"/>
    <w:rsid w:val="00241FFA"/>
    <w:rsid w:val="00245B00"/>
    <w:rsid w:val="0024698B"/>
    <w:rsid w:val="00253E52"/>
    <w:rsid w:val="00254679"/>
    <w:rsid w:val="00254AF8"/>
    <w:rsid w:val="0025550C"/>
    <w:rsid w:val="00256293"/>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C5"/>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14F9"/>
    <w:rsid w:val="002C2E36"/>
    <w:rsid w:val="002C3385"/>
    <w:rsid w:val="002C5B67"/>
    <w:rsid w:val="002C628E"/>
    <w:rsid w:val="002C76B4"/>
    <w:rsid w:val="002D005F"/>
    <w:rsid w:val="002D1947"/>
    <w:rsid w:val="002D1C63"/>
    <w:rsid w:val="002D1D00"/>
    <w:rsid w:val="002D1F38"/>
    <w:rsid w:val="002D2437"/>
    <w:rsid w:val="002D365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077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A9A"/>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E781C"/>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604F"/>
    <w:rsid w:val="00407471"/>
    <w:rsid w:val="00410457"/>
    <w:rsid w:val="00410781"/>
    <w:rsid w:val="004107B8"/>
    <w:rsid w:val="00410844"/>
    <w:rsid w:val="00410B81"/>
    <w:rsid w:val="00414823"/>
    <w:rsid w:val="00414E4A"/>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4AD5"/>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CE7"/>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637"/>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0857"/>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C74"/>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2E41"/>
    <w:rsid w:val="00714A81"/>
    <w:rsid w:val="0071510B"/>
    <w:rsid w:val="007171B7"/>
    <w:rsid w:val="00717B38"/>
    <w:rsid w:val="00717FE0"/>
    <w:rsid w:val="00720551"/>
    <w:rsid w:val="00722CD3"/>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051"/>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CC9"/>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D4"/>
    <w:rsid w:val="009817E3"/>
    <w:rsid w:val="00981938"/>
    <w:rsid w:val="00984554"/>
    <w:rsid w:val="00984604"/>
    <w:rsid w:val="009848A9"/>
    <w:rsid w:val="00984B7C"/>
    <w:rsid w:val="009855B9"/>
    <w:rsid w:val="00986D60"/>
    <w:rsid w:val="00991A29"/>
    <w:rsid w:val="00991E63"/>
    <w:rsid w:val="009949D4"/>
    <w:rsid w:val="009956C5"/>
    <w:rsid w:val="00997726"/>
    <w:rsid w:val="009A0623"/>
    <w:rsid w:val="009A4D96"/>
    <w:rsid w:val="009B3369"/>
    <w:rsid w:val="009B3FA8"/>
    <w:rsid w:val="009B456B"/>
    <w:rsid w:val="009B6521"/>
    <w:rsid w:val="009C0F58"/>
    <w:rsid w:val="009C217B"/>
    <w:rsid w:val="009C469B"/>
    <w:rsid w:val="009C5759"/>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34D1"/>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87F74"/>
    <w:rsid w:val="00A947DD"/>
    <w:rsid w:val="00A94A56"/>
    <w:rsid w:val="00A94E96"/>
    <w:rsid w:val="00A97C57"/>
    <w:rsid w:val="00AA026A"/>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2A36"/>
    <w:rsid w:val="00B44B5D"/>
    <w:rsid w:val="00B469B7"/>
    <w:rsid w:val="00B47296"/>
    <w:rsid w:val="00B47A6C"/>
    <w:rsid w:val="00B508EC"/>
    <w:rsid w:val="00B50D61"/>
    <w:rsid w:val="00B51123"/>
    <w:rsid w:val="00B511EE"/>
    <w:rsid w:val="00B52045"/>
    <w:rsid w:val="00B523A6"/>
    <w:rsid w:val="00B527FB"/>
    <w:rsid w:val="00B54C7F"/>
    <w:rsid w:val="00B5653A"/>
    <w:rsid w:val="00B56955"/>
    <w:rsid w:val="00B61591"/>
    <w:rsid w:val="00B61CCB"/>
    <w:rsid w:val="00B61D08"/>
    <w:rsid w:val="00B62916"/>
    <w:rsid w:val="00B63509"/>
    <w:rsid w:val="00B63660"/>
    <w:rsid w:val="00B64248"/>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2360"/>
    <w:rsid w:val="00BE35DF"/>
    <w:rsid w:val="00BE48C3"/>
    <w:rsid w:val="00BE4BF0"/>
    <w:rsid w:val="00BE4CB0"/>
    <w:rsid w:val="00BE5609"/>
    <w:rsid w:val="00BE5739"/>
    <w:rsid w:val="00BE67A5"/>
    <w:rsid w:val="00BE6852"/>
    <w:rsid w:val="00BE6AC4"/>
    <w:rsid w:val="00BE7BB0"/>
    <w:rsid w:val="00BF059C"/>
    <w:rsid w:val="00BF4089"/>
    <w:rsid w:val="00BF5779"/>
    <w:rsid w:val="00BF5CF7"/>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68C3"/>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6544"/>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672B0"/>
    <w:rsid w:val="00D713CC"/>
    <w:rsid w:val="00D71EF4"/>
    <w:rsid w:val="00D72286"/>
    <w:rsid w:val="00D72618"/>
    <w:rsid w:val="00D732F9"/>
    <w:rsid w:val="00D73552"/>
    <w:rsid w:val="00D767D6"/>
    <w:rsid w:val="00D7787F"/>
    <w:rsid w:val="00D80148"/>
    <w:rsid w:val="00D808C7"/>
    <w:rsid w:val="00D80F1D"/>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4FC"/>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54C"/>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2B07"/>
    <w:rsid w:val="00E13FA6"/>
    <w:rsid w:val="00E1541E"/>
    <w:rsid w:val="00E16FFA"/>
    <w:rsid w:val="00E17536"/>
    <w:rsid w:val="00E1763E"/>
    <w:rsid w:val="00E17FD2"/>
    <w:rsid w:val="00E20AFE"/>
    <w:rsid w:val="00E262E0"/>
    <w:rsid w:val="00E26447"/>
    <w:rsid w:val="00E27586"/>
    <w:rsid w:val="00E30018"/>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3AEF"/>
    <w:rsid w:val="00F04393"/>
    <w:rsid w:val="00F04C6E"/>
    <w:rsid w:val="00F05C58"/>
    <w:rsid w:val="00F05D52"/>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84B0D"/>
    <w:rsid w:val="00F8634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7EB"/>
    <w:rsid w:val="00FB2F7D"/>
    <w:rsid w:val="00FB33E8"/>
    <w:rsid w:val="00FB38F8"/>
    <w:rsid w:val="00FB4BBB"/>
    <w:rsid w:val="00FB5774"/>
    <w:rsid w:val="00FB750D"/>
    <w:rsid w:val="00FB7B04"/>
    <w:rsid w:val="00FC2BE9"/>
    <w:rsid w:val="00FC4189"/>
    <w:rsid w:val="00FC46EF"/>
    <w:rsid w:val="00FC751A"/>
    <w:rsid w:val="00FC7921"/>
    <w:rsid w:val="00FD20F7"/>
    <w:rsid w:val="00FD2F7E"/>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21F6ED0"/>
    <w:rsid w:val="025727E8"/>
    <w:rsid w:val="03832565"/>
    <w:rsid w:val="045779E3"/>
    <w:rsid w:val="05A64585"/>
    <w:rsid w:val="06362AC0"/>
    <w:rsid w:val="0653456C"/>
    <w:rsid w:val="07453E00"/>
    <w:rsid w:val="077534F9"/>
    <w:rsid w:val="07950AEB"/>
    <w:rsid w:val="079E4FA4"/>
    <w:rsid w:val="085E676B"/>
    <w:rsid w:val="099630D7"/>
    <w:rsid w:val="0BD02D72"/>
    <w:rsid w:val="0CCB60CE"/>
    <w:rsid w:val="0D122E16"/>
    <w:rsid w:val="0E121057"/>
    <w:rsid w:val="0E26641E"/>
    <w:rsid w:val="0EDD5C21"/>
    <w:rsid w:val="0FD80D90"/>
    <w:rsid w:val="103351BF"/>
    <w:rsid w:val="107B2B95"/>
    <w:rsid w:val="10944070"/>
    <w:rsid w:val="11405FA6"/>
    <w:rsid w:val="14015F3A"/>
    <w:rsid w:val="144E52A2"/>
    <w:rsid w:val="15314652"/>
    <w:rsid w:val="162E530B"/>
    <w:rsid w:val="16DE4297"/>
    <w:rsid w:val="16F0537C"/>
    <w:rsid w:val="171417DB"/>
    <w:rsid w:val="18C57A32"/>
    <w:rsid w:val="193559DC"/>
    <w:rsid w:val="19877AF0"/>
    <w:rsid w:val="19902533"/>
    <w:rsid w:val="1A6C4519"/>
    <w:rsid w:val="1AC54A9F"/>
    <w:rsid w:val="1C6F2DB6"/>
    <w:rsid w:val="1CD97B66"/>
    <w:rsid w:val="1DAD243E"/>
    <w:rsid w:val="1E5E074F"/>
    <w:rsid w:val="1EBD733F"/>
    <w:rsid w:val="2006711A"/>
    <w:rsid w:val="202E07F9"/>
    <w:rsid w:val="203C0953"/>
    <w:rsid w:val="20EB1D56"/>
    <w:rsid w:val="20FE0493"/>
    <w:rsid w:val="214E2934"/>
    <w:rsid w:val="215E7AE0"/>
    <w:rsid w:val="219605E6"/>
    <w:rsid w:val="22233C11"/>
    <w:rsid w:val="225B0A6C"/>
    <w:rsid w:val="23F203A4"/>
    <w:rsid w:val="241430A6"/>
    <w:rsid w:val="24151E43"/>
    <w:rsid w:val="249C779D"/>
    <w:rsid w:val="26E20029"/>
    <w:rsid w:val="272C055E"/>
    <w:rsid w:val="27DB6F07"/>
    <w:rsid w:val="27F04EB7"/>
    <w:rsid w:val="287F09D7"/>
    <w:rsid w:val="29277635"/>
    <w:rsid w:val="295E3016"/>
    <w:rsid w:val="2AD01CF1"/>
    <w:rsid w:val="2B557CEB"/>
    <w:rsid w:val="2BCD1E7B"/>
    <w:rsid w:val="2C2F3E0F"/>
    <w:rsid w:val="2C684E6B"/>
    <w:rsid w:val="2E8A1F67"/>
    <w:rsid w:val="2EA82C35"/>
    <w:rsid w:val="2EAF5FC4"/>
    <w:rsid w:val="2F332FA1"/>
    <w:rsid w:val="30C13FFB"/>
    <w:rsid w:val="317F4A51"/>
    <w:rsid w:val="329E0801"/>
    <w:rsid w:val="353A4937"/>
    <w:rsid w:val="356F1BEF"/>
    <w:rsid w:val="35DC1998"/>
    <w:rsid w:val="361507CA"/>
    <w:rsid w:val="36177079"/>
    <w:rsid w:val="3651460C"/>
    <w:rsid w:val="38ED24B1"/>
    <w:rsid w:val="38F55061"/>
    <w:rsid w:val="3A377C51"/>
    <w:rsid w:val="3B0A6B5A"/>
    <w:rsid w:val="3C0644D4"/>
    <w:rsid w:val="3C3F5D7A"/>
    <w:rsid w:val="3D3720DF"/>
    <w:rsid w:val="3E613867"/>
    <w:rsid w:val="3F4D1B56"/>
    <w:rsid w:val="3F7B2444"/>
    <w:rsid w:val="3FDB6D16"/>
    <w:rsid w:val="3FEF1B73"/>
    <w:rsid w:val="408B24EB"/>
    <w:rsid w:val="40F260C6"/>
    <w:rsid w:val="416702DC"/>
    <w:rsid w:val="41AC554D"/>
    <w:rsid w:val="42397786"/>
    <w:rsid w:val="42A306D5"/>
    <w:rsid w:val="42E3688A"/>
    <w:rsid w:val="43243AB5"/>
    <w:rsid w:val="435E0B21"/>
    <w:rsid w:val="43C226BA"/>
    <w:rsid w:val="43C30CB0"/>
    <w:rsid w:val="43F63E47"/>
    <w:rsid w:val="44AB4F09"/>
    <w:rsid w:val="45A877B8"/>
    <w:rsid w:val="46847CBF"/>
    <w:rsid w:val="483E3ADA"/>
    <w:rsid w:val="48757D08"/>
    <w:rsid w:val="488E3597"/>
    <w:rsid w:val="48B337D7"/>
    <w:rsid w:val="49C44E42"/>
    <w:rsid w:val="4AF5557E"/>
    <w:rsid w:val="4C83676C"/>
    <w:rsid w:val="4C846A70"/>
    <w:rsid w:val="4EB3564C"/>
    <w:rsid w:val="4F1634D1"/>
    <w:rsid w:val="4FE72524"/>
    <w:rsid w:val="4FF67ED8"/>
    <w:rsid w:val="502F59AE"/>
    <w:rsid w:val="50D466E5"/>
    <w:rsid w:val="51B15B29"/>
    <w:rsid w:val="51D02121"/>
    <w:rsid w:val="523522B6"/>
    <w:rsid w:val="52616F9B"/>
    <w:rsid w:val="53E2646E"/>
    <w:rsid w:val="53F205B0"/>
    <w:rsid w:val="545C437E"/>
    <w:rsid w:val="545C6276"/>
    <w:rsid w:val="55B15523"/>
    <w:rsid w:val="56522A21"/>
    <w:rsid w:val="5722318E"/>
    <w:rsid w:val="578156EA"/>
    <w:rsid w:val="583201DA"/>
    <w:rsid w:val="588D162B"/>
    <w:rsid w:val="599D6BEC"/>
    <w:rsid w:val="5A410DE4"/>
    <w:rsid w:val="5AFF5CA1"/>
    <w:rsid w:val="5B2A53CA"/>
    <w:rsid w:val="5BB64468"/>
    <w:rsid w:val="5EEE3123"/>
    <w:rsid w:val="602C6657"/>
    <w:rsid w:val="60B44CEE"/>
    <w:rsid w:val="6125506E"/>
    <w:rsid w:val="624601CF"/>
    <w:rsid w:val="626518D0"/>
    <w:rsid w:val="634642EB"/>
    <w:rsid w:val="63C35952"/>
    <w:rsid w:val="6444500F"/>
    <w:rsid w:val="64715298"/>
    <w:rsid w:val="64C14E5C"/>
    <w:rsid w:val="64E166C6"/>
    <w:rsid w:val="65FE2F3E"/>
    <w:rsid w:val="661F3E80"/>
    <w:rsid w:val="67305EDA"/>
    <w:rsid w:val="67F409A4"/>
    <w:rsid w:val="680D45C4"/>
    <w:rsid w:val="687C34E9"/>
    <w:rsid w:val="68DC22B7"/>
    <w:rsid w:val="694305B0"/>
    <w:rsid w:val="69F44661"/>
    <w:rsid w:val="6A500C47"/>
    <w:rsid w:val="6A955B90"/>
    <w:rsid w:val="6B026F76"/>
    <w:rsid w:val="6C0B7629"/>
    <w:rsid w:val="6D57626C"/>
    <w:rsid w:val="6D77297F"/>
    <w:rsid w:val="6DD74F2C"/>
    <w:rsid w:val="6F1F3C7A"/>
    <w:rsid w:val="700F1FCA"/>
    <w:rsid w:val="70701D15"/>
    <w:rsid w:val="707271D7"/>
    <w:rsid w:val="70CE19C2"/>
    <w:rsid w:val="713562A7"/>
    <w:rsid w:val="720662C5"/>
    <w:rsid w:val="72C51796"/>
    <w:rsid w:val="731101D5"/>
    <w:rsid w:val="732857F3"/>
    <w:rsid w:val="73FC21A9"/>
    <w:rsid w:val="74964724"/>
    <w:rsid w:val="75BD60FD"/>
    <w:rsid w:val="76923F99"/>
    <w:rsid w:val="76C45916"/>
    <w:rsid w:val="76C9524C"/>
    <w:rsid w:val="76DB2B7D"/>
    <w:rsid w:val="76EC20A9"/>
    <w:rsid w:val="775E6B64"/>
    <w:rsid w:val="779D6649"/>
    <w:rsid w:val="78975968"/>
    <w:rsid w:val="796E130F"/>
    <w:rsid w:val="79AE4579"/>
    <w:rsid w:val="7BD55817"/>
    <w:rsid w:val="7BE22960"/>
    <w:rsid w:val="7DA72781"/>
    <w:rsid w:val="7E5133F6"/>
    <w:rsid w:val="7E9E20EC"/>
    <w:rsid w:val="7FBB7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637"/>
    <w:pPr>
      <w:widowControl w:val="0"/>
      <w:jc w:val="both"/>
    </w:pPr>
    <w:rPr>
      <w:kern w:val="2"/>
      <w:sz w:val="21"/>
      <w:szCs w:val="24"/>
    </w:rPr>
  </w:style>
  <w:style w:type="paragraph" w:styleId="1">
    <w:name w:val="heading 1"/>
    <w:basedOn w:val="a0"/>
    <w:next w:val="a0"/>
    <w:link w:val="1Char"/>
    <w:uiPriority w:val="99"/>
    <w:qFormat/>
    <w:rsid w:val="00686637"/>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rsid w:val="00686637"/>
    <w:pPr>
      <w:numPr>
        <w:numId w:val="1"/>
      </w:numPr>
    </w:pPr>
  </w:style>
  <w:style w:type="paragraph" w:styleId="a4">
    <w:name w:val="Document Map"/>
    <w:basedOn w:val="a0"/>
    <w:semiHidden/>
    <w:qFormat/>
    <w:rsid w:val="00686637"/>
    <w:pPr>
      <w:shd w:val="clear" w:color="auto" w:fill="000080"/>
    </w:pPr>
  </w:style>
  <w:style w:type="paragraph" w:styleId="a5">
    <w:name w:val="Body Text Indent"/>
    <w:basedOn w:val="a0"/>
    <w:link w:val="Char0"/>
    <w:qFormat/>
    <w:rsid w:val="00686637"/>
    <w:pPr>
      <w:ind w:firstLineChars="200" w:firstLine="640"/>
    </w:pPr>
    <w:rPr>
      <w:rFonts w:ascii="仿宋_GB2312" w:eastAsia="仿宋_GB2312"/>
      <w:sz w:val="32"/>
    </w:rPr>
  </w:style>
  <w:style w:type="paragraph" w:styleId="a6">
    <w:name w:val="Date"/>
    <w:basedOn w:val="a0"/>
    <w:next w:val="a0"/>
    <w:qFormat/>
    <w:rsid w:val="00686637"/>
    <w:pPr>
      <w:ind w:leftChars="2500" w:left="100"/>
    </w:pPr>
  </w:style>
  <w:style w:type="paragraph" w:styleId="a7">
    <w:name w:val="Balloon Text"/>
    <w:basedOn w:val="a0"/>
    <w:semiHidden/>
    <w:qFormat/>
    <w:rsid w:val="00686637"/>
    <w:rPr>
      <w:sz w:val="18"/>
      <w:szCs w:val="18"/>
    </w:rPr>
  </w:style>
  <w:style w:type="paragraph" w:styleId="a8">
    <w:name w:val="footer"/>
    <w:basedOn w:val="a0"/>
    <w:link w:val="Char1"/>
    <w:uiPriority w:val="99"/>
    <w:qFormat/>
    <w:rsid w:val="00686637"/>
    <w:pPr>
      <w:tabs>
        <w:tab w:val="center" w:pos="4153"/>
        <w:tab w:val="right" w:pos="8306"/>
      </w:tabs>
      <w:snapToGrid w:val="0"/>
      <w:jc w:val="left"/>
    </w:pPr>
    <w:rPr>
      <w:sz w:val="18"/>
      <w:szCs w:val="18"/>
    </w:rPr>
  </w:style>
  <w:style w:type="paragraph" w:styleId="a9">
    <w:name w:val="header"/>
    <w:basedOn w:val="a0"/>
    <w:link w:val="Char2"/>
    <w:uiPriority w:val="99"/>
    <w:qFormat/>
    <w:rsid w:val="00686637"/>
    <w:pPr>
      <w:tabs>
        <w:tab w:val="center" w:pos="4153"/>
        <w:tab w:val="right" w:pos="8306"/>
      </w:tabs>
      <w:snapToGrid w:val="0"/>
      <w:jc w:val="center"/>
    </w:pPr>
    <w:rPr>
      <w:sz w:val="18"/>
      <w:szCs w:val="18"/>
    </w:rPr>
  </w:style>
  <w:style w:type="paragraph" w:styleId="10">
    <w:name w:val="toc 1"/>
    <w:basedOn w:val="a0"/>
    <w:next w:val="a0"/>
    <w:uiPriority w:val="39"/>
    <w:unhideWhenUsed/>
    <w:qFormat/>
    <w:rsid w:val="00686637"/>
    <w:pPr>
      <w:tabs>
        <w:tab w:val="right" w:leader="dot" w:pos="8296"/>
      </w:tabs>
      <w:ind w:firstLineChars="147" w:firstLine="470"/>
    </w:pPr>
    <w:rPr>
      <w:rFonts w:ascii="黑体" w:eastAsia="黑体" w:hAnsi="Calibri"/>
      <w:sz w:val="32"/>
      <w:szCs w:val="32"/>
    </w:rPr>
  </w:style>
  <w:style w:type="paragraph" w:styleId="aa">
    <w:name w:val="Normal (Web)"/>
    <w:basedOn w:val="a0"/>
    <w:qFormat/>
    <w:rsid w:val="00686637"/>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rsid w:val="00686637"/>
    <w:pPr>
      <w:spacing w:after="120"/>
      <w:ind w:leftChars="200" w:left="420" w:firstLine="420"/>
    </w:pPr>
    <w:rPr>
      <w:rFonts w:ascii="Times New Roman" w:eastAsia="宋体"/>
      <w:sz w:val="21"/>
    </w:rPr>
  </w:style>
  <w:style w:type="table" w:styleId="ab">
    <w:name w:val="Table Grid"/>
    <w:basedOn w:val="a2"/>
    <w:uiPriority w:val="99"/>
    <w:qFormat/>
    <w:rsid w:val="006866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686637"/>
    <w:rPr>
      <w:b/>
      <w:bCs/>
    </w:rPr>
  </w:style>
  <w:style w:type="character" w:styleId="ad">
    <w:name w:val="page number"/>
    <w:qFormat/>
    <w:rsid w:val="00686637"/>
  </w:style>
  <w:style w:type="character" w:styleId="ae">
    <w:name w:val="FollowedHyperlink"/>
    <w:qFormat/>
    <w:rsid w:val="00686637"/>
    <w:rPr>
      <w:color w:val="800080"/>
      <w:u w:val="single"/>
    </w:rPr>
  </w:style>
  <w:style w:type="character" w:styleId="af">
    <w:name w:val="Hyperlink"/>
    <w:qFormat/>
    <w:rsid w:val="00686637"/>
    <w:rPr>
      <w:color w:val="0000FF"/>
      <w:u w:val="single"/>
    </w:rPr>
  </w:style>
  <w:style w:type="character" w:customStyle="1" w:styleId="1Char">
    <w:name w:val="标题 1 Char"/>
    <w:link w:val="1"/>
    <w:uiPriority w:val="99"/>
    <w:qFormat/>
    <w:rsid w:val="00686637"/>
    <w:rPr>
      <w:rFonts w:ascii="Calibri" w:hAnsi="Calibri" w:cs="Calibri"/>
      <w:b/>
      <w:bCs/>
      <w:kern w:val="44"/>
      <w:sz w:val="44"/>
      <w:szCs w:val="44"/>
    </w:rPr>
  </w:style>
  <w:style w:type="character" w:customStyle="1" w:styleId="Char">
    <w:name w:val="列表项目符号 Char"/>
    <w:link w:val="a"/>
    <w:qFormat/>
    <w:rsid w:val="00686637"/>
    <w:rPr>
      <w:rFonts w:eastAsia="宋体"/>
      <w:kern w:val="2"/>
      <w:sz w:val="21"/>
      <w:szCs w:val="24"/>
      <w:lang w:val="en-US" w:eastAsia="zh-CN" w:bidi="ar-SA"/>
    </w:rPr>
  </w:style>
  <w:style w:type="character" w:customStyle="1" w:styleId="Char0">
    <w:name w:val="正文文本缩进 Char"/>
    <w:link w:val="a5"/>
    <w:qFormat/>
    <w:rsid w:val="00686637"/>
    <w:rPr>
      <w:rFonts w:ascii="仿宋_GB2312" w:eastAsia="仿宋_GB2312"/>
      <w:kern w:val="2"/>
      <w:sz w:val="32"/>
      <w:szCs w:val="24"/>
    </w:rPr>
  </w:style>
  <w:style w:type="character" w:customStyle="1" w:styleId="Char1">
    <w:name w:val="页脚 Char"/>
    <w:link w:val="a8"/>
    <w:uiPriority w:val="99"/>
    <w:qFormat/>
    <w:rsid w:val="00686637"/>
    <w:rPr>
      <w:kern w:val="2"/>
      <w:sz w:val="18"/>
      <w:szCs w:val="18"/>
    </w:rPr>
  </w:style>
  <w:style w:type="character" w:customStyle="1" w:styleId="Char2">
    <w:name w:val="页眉 Char"/>
    <w:link w:val="a9"/>
    <w:uiPriority w:val="99"/>
    <w:qFormat/>
    <w:rsid w:val="00686637"/>
    <w:rPr>
      <w:kern w:val="2"/>
      <w:sz w:val="18"/>
      <w:szCs w:val="18"/>
    </w:rPr>
  </w:style>
  <w:style w:type="character" w:customStyle="1" w:styleId="2Char">
    <w:name w:val="正文首行缩进 2 Char"/>
    <w:link w:val="2"/>
    <w:qFormat/>
    <w:rsid w:val="00686637"/>
    <w:rPr>
      <w:rFonts w:ascii="仿宋_GB2312" w:eastAsia="仿宋_GB2312"/>
      <w:kern w:val="2"/>
      <w:sz w:val="21"/>
      <w:szCs w:val="24"/>
    </w:rPr>
  </w:style>
  <w:style w:type="paragraph" w:customStyle="1" w:styleId="NewNewNew">
    <w:name w:val="正文 New New New"/>
    <w:qFormat/>
    <w:rsid w:val="00686637"/>
    <w:pPr>
      <w:widowControl w:val="0"/>
      <w:jc w:val="both"/>
    </w:pPr>
    <w:rPr>
      <w:rFonts w:ascii="Calibri" w:hAnsi="Calibri"/>
      <w:kern w:val="2"/>
      <w:sz w:val="21"/>
      <w:szCs w:val="24"/>
    </w:rPr>
  </w:style>
  <w:style w:type="paragraph" w:customStyle="1" w:styleId="NewNewNewNew">
    <w:name w:val="正文 New New New New"/>
    <w:qFormat/>
    <w:rsid w:val="00686637"/>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rsid w:val="00686637"/>
    <w:pPr>
      <w:widowControl w:val="0"/>
      <w:jc w:val="both"/>
    </w:pPr>
    <w:rPr>
      <w:rFonts w:ascii="Calibri" w:hAnsi="Calibri"/>
      <w:kern w:val="2"/>
      <w:sz w:val="21"/>
      <w:szCs w:val="22"/>
    </w:rPr>
  </w:style>
  <w:style w:type="paragraph" w:customStyle="1" w:styleId="Char3">
    <w:name w:val="Char"/>
    <w:basedOn w:val="a0"/>
    <w:semiHidden/>
    <w:qFormat/>
    <w:rsid w:val="00686637"/>
  </w:style>
  <w:style w:type="paragraph" w:customStyle="1" w:styleId="CharChar19CharChar">
    <w:name w:val="Char Char19 Char Char"/>
    <w:basedOn w:val="a0"/>
    <w:qFormat/>
    <w:rsid w:val="00686637"/>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rsid w:val="00686637"/>
    <w:pPr>
      <w:widowControl w:val="0"/>
      <w:jc w:val="both"/>
    </w:pPr>
    <w:rPr>
      <w:rFonts w:ascii="Calibri" w:hAnsi="Calibri"/>
      <w:kern w:val="2"/>
      <w:sz w:val="21"/>
      <w:szCs w:val="24"/>
    </w:rPr>
  </w:style>
  <w:style w:type="paragraph" w:customStyle="1" w:styleId="Char20">
    <w:name w:val="Char2"/>
    <w:basedOn w:val="a0"/>
    <w:qFormat/>
    <w:rsid w:val="00686637"/>
  </w:style>
  <w:style w:type="paragraph" w:customStyle="1" w:styleId="NewNew">
    <w:name w:val="正文 New New"/>
    <w:qFormat/>
    <w:rsid w:val="00686637"/>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rsid w:val="00686637"/>
    <w:pPr>
      <w:pageBreakBefore/>
    </w:pPr>
    <w:rPr>
      <w:szCs w:val="20"/>
    </w:rPr>
  </w:style>
  <w:style w:type="paragraph" w:customStyle="1" w:styleId="ParaCharCharCharCharCharCharCharCharCharChar">
    <w:name w:val="默认段落字体 Para Char Char Char Char Char Char Char Char Char Char"/>
    <w:basedOn w:val="a0"/>
    <w:qFormat/>
    <w:rsid w:val="00686637"/>
    <w:rPr>
      <w:rFonts w:ascii="Arial" w:hAnsi="Arial" w:cs="Arial"/>
      <w:sz w:val="20"/>
      <w:szCs w:val="20"/>
    </w:rPr>
  </w:style>
  <w:style w:type="paragraph" w:customStyle="1" w:styleId="Char9CharCharCharCharCharChar">
    <w:name w:val="Char9 Char Char Char Char Char Char"/>
    <w:basedOn w:val="a4"/>
    <w:qFormat/>
    <w:rsid w:val="00686637"/>
    <w:pPr>
      <w:spacing w:line="360" w:lineRule="auto"/>
      <w:ind w:firstLineChars="200" w:firstLine="200"/>
    </w:pPr>
    <w:rPr>
      <w:szCs w:val="20"/>
    </w:rPr>
  </w:style>
  <w:style w:type="paragraph" w:styleId="af0">
    <w:name w:val="List Paragraph"/>
    <w:basedOn w:val="a0"/>
    <w:uiPriority w:val="34"/>
    <w:qFormat/>
    <w:rsid w:val="00686637"/>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686637"/>
    <w:pPr>
      <w:widowControl w:val="0"/>
      <w:jc w:val="both"/>
    </w:pPr>
    <w:rPr>
      <w:rFonts w:ascii="Calibri" w:hAnsi="Calibri"/>
      <w:kern w:val="2"/>
      <w:sz w:val="21"/>
    </w:rPr>
  </w:style>
  <w:style w:type="paragraph" w:customStyle="1" w:styleId="Char10">
    <w:name w:val="Char1"/>
    <w:basedOn w:val="a4"/>
    <w:semiHidden/>
    <w:qFormat/>
    <w:rsid w:val="00686637"/>
    <w:pPr>
      <w:spacing w:line="360" w:lineRule="auto"/>
      <w:ind w:firstLineChars="200" w:firstLine="200"/>
    </w:pPr>
    <w:rPr>
      <w:rFonts w:ascii="Tahoma" w:hAnsi="Tahoma"/>
      <w:sz w:val="24"/>
    </w:rPr>
  </w:style>
  <w:style w:type="paragraph" w:customStyle="1" w:styleId="p0">
    <w:name w:val="p0"/>
    <w:basedOn w:val="a0"/>
    <w:qFormat/>
    <w:rsid w:val="00686637"/>
    <w:pPr>
      <w:widowControl/>
    </w:pPr>
    <w:rPr>
      <w:kern w:val="0"/>
      <w:szCs w:val="21"/>
    </w:rPr>
  </w:style>
  <w:style w:type="character" w:customStyle="1" w:styleId="af1">
    <w:name w:val="页脚 字符"/>
    <w:uiPriority w:val="99"/>
    <w:qFormat/>
    <w:rsid w:val="00686637"/>
    <w:rPr>
      <w:kern w:val="2"/>
      <w:sz w:val="18"/>
      <w:szCs w:val="18"/>
    </w:rPr>
  </w:style>
  <w:style w:type="character" w:customStyle="1" w:styleId="af2">
    <w:name w:val="页眉 字符"/>
    <w:uiPriority w:val="99"/>
    <w:qFormat/>
    <w:rsid w:val="00686637"/>
    <w:rPr>
      <w:kern w:val="2"/>
      <w:sz w:val="18"/>
      <w:szCs w:val="18"/>
    </w:rPr>
  </w:style>
  <w:style w:type="paragraph" w:customStyle="1" w:styleId="af3">
    <w:name w:val="公文_发文机关标志"/>
    <w:basedOn w:val="a0"/>
    <w:qFormat/>
    <w:rsid w:val="00686637"/>
    <w:pPr>
      <w:widowControl/>
      <w:jc w:val="center"/>
    </w:pPr>
    <w:rPr>
      <w:rFonts w:ascii="方正小标宋简体" w:eastAsia="方正小标宋简体"/>
      <w:color w:val="FF0000"/>
      <w:sz w:val="72"/>
      <w:szCs w:val="72"/>
    </w:rPr>
  </w:style>
  <w:style w:type="character" w:customStyle="1" w:styleId="font61">
    <w:name w:val="font61"/>
    <w:qFormat/>
    <w:rsid w:val="00686637"/>
    <w:rPr>
      <w:rFonts w:ascii="宋体" w:eastAsia="宋体" w:hAnsi="宋体" w:cs="宋体" w:hint="eastAsia"/>
      <w:color w:val="000000"/>
      <w:sz w:val="22"/>
      <w:szCs w:val="22"/>
      <w:u w:val="none"/>
    </w:rPr>
  </w:style>
  <w:style w:type="character" w:customStyle="1" w:styleId="font81">
    <w:name w:val="font81"/>
    <w:qFormat/>
    <w:rsid w:val="00686637"/>
    <w:rPr>
      <w:rFonts w:ascii="宋体" w:eastAsia="宋体" w:hAnsi="宋体" w:cs="宋体" w:hint="eastAsia"/>
      <w:b/>
      <w:bCs/>
      <w:color w:val="000000"/>
      <w:sz w:val="22"/>
      <w:szCs w:val="22"/>
      <w:u w:val="none"/>
    </w:rPr>
  </w:style>
  <w:style w:type="character" w:customStyle="1" w:styleId="font31">
    <w:name w:val="font31"/>
    <w:qFormat/>
    <w:rsid w:val="00686637"/>
    <w:rPr>
      <w:rFonts w:ascii="Times New Roman" w:hAnsi="Times New Roman" w:cs="Times New Roman" w:hint="default"/>
      <w:b/>
      <w:bCs/>
      <w:color w:val="000000"/>
      <w:sz w:val="22"/>
      <w:szCs w:val="22"/>
      <w:u w:val="none"/>
    </w:rPr>
  </w:style>
  <w:style w:type="character" w:customStyle="1" w:styleId="font91">
    <w:name w:val="font91"/>
    <w:qFormat/>
    <w:rsid w:val="00686637"/>
    <w:rPr>
      <w:rFonts w:ascii="宋体" w:eastAsia="宋体" w:hAnsi="宋体" w:cs="宋体" w:hint="eastAsia"/>
      <w:b/>
      <w:bCs/>
      <w:color w:val="000000"/>
      <w:sz w:val="24"/>
      <w:szCs w:val="24"/>
      <w:u w:val="none"/>
    </w:rPr>
  </w:style>
  <w:style w:type="character" w:customStyle="1" w:styleId="font101">
    <w:name w:val="font101"/>
    <w:qFormat/>
    <w:rsid w:val="00686637"/>
    <w:rPr>
      <w:rFonts w:ascii="微软雅黑" w:eastAsia="微软雅黑" w:hAnsi="微软雅黑" w:cs="微软雅黑"/>
      <w:b/>
      <w:bCs/>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Words>
  <Characters>2128</Characters>
  <Application>Microsoft Office Word</Application>
  <DocSecurity>0</DocSecurity>
  <Lines>17</Lines>
  <Paragraphs>4</Paragraphs>
  <ScaleCrop>false</ScaleCrop>
  <Company>微软中国</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系统管理员</cp:lastModifiedBy>
  <cp:revision>28</cp:revision>
  <cp:lastPrinted>2025-03-11T09:49:00Z</cp:lastPrinted>
  <dcterms:created xsi:type="dcterms:W3CDTF">2024-02-26T06:48:00Z</dcterms:created>
  <dcterms:modified xsi:type="dcterms:W3CDTF">2025-03-27T06:39:00Z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25399B9B00DA4F358EF0C53F9BFF26A8_13</vt:lpwstr>
  </property>
  <property fmtid="{D5CDD505-2E9C-101B-9397-08002B2CF9AE}" pid="4" name="KSOTemplateDocerSaveRecord">
    <vt:lpwstr>eyJoZGlkIjoiM2VkYjIwZWQ5MjcwMjUyNGRlZmUxODNhNWU3MDczMGMiLCJ1c2VySWQiOiI3OTkxNTcwMDEifQ==</vt:lpwstr>
  </property>
</Properties>
</file>