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重庆市开州区市场监督管理局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lang w:eastAsia="zh-CN"/>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关于废止行政规范性文件的通知</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仿宋_GBK" w:cs="Times New Roman"/>
          <w:bCs/>
          <w:sz w:val="33"/>
          <w:szCs w:val="33"/>
          <w:u w:val="single"/>
        </w:rPr>
      </w:pPr>
      <w:r>
        <w:rPr>
          <w:rFonts w:hint="default" w:ascii="Times New Roman" w:hAnsi="Times New Roman" w:eastAsia="方正仿宋_GBK" w:cs="Times New Roman"/>
          <w:sz w:val="33"/>
          <w:szCs w:val="33"/>
        </w:rPr>
        <w:t>开州市监发〔2023〕32号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各市场监管所</w:t>
      </w:r>
      <w:r>
        <w:rPr>
          <w:rFonts w:hint="eastAsia" w:ascii="Times New Roman" w:hAnsi="Times New Roman" w:eastAsia="方正仿宋_GBK" w:cs="Times New Roman"/>
          <w:kern w:val="0"/>
          <w:sz w:val="32"/>
          <w:szCs w:val="32"/>
          <w:lang w:val="en-US" w:eastAsia="zh-CN" w:bidi="ar-SA"/>
        </w:rPr>
        <w:t>、相关科室，执法支队：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根据《重庆市行政规范性文件管理办法》（重庆市人民政府令第 329号）规定，经</w:t>
      </w:r>
      <w:r>
        <w:rPr>
          <w:rFonts w:hint="default" w:ascii="Times New Roman" w:hAnsi="Times New Roman" w:eastAsia="方正仿宋_GBK" w:cs="Times New Roman"/>
          <w:kern w:val="0"/>
          <w:sz w:val="32"/>
          <w:szCs w:val="32"/>
          <w:lang w:eastAsia="zh-CN"/>
        </w:rPr>
        <w:t>局党组第</w:t>
      </w:r>
      <w:r>
        <w:rPr>
          <w:rFonts w:hint="default" w:ascii="Times New Roman" w:hAnsi="Times New Roman" w:eastAsia="方正仿宋_GBK" w:cs="Times New Roman"/>
          <w:kern w:val="0"/>
          <w:sz w:val="32"/>
          <w:szCs w:val="32"/>
          <w:lang w:val="en-US" w:eastAsia="zh-CN"/>
        </w:rPr>
        <w:t>12次会议</w:t>
      </w:r>
      <w:r>
        <w:rPr>
          <w:rFonts w:hint="default" w:ascii="Times New Roman" w:hAnsi="Times New Roman" w:eastAsia="方正仿宋_GBK" w:cs="Times New Roman"/>
          <w:kern w:val="0"/>
          <w:sz w:val="32"/>
          <w:szCs w:val="32"/>
        </w:rPr>
        <w:t>通过，决定将《重庆市开州区市场监督管理局关于印发专利资助与奖励工作管理制度的通知》（开州市监发〔2021〕50号）</w:t>
      </w:r>
      <w:r>
        <w:rPr>
          <w:rFonts w:hint="default" w:ascii="Times New Roman" w:hAnsi="Times New Roman" w:eastAsia="方正仿宋_GBK" w:cs="Times New Roman"/>
          <w:kern w:val="0"/>
          <w:sz w:val="32"/>
          <w:szCs w:val="32"/>
          <w:lang w:eastAsia="zh-CN"/>
        </w:rPr>
        <w:t>区市场监管局</w:t>
      </w:r>
      <w:r>
        <w:rPr>
          <w:rFonts w:hint="default" w:ascii="Times New Roman" w:hAnsi="Times New Roman" w:eastAsia="方正仿宋_GBK" w:cs="Times New Roman"/>
          <w:kern w:val="0"/>
          <w:sz w:val="32"/>
          <w:szCs w:val="32"/>
        </w:rPr>
        <w:t>规范性文件予以废止。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w:t>
      </w:r>
      <w:r>
        <w:rPr>
          <w:rFonts w:hint="eastAsia" w:ascii="Times New Roman" w:hAnsi="Times New Roman" w:eastAsia="方正仿宋_GBK" w:cs="Times New Roman"/>
          <w:kern w:val="0"/>
          <w:sz w:val="32"/>
          <w:szCs w:val="32"/>
          <w:lang w:val="en-US" w:eastAsia="zh-CN"/>
        </w:rPr>
        <w:t>通知</w:t>
      </w:r>
      <w:r>
        <w:rPr>
          <w:rFonts w:hint="default" w:ascii="Times New Roman" w:hAnsi="Times New Roman" w:eastAsia="方正仿宋_GBK" w:cs="Times New Roman"/>
          <w:kern w:val="0"/>
          <w:sz w:val="32"/>
          <w:szCs w:val="32"/>
        </w:rPr>
        <w:t>自公布之日起施行。</w:t>
      </w:r>
    </w:p>
    <w:p>
      <w:pPr>
        <w:keepNext w:val="0"/>
        <w:keepLines w:val="0"/>
        <w:pageBreakBefore w:val="0"/>
        <w:kinsoku/>
        <w:wordWrap/>
        <w:overflowPunct/>
        <w:topLinePunct w:val="0"/>
        <w:autoSpaceDE/>
        <w:autoSpaceDN/>
        <w:bidi w:val="0"/>
        <w:adjustRightInd w:val="0"/>
        <w:snapToGrid w:val="0"/>
        <w:spacing w:line="600" w:lineRule="exact"/>
        <w:ind w:firstLine="1878" w:firstLineChars="600"/>
        <w:textAlignment w:val="auto"/>
        <w:rPr>
          <w:rFonts w:hint="eastAsia" w:ascii="方正仿宋_GBK" w:hAnsi="方正仿宋_GBK" w:eastAsia="方正仿宋_GBK" w:cs="方正仿宋_GBK"/>
          <w:w w:val="95"/>
          <w:sz w:val="33"/>
          <w:szCs w:val="32"/>
        </w:rPr>
      </w:pPr>
      <w:bookmarkStart w:id="0" w:name="_GoBack"/>
      <w:bookmarkEnd w:id="0"/>
    </w:p>
    <w:p>
      <w:pPr>
        <w:keepNext w:val="0"/>
        <w:keepLines w:val="0"/>
        <w:pageBreakBefore w:val="0"/>
        <w:kinsoku/>
        <w:wordWrap/>
        <w:overflowPunct/>
        <w:topLinePunct w:val="0"/>
        <w:autoSpaceDE/>
        <w:autoSpaceDN/>
        <w:bidi w:val="0"/>
        <w:adjustRightInd w:val="0"/>
        <w:snapToGrid w:val="0"/>
        <w:spacing w:line="600" w:lineRule="exact"/>
        <w:ind w:firstLine="1878" w:firstLineChars="600"/>
        <w:textAlignment w:val="auto"/>
        <w:rPr>
          <w:rFonts w:hint="eastAsia" w:ascii="方正仿宋_GBK" w:hAnsi="方正仿宋_GBK" w:eastAsia="方正仿宋_GBK" w:cs="方正仿宋_GBK"/>
          <w:w w:val="95"/>
          <w:sz w:val="33"/>
          <w:szCs w:val="32"/>
        </w:rPr>
      </w:pPr>
    </w:p>
    <w:p>
      <w:pPr>
        <w:keepNext w:val="0"/>
        <w:keepLines w:val="0"/>
        <w:pageBreakBefore w:val="0"/>
        <w:kinsoku/>
        <w:wordWrap/>
        <w:overflowPunct/>
        <w:topLinePunct w:val="0"/>
        <w:autoSpaceDE/>
        <w:autoSpaceDN/>
        <w:bidi w:val="0"/>
        <w:adjustRightInd w:val="0"/>
        <w:snapToGrid w:val="0"/>
        <w:spacing w:line="600" w:lineRule="exact"/>
        <w:ind w:firstLine="3756" w:firstLineChars="1200"/>
        <w:textAlignment w:val="auto"/>
        <w:rPr>
          <w:rFonts w:hint="eastAsia" w:ascii="方正仿宋_GBK" w:hAnsi="方正仿宋_GBK" w:eastAsia="方正仿宋_GBK" w:cs="方正仿宋_GBK"/>
          <w:w w:val="95"/>
          <w:sz w:val="33"/>
          <w:szCs w:val="32"/>
          <w:lang w:val="en-US" w:eastAsia="zh-CN"/>
        </w:rPr>
      </w:pPr>
      <w:r>
        <w:rPr>
          <w:rFonts w:hint="eastAsia" w:ascii="方正仿宋_GBK" w:hAnsi="方正仿宋_GBK" w:eastAsia="方正仿宋_GBK" w:cs="方正仿宋_GBK"/>
          <w:w w:val="95"/>
          <w:sz w:val="33"/>
          <w:szCs w:val="32"/>
        </w:rPr>
        <w:t>重庆市开州区市场监督管理局</w:t>
      </w:r>
      <w:r>
        <w:rPr>
          <w:rFonts w:hint="eastAsia" w:ascii="方正仿宋_GBK" w:hAnsi="方正仿宋_GBK" w:eastAsia="方正仿宋_GBK" w:cs="方正仿宋_GBK"/>
          <w:w w:val="95"/>
          <w:sz w:val="33"/>
          <w:szCs w:val="32"/>
          <w:lang w:val="en-US" w:eastAsia="zh-CN"/>
        </w:rPr>
        <w:t xml:space="preserve">     </w:t>
      </w:r>
      <w:r>
        <w:rPr>
          <w:rFonts w:hint="eastAsia" w:ascii="方正仿宋_GBK" w:hAnsi="方正仿宋_GBK" w:eastAsia="方正仿宋_GBK" w:cs="方正仿宋_GBK"/>
          <w:w w:val="95"/>
          <w:sz w:val="33"/>
          <w:szCs w:val="32"/>
        </w:rPr>
        <w:t xml:space="preserve"> </w:t>
      </w:r>
      <w:r>
        <w:rPr>
          <w:rFonts w:hint="eastAsia" w:ascii="方正仿宋_GBK" w:hAnsi="方正仿宋_GBK" w:eastAsia="方正仿宋_GBK" w:cs="方正仿宋_GBK"/>
          <w:w w:val="95"/>
          <w:sz w:val="33"/>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4950" w:firstLineChars="1500"/>
        <w:textAlignment w:val="auto"/>
        <w:rPr>
          <w:rFonts w:hint="eastAsia"/>
          <w:sz w:val="33"/>
          <w:szCs w:val="32"/>
        </w:rPr>
      </w:pPr>
      <w:r>
        <w:rPr>
          <w:rFonts w:hint="default" w:ascii="Times New Roman" w:hAnsi="Times New Roman" w:eastAsia="方正仿宋_GBK" w:cs="Times New Roman"/>
          <w:sz w:val="33"/>
          <w:szCs w:val="32"/>
        </w:rPr>
        <w:t>20</w:t>
      </w:r>
      <w:r>
        <w:rPr>
          <w:rFonts w:hint="eastAsia" w:ascii="Times New Roman" w:hAnsi="Times New Roman" w:eastAsia="方正仿宋_GBK" w:cs="Times New Roman"/>
          <w:sz w:val="33"/>
          <w:szCs w:val="32"/>
          <w:lang w:val="en-US" w:eastAsia="zh-CN"/>
        </w:rPr>
        <w:t>23</w:t>
      </w:r>
      <w:r>
        <w:rPr>
          <w:rFonts w:hint="default" w:ascii="Times New Roman" w:hAnsi="Times New Roman" w:eastAsia="方正仿宋_GBK" w:cs="Times New Roman"/>
          <w:sz w:val="33"/>
          <w:szCs w:val="32"/>
        </w:rPr>
        <w:t>年6月</w:t>
      </w:r>
      <w:r>
        <w:rPr>
          <w:rFonts w:hint="eastAsia" w:ascii="Times New Roman" w:hAnsi="Times New Roman" w:eastAsia="方正仿宋_GBK" w:cs="Times New Roman"/>
          <w:sz w:val="33"/>
          <w:szCs w:val="32"/>
          <w:lang w:val="en-US" w:eastAsia="zh-CN"/>
        </w:rPr>
        <w:t>1</w:t>
      </w:r>
      <w:r>
        <w:rPr>
          <w:rFonts w:hint="default" w:ascii="Times New Roman" w:hAnsi="Times New Roman" w:eastAsia="方正仿宋_GBK" w:cs="Times New Roman"/>
          <w:sz w:val="33"/>
          <w:szCs w:val="32"/>
        </w:rPr>
        <w:t>日</w:t>
      </w:r>
    </w:p>
    <w:p>
      <w:pPr>
        <w:keepNext w:val="0"/>
        <w:keepLines w:val="0"/>
        <w:pageBreakBefore w:val="0"/>
        <w:kinsoku/>
        <w:wordWrap/>
        <w:overflowPunct/>
        <w:topLinePunct w:val="0"/>
        <w:autoSpaceDE/>
        <w:autoSpaceDN/>
        <w:bidi w:val="0"/>
        <w:adjustRightInd w:val="0"/>
        <w:snapToGrid w:val="0"/>
        <w:spacing w:line="600" w:lineRule="exact"/>
        <w:ind w:firstLine="6029" w:firstLineChars="1827"/>
        <w:textAlignment w:val="auto"/>
        <w:rPr>
          <w:rFonts w:hint="eastAsia"/>
          <w:sz w:val="33"/>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239395</wp:posOffset>
              </wp:positionV>
              <wp:extent cx="5678805" cy="1206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78805"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pt;margin-top:18.85pt;height:0.95pt;width:447.15pt;z-index:251660288;mso-width-relative:page;mso-height-relative:page;" filled="f" stroked="t" coordsize="21600,21600" o:gfxdata="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Qd06vaAAAACAEAAA8AAAAAAAAAAQAgAAAAIgAAAGRycy9kb3ducmV2LnhtbFBLAQIU&#10;ABQAAAAIAIdO4kCrlWaY8QEAAMIDAAAOAAAAAAAAAAEAIAAAACkBAABkcnMvZTJvRG9jLnhtbFBL&#10;BQYAAAAABgAGAFkBAACM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重庆市开州区市场监督管理局发布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683895</wp:posOffset>
              </wp:positionV>
              <wp:extent cx="5633085" cy="22860"/>
              <wp:effectExtent l="0" t="10795" r="5715" b="23495"/>
              <wp:wrapNone/>
              <wp:docPr id="2" name="直接连接符 2"/>
              <wp:cNvGraphicFramePr/>
              <a:graphic xmlns:a="http://schemas.openxmlformats.org/drawingml/2006/main">
                <a:graphicData uri="http://schemas.microsoft.com/office/word/2010/wordprocessingShape">
                  <wps:wsp>
                    <wps:cNvCnPr/>
                    <wps:spPr>
                      <a:xfrm flipV="1">
                        <a:off x="4133850" y="864870"/>
                        <a:ext cx="5633085" cy="228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5pt;margin-top:53.85pt;height:1.8pt;width:443.55pt;z-index:251659264;mso-width-relative:page;mso-height-relative:page;" filled="f" stroked="t" coordsize="21600,21600" o:gfxdata="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6OJZ2QAAAAoBAAAPAAAAAAAAAAEAIAAAACIAAABkcnMvZG93&#10;bnJldi54bWxQSwECFAAUAAAACACHTuJAmrtv1P8BAADLAwAADgAAAAAAAAABACAAAAAoAQAAZHJz&#10;L2Uyb0RvYy54bWxQSwUGAAAAAAYABgBZAQAAm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重庆市开州区市场监督管理局行政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jExMGVlM2ZiMWI4NmYwYTQwZDllYTM0Y2NiOWYifQ=="/>
  </w:docVars>
  <w:rsids>
    <w:rsidRoot w:val="00172A27"/>
    <w:rsid w:val="00050D4B"/>
    <w:rsid w:val="019E71BD"/>
    <w:rsid w:val="01E93D58"/>
    <w:rsid w:val="04B679C3"/>
    <w:rsid w:val="05F07036"/>
    <w:rsid w:val="06E00104"/>
    <w:rsid w:val="080F63D8"/>
    <w:rsid w:val="09341458"/>
    <w:rsid w:val="098254C2"/>
    <w:rsid w:val="0A766EDE"/>
    <w:rsid w:val="0AD64BE8"/>
    <w:rsid w:val="0B0912D7"/>
    <w:rsid w:val="0E025194"/>
    <w:rsid w:val="0EEF0855"/>
    <w:rsid w:val="11DB7C71"/>
    <w:rsid w:val="14A91348"/>
    <w:rsid w:val="152D2DCA"/>
    <w:rsid w:val="16087C51"/>
    <w:rsid w:val="187168EA"/>
    <w:rsid w:val="196673CA"/>
    <w:rsid w:val="1CF734C9"/>
    <w:rsid w:val="1DEC284C"/>
    <w:rsid w:val="1E6523AC"/>
    <w:rsid w:val="22440422"/>
    <w:rsid w:val="22BB4BBB"/>
    <w:rsid w:val="25EB1AF4"/>
    <w:rsid w:val="2AED491C"/>
    <w:rsid w:val="2C4E1FA9"/>
    <w:rsid w:val="2DD05FE1"/>
    <w:rsid w:val="2EAE3447"/>
    <w:rsid w:val="31A15F24"/>
    <w:rsid w:val="32106FF9"/>
    <w:rsid w:val="36320C73"/>
    <w:rsid w:val="36FB1DF0"/>
    <w:rsid w:val="395347B5"/>
    <w:rsid w:val="39A232A0"/>
    <w:rsid w:val="39E745AA"/>
    <w:rsid w:val="3B5A6BBB"/>
    <w:rsid w:val="3BEA722B"/>
    <w:rsid w:val="3CA154E3"/>
    <w:rsid w:val="3E485D50"/>
    <w:rsid w:val="3EDA13A6"/>
    <w:rsid w:val="3FF56C14"/>
    <w:rsid w:val="417B75E9"/>
    <w:rsid w:val="42430A63"/>
    <w:rsid w:val="42F058B7"/>
    <w:rsid w:val="436109F6"/>
    <w:rsid w:val="441A38D4"/>
    <w:rsid w:val="4504239D"/>
    <w:rsid w:val="460036E8"/>
    <w:rsid w:val="478A5550"/>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4CF13BF"/>
    <w:rsid w:val="658F6764"/>
    <w:rsid w:val="65FC516D"/>
    <w:rsid w:val="665233C1"/>
    <w:rsid w:val="66BA368A"/>
    <w:rsid w:val="69AC0D42"/>
    <w:rsid w:val="6AD9688B"/>
    <w:rsid w:val="6B68303F"/>
    <w:rsid w:val="6C353187"/>
    <w:rsid w:val="6D0E3F22"/>
    <w:rsid w:val="73B250BD"/>
    <w:rsid w:val="744E4660"/>
    <w:rsid w:val="753355A2"/>
    <w:rsid w:val="759F1C61"/>
    <w:rsid w:val="769F2DE8"/>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textAlignment w:val="baseline"/>
    </w:pPr>
    <w:rPr>
      <w:rFonts w:ascii="黑体" w:hAnsi="仿宋_GB2312" w:eastAsia="黑体" w:cs="黑体"/>
      <w:kern w:val="2"/>
      <w:sz w:val="32"/>
      <w:szCs w:val="32"/>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188</Words>
  <Characters>202</Characters>
  <Lines>1</Lines>
  <Paragraphs>1</Paragraphs>
  <TotalTime>34</TotalTime>
  <ScaleCrop>false</ScaleCrop>
  <LinksUpToDate>false</LinksUpToDate>
  <CharactersWithSpaces>211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2022-06-06T16:09:00Z</cp:lastPrinted>
  <dcterms:modified xsi:type="dcterms:W3CDTF">2023-10-27T01:20:30Z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