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方正黑体_GBK" w:eastAsia="方正黑体_GBK" w:cs="Times New Roman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bookmarkStart w:id="0" w:name="_GoBack"/>
      <w:r>
        <w:rPr>
          <w:rFonts w:ascii="Times New Roman" w:hAnsi="方正小标宋_GBK" w:eastAsia="方正小标宋_GBK" w:cs="Times New Roman"/>
          <w:sz w:val="36"/>
          <w:szCs w:val="36"/>
        </w:rPr>
        <w:t>开州区三峡移民划地自建房屋解缴费用清单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_GBK" w:cs="Times New Roman"/>
          <w:sz w:val="24"/>
        </w:rPr>
      </w:pPr>
      <w:r>
        <w:rPr>
          <w:rFonts w:ascii="Times New Roman" w:hAnsi="方正仿宋_GBK" w:eastAsia="方正仿宋_GBK" w:cs="Times New Roman"/>
          <w:sz w:val="24"/>
        </w:rPr>
        <w:t>房屋坐落：重庆市开州区汉丰街道办事处永兴社区南二路</w:t>
      </w:r>
      <w:r>
        <w:rPr>
          <w:rFonts w:ascii="Times New Roman" w:hAnsi="Times New Roman" w:eastAsia="方正仿宋_GBK" w:cs="Times New Roman"/>
          <w:sz w:val="24"/>
        </w:rPr>
        <w:t>1</w:t>
      </w:r>
      <w:r>
        <w:rPr>
          <w:rFonts w:ascii="Times New Roman" w:hAnsi="方正仿宋_GBK" w:eastAsia="方正仿宋_GBK" w:cs="Times New Roman"/>
          <w:sz w:val="24"/>
        </w:rPr>
        <w:t>巷</w:t>
      </w:r>
      <w:r>
        <w:rPr>
          <w:rFonts w:ascii="Times New Roman" w:hAnsi="Times New Roman" w:eastAsia="方正仿宋_GBK" w:cs="Times New Roman"/>
          <w:sz w:val="24"/>
        </w:rPr>
        <w:t>218</w:t>
      </w:r>
      <w:r>
        <w:rPr>
          <w:rFonts w:ascii="Times New Roman" w:hAnsi="方正仿宋_GBK" w:eastAsia="方正仿宋_GBK" w:cs="Times New Roman"/>
          <w:sz w:val="24"/>
        </w:rPr>
        <w:t>号</w:t>
      </w:r>
      <w:r>
        <w:rPr>
          <w:rFonts w:ascii="Times New Roman" w:hAnsi="Times New Roman" w:eastAsia="方正仿宋_GBK" w:cs="Times New Roman"/>
          <w:sz w:val="24"/>
        </w:rPr>
        <w:t xml:space="preserve">                             </w:t>
      </w:r>
      <w:r>
        <w:rPr>
          <w:rFonts w:ascii="Times New Roman" w:hAnsi="方正仿宋_GBK" w:eastAsia="方正仿宋_GBK" w:cs="Times New Roman"/>
          <w:sz w:val="24"/>
        </w:rPr>
        <w:t>单位：平方米、元</w:t>
      </w:r>
    </w:p>
    <w:tbl>
      <w:tblPr>
        <w:tblStyle w:val="6"/>
        <w:tblW w:w="137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020"/>
        <w:gridCol w:w="942"/>
        <w:gridCol w:w="542"/>
        <w:gridCol w:w="544"/>
        <w:gridCol w:w="542"/>
        <w:gridCol w:w="546"/>
        <w:gridCol w:w="542"/>
        <w:gridCol w:w="546"/>
        <w:gridCol w:w="542"/>
        <w:gridCol w:w="546"/>
        <w:gridCol w:w="542"/>
        <w:gridCol w:w="546"/>
        <w:gridCol w:w="542"/>
        <w:gridCol w:w="546"/>
        <w:gridCol w:w="542"/>
        <w:gridCol w:w="546"/>
        <w:gridCol w:w="1037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85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房号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产权人</w:t>
            </w:r>
          </w:p>
        </w:tc>
        <w:tc>
          <w:tcPr>
            <w:tcW w:w="94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建筑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8651" w:type="dxa"/>
            <w:gridSpan w:val="15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缴费情况</w:t>
            </w:r>
          </w:p>
        </w:tc>
        <w:tc>
          <w:tcPr>
            <w:tcW w:w="232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测量费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房屋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鉴定费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配套费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人防费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违建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罚没款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土地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价款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不动产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登记费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232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已缴</w:t>
            </w:r>
          </w:p>
        </w:tc>
        <w:tc>
          <w:tcPr>
            <w:tcW w:w="54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未缴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已缴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未缴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已缴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未缴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已缴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未缴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已缴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未缴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已缴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未缴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已缴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未缴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1-1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1-2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1-3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1-4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85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18"/>
                <w:szCs w:val="18"/>
              </w:rPr>
              <w:t>1-5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81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  <w:r>
              <w:rPr>
                <w:rFonts w:ascii="Times New Roman" w:hAnsi="方正黑体_GBK" w:eastAsia="方正黑体_GBK" w:cs="Times New Roman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Cs w:val="21"/>
              </w:rPr>
            </w:pPr>
          </w:p>
        </w:tc>
      </w:tr>
    </w:tbl>
    <w:p>
      <w:pPr>
        <w:spacing w:line="560" w:lineRule="exact"/>
        <w:jc w:val="center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方正仿宋_GBK" w:eastAsia="方正仿宋_GBK" w:cs="Times New Roman"/>
          <w:sz w:val="24"/>
        </w:rPr>
        <w:t>填制单位：汉丰街道办事处</w:t>
      </w:r>
      <w:r>
        <w:rPr>
          <w:rFonts w:ascii="Times New Roman" w:hAnsi="Times New Roman" w:eastAsia="方正仿宋_GBK" w:cs="Times New Roman"/>
          <w:sz w:val="24"/>
        </w:rPr>
        <w:t xml:space="preserve">                    </w:t>
      </w:r>
      <w:r>
        <w:rPr>
          <w:rFonts w:ascii="Times New Roman" w:hAnsi="方正仿宋_GBK" w:eastAsia="方正仿宋_GBK" w:cs="Times New Roman"/>
          <w:sz w:val="24"/>
        </w:rPr>
        <w:t>财政办（盖章）</w:t>
      </w:r>
      <w:r>
        <w:rPr>
          <w:rFonts w:ascii="Times New Roman" w:hAnsi="Times New Roman" w:eastAsia="方正仿宋_GBK" w:cs="Times New Roman"/>
          <w:sz w:val="24"/>
        </w:rPr>
        <w:t xml:space="preserve">                       </w:t>
      </w:r>
      <w:r>
        <w:rPr>
          <w:rFonts w:ascii="Times New Roman" w:hAnsi="方正仿宋_GBK" w:eastAsia="方正仿宋_GBK" w:cs="Times New Roman"/>
          <w:sz w:val="24"/>
        </w:rPr>
        <w:t>填制时间：</w:t>
      </w:r>
      <w:r>
        <w:rPr>
          <w:rFonts w:ascii="Times New Roman" w:hAnsi="Times New Roman" w:eastAsia="方正仿宋_GBK" w:cs="Times New Roman"/>
          <w:sz w:val="24"/>
        </w:rPr>
        <w:t xml:space="preserve">    </w:t>
      </w:r>
      <w:r>
        <w:rPr>
          <w:rFonts w:ascii="Times New Roman" w:hAnsi="方正仿宋_GBK" w:eastAsia="方正仿宋_GBK" w:cs="Times New Roman"/>
          <w:sz w:val="24"/>
        </w:rPr>
        <w:t>年</w:t>
      </w:r>
      <w:r>
        <w:rPr>
          <w:rFonts w:ascii="Times New Roman" w:hAnsi="Times New Roman" w:eastAsia="方正仿宋_GBK" w:cs="Times New Roman"/>
          <w:sz w:val="24"/>
        </w:rPr>
        <w:t xml:space="preserve">  </w:t>
      </w:r>
      <w:r>
        <w:rPr>
          <w:rFonts w:ascii="Times New Roman" w:hAnsi="方正仿宋_GBK" w:eastAsia="方正仿宋_GBK" w:cs="Times New Roman"/>
          <w:sz w:val="24"/>
        </w:rPr>
        <w:t>月</w:t>
      </w:r>
      <w:r>
        <w:rPr>
          <w:rFonts w:ascii="Times New Roman" w:hAnsi="Times New Roman" w:eastAsia="方正仿宋_GBK" w:cs="Times New Roman"/>
          <w:sz w:val="24"/>
        </w:rPr>
        <w:t xml:space="preserve">  </w:t>
      </w:r>
      <w:r>
        <w:rPr>
          <w:rFonts w:ascii="Times New Roman" w:hAnsi="方正仿宋_GBK" w:eastAsia="方正仿宋_GBK" w:cs="Times New Roman"/>
          <w:sz w:val="24"/>
        </w:rPr>
        <w:t>日</w:t>
      </w:r>
    </w:p>
    <w:p>
      <w:pPr>
        <w:spacing w:line="560" w:lineRule="exact"/>
        <w:ind w:firstLine="720" w:firstLineChars="3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24"/>
        </w:rPr>
        <w:t>注：此表为动态，更新时请另存。一式两份，一份办证使用，一份交财政办对未缴费情况列其他应收款分户核算。</w:t>
      </w: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ordWrap w:val="0"/>
                            <w:ind w:firstLine="280" w:firstLineChars="100"/>
                            <w:jc w:val="right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SVju&#10;0AAAAAUBAAAPAAAAAAAAAAEAIAAAACIAAABkcnMvZG93bnJldi54bWxQSwECFAAUAAAACACHTuJA&#10;b+vBR7cBAABUAwAADgAAAAAAAAABACAAAAAfAQAAZHJzL2Uyb0RvYy54bWxQSwUGAAAAAAYABgBZ&#10;AQAAS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ind w:firstLine="280" w:firstLineChars="100"/>
                      <w:jc w:val="right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667B1"/>
    <w:rsid w:val="7B16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line="600" w:lineRule="exact"/>
      <w:jc w:val="center"/>
      <w:outlineLvl w:val="0"/>
    </w:pPr>
    <w:rPr>
      <w:rFonts w:ascii="Times New Roman" w:hAnsi="Times New Roman" w:eastAsia="方正小标宋_GBK"/>
      <w:kern w:val="44"/>
      <w:sz w:val="44"/>
      <w:szCs w:val="2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2023-02-18T07:45:00Z</dcterms:created>
  <dc:creator>规划自然资源局</dc:creator>
  <cp:lastModifiedBy>规划自然资源局</cp:lastModifiedBy>
  <dcterms:modified xsi:type="dcterms:W3CDTF">2023-02-18T07:46:41Z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