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horzAnchor="margin" w:tblpXSpec="center" w:tblpYSpec="top"/>
        <w:tblW w:w="0" w:type="auto"/>
        <w:jc w:val="center"/>
        <w:tblLook w:val="04A0"/>
      </w:tblPr>
      <w:tblGrid>
        <w:gridCol w:w="8833"/>
      </w:tblGrid>
      <w:tr w:rsidR="00784CE6">
        <w:trPr>
          <w:trHeight w:hRule="exact" w:val="567"/>
          <w:jc w:val="center"/>
        </w:trPr>
        <w:tc>
          <w:tcPr>
            <w:tcW w:w="8833" w:type="dxa"/>
            <w:noWrap/>
          </w:tcPr>
          <w:p w:rsidR="00784CE6" w:rsidRDefault="00784CE6">
            <w:pPr>
              <w:spacing w:line="600" w:lineRule="exact"/>
              <w:rPr>
                <w:szCs w:val="32"/>
              </w:rPr>
            </w:pPr>
          </w:p>
        </w:tc>
      </w:tr>
      <w:tr w:rsidR="00784CE6">
        <w:trPr>
          <w:trHeight w:hRule="exact" w:val="567"/>
          <w:jc w:val="center"/>
        </w:trPr>
        <w:tc>
          <w:tcPr>
            <w:tcW w:w="8833" w:type="dxa"/>
            <w:noWrap/>
            <w:vAlign w:val="center"/>
          </w:tcPr>
          <w:p w:rsidR="00784CE6" w:rsidRDefault="00784CE6">
            <w:pPr>
              <w:jc w:val="center"/>
              <w:rPr>
                <w:rFonts w:eastAsia="方正小标宋简体"/>
                <w:color w:val="FF0000"/>
                <w:w w:val="80"/>
              </w:rPr>
            </w:pPr>
          </w:p>
        </w:tc>
      </w:tr>
      <w:tr w:rsidR="00784CE6">
        <w:trPr>
          <w:trHeight w:hRule="exact" w:val="567"/>
          <w:jc w:val="center"/>
        </w:trPr>
        <w:tc>
          <w:tcPr>
            <w:tcW w:w="8833" w:type="dxa"/>
            <w:noWrap/>
            <w:vAlign w:val="center"/>
          </w:tcPr>
          <w:p w:rsidR="00784CE6" w:rsidRDefault="00784CE6">
            <w:pPr>
              <w:jc w:val="center"/>
              <w:rPr>
                <w:rFonts w:eastAsia="方正小标宋简体"/>
                <w:color w:val="FF0000"/>
                <w:w w:val="80"/>
              </w:rPr>
            </w:pPr>
          </w:p>
        </w:tc>
      </w:tr>
      <w:tr w:rsidR="00784CE6">
        <w:trPr>
          <w:trHeight w:hRule="exact" w:val="2495"/>
          <w:jc w:val="center"/>
        </w:trPr>
        <w:tc>
          <w:tcPr>
            <w:tcW w:w="8833" w:type="dxa"/>
            <w:noWrap/>
            <w:vAlign w:val="center"/>
          </w:tcPr>
          <w:p w:rsidR="00784CE6" w:rsidRDefault="00937097">
            <w:pPr>
              <w:widowControl/>
              <w:shd w:val="clear" w:color="auto" w:fill="FFFFFF"/>
              <w:jc w:val="distribute"/>
              <w:rPr>
                <w:rFonts w:eastAsia="方正小标宋_GBK"/>
                <w:b/>
                <w:color w:val="FF0000"/>
                <w:w w:val="50"/>
                <w:sz w:val="110"/>
                <w:szCs w:val="110"/>
              </w:rPr>
            </w:pPr>
            <w:r>
              <w:rPr>
                <w:rFonts w:eastAsia="方正小标宋_GBK"/>
                <w:b/>
                <w:color w:val="FF0000"/>
                <w:w w:val="60"/>
                <w:sz w:val="100"/>
                <w:szCs w:val="100"/>
              </w:rPr>
              <w:t>重庆市</w:t>
            </w:r>
            <w:r>
              <w:rPr>
                <w:rFonts w:eastAsia="方正小标宋_GBK" w:hint="eastAsia"/>
                <w:b/>
                <w:color w:val="FF0000"/>
                <w:w w:val="60"/>
                <w:sz w:val="100"/>
                <w:szCs w:val="100"/>
              </w:rPr>
              <w:t>开州区社会经济调查队</w:t>
            </w:r>
          </w:p>
        </w:tc>
      </w:tr>
      <w:tr w:rsidR="00784CE6">
        <w:trPr>
          <w:trHeight w:hRule="exact" w:val="1298"/>
          <w:jc w:val="center"/>
        </w:trPr>
        <w:tc>
          <w:tcPr>
            <w:tcW w:w="8833" w:type="dxa"/>
            <w:noWrap/>
            <w:vAlign w:val="bottom"/>
          </w:tcPr>
          <w:p w:rsidR="00784CE6" w:rsidRDefault="00937097">
            <w:pPr>
              <w:spacing w:line="600" w:lineRule="exact"/>
              <w:jc w:val="center"/>
              <w:rPr>
                <w:rFonts w:eastAsia="方正仿宋_GBK" w:cs="方正仿宋_GBK"/>
                <w:sz w:val="32"/>
                <w:szCs w:val="32"/>
              </w:rPr>
            </w:pPr>
            <w:r>
              <w:rPr>
                <w:rFonts w:eastAsia="方正仿宋_GBK" w:cs="方正仿宋_GBK" w:hint="eastAsia"/>
                <w:sz w:val="32"/>
                <w:szCs w:val="32"/>
              </w:rPr>
              <w:t>开州社调</w:t>
            </w:r>
            <w:r>
              <w:rPr>
                <w:rFonts w:eastAsia="方正仿宋_GBK"/>
                <w:sz w:val="32"/>
                <w:szCs w:val="32"/>
              </w:rPr>
              <w:t>〔</w:t>
            </w:r>
            <w:r>
              <w:rPr>
                <w:rFonts w:eastAsia="方正仿宋_GBK"/>
                <w:sz w:val="32"/>
                <w:szCs w:val="32"/>
              </w:rPr>
              <w:t>202</w:t>
            </w:r>
            <w:r>
              <w:rPr>
                <w:rFonts w:eastAsia="方正仿宋_GBK" w:hint="eastAsia"/>
                <w:sz w:val="32"/>
                <w:szCs w:val="32"/>
              </w:rPr>
              <w:t>6</w:t>
            </w:r>
            <w:r>
              <w:rPr>
                <w:rFonts w:eastAsia="方正仿宋_GBK"/>
                <w:sz w:val="32"/>
                <w:szCs w:val="32"/>
              </w:rPr>
              <w:t>〕</w:t>
            </w:r>
            <w:r>
              <w:rPr>
                <w:rFonts w:eastAsia="方正仿宋_GBK" w:cs="方正仿宋_GBK" w:hint="eastAsia"/>
                <w:sz w:val="32"/>
                <w:szCs w:val="32"/>
              </w:rPr>
              <w:t>1</w:t>
            </w:r>
            <w:r>
              <w:rPr>
                <w:rFonts w:eastAsia="方正仿宋_GBK" w:cs="方正仿宋_GBK" w:hint="eastAsia"/>
                <w:sz w:val="32"/>
                <w:szCs w:val="32"/>
              </w:rPr>
              <w:t>号</w:t>
            </w:r>
            <w:r>
              <w:rPr>
                <w:rFonts w:eastAsia="方正仿宋_GBK" w:cs="方正仿宋_GBK" w:hint="eastAsia"/>
                <w:sz w:val="32"/>
                <w:szCs w:val="32"/>
              </w:rPr>
              <w:t xml:space="preserve">                       </w:t>
            </w:r>
            <w:r>
              <w:rPr>
                <w:rFonts w:eastAsia="方正仿宋_GBK"/>
                <w:sz w:val="32"/>
                <w:szCs w:val="32"/>
              </w:rPr>
              <w:t>签发人：</w:t>
            </w:r>
            <w:r>
              <w:rPr>
                <w:rFonts w:eastAsia="方正楷体_GBK" w:hint="eastAsia"/>
                <w:bCs/>
                <w:sz w:val="32"/>
                <w:szCs w:val="32"/>
              </w:rPr>
              <w:t>李军</w:t>
            </w:r>
          </w:p>
          <w:p w:rsidR="00784CE6" w:rsidRDefault="003C63A5">
            <w:pPr>
              <w:spacing w:line="600" w:lineRule="exact"/>
              <w:jc w:val="center"/>
              <w:rPr>
                <w:rFonts w:eastAsia="方正小标宋_GBK"/>
                <w:sz w:val="44"/>
                <w:szCs w:val="44"/>
              </w:rPr>
            </w:pPr>
            <w:r w:rsidRPr="003C63A5">
              <w:rPr>
                <w:b/>
                <w:color w:val="FF3300"/>
                <w:spacing w:val="40"/>
                <w:w w:val="75"/>
                <w:sz w:val="110"/>
                <w:szCs w:val="114"/>
              </w:rPr>
              <w:pict>
                <v:line id="直接连接符 5" o:spid="_x0000_s1026" style="position:absolute;left:0;text-align:left;flip:y;z-index:251659264" from="-15.55pt,9.4pt" to="426.5pt,11pt" o:gfxdata="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wBtAL1gAAAAkBAAAPAAAAAAAAAAEAIAAAADgAAABk&#10;cnMvZG93bnJldi54bWxQSwECFAAUAAAACACHTuJADQBovPIBAAC5AwAADgAAAAAAAAABACAAAAA7&#10;AQAAZHJzL2Uyb0RvYy54bWxQSwUGAAAAAAYABgBZAQAAnwUAAAAA&#10;" strokecolor="red" strokeweight="2pt"/>
              </w:pict>
            </w:r>
          </w:p>
          <w:p w:rsidR="00784CE6" w:rsidRDefault="00784CE6">
            <w:pPr>
              <w:spacing w:line="320" w:lineRule="exact"/>
              <w:jc w:val="center"/>
              <w:rPr>
                <w:color w:val="FF0000"/>
                <w:sz w:val="32"/>
                <w:szCs w:val="32"/>
              </w:rPr>
            </w:pPr>
          </w:p>
          <w:p w:rsidR="00784CE6" w:rsidRDefault="00784CE6">
            <w:pPr>
              <w:spacing w:line="540" w:lineRule="exact"/>
              <w:jc w:val="center"/>
              <w:rPr>
                <w:color w:val="FF0000"/>
                <w:sz w:val="52"/>
                <w:szCs w:val="52"/>
              </w:rPr>
            </w:pPr>
          </w:p>
        </w:tc>
      </w:tr>
    </w:tbl>
    <w:p w:rsidR="00784CE6" w:rsidRDefault="00937097">
      <w:pPr>
        <w:pStyle w:val="a4"/>
        <w:spacing w:line="594" w:lineRule="exact"/>
        <w:ind w:firstLineChars="0" w:firstLine="0"/>
        <w:jc w:val="center"/>
        <w:rPr>
          <w:rFonts w:ascii="Times New Roman" w:eastAsia="方正小标宋_GBK"/>
          <w:szCs w:val="32"/>
        </w:rPr>
      </w:pPr>
      <w:r>
        <w:rPr>
          <w:rFonts w:ascii="Times New Roman" w:eastAsia="方正小标宋_GBK" w:hint="eastAsia"/>
          <w:color w:val="000000"/>
          <w:sz w:val="44"/>
          <w:szCs w:val="44"/>
        </w:rPr>
        <w:t>重庆市开州区社会经济调查队</w:t>
      </w:r>
    </w:p>
    <w:p w:rsidR="00784CE6" w:rsidRDefault="00937097">
      <w:pPr>
        <w:spacing w:line="594"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2026</w:t>
      </w:r>
      <w:r>
        <w:rPr>
          <w:rFonts w:eastAsia="方正小标宋_GBK"/>
          <w:sz w:val="44"/>
          <w:szCs w:val="44"/>
        </w:rPr>
        <w:t>年部门预算情况公开的</w:t>
      </w:r>
      <w:r>
        <w:rPr>
          <w:rFonts w:eastAsia="方正小标宋_GBK" w:hint="eastAsia"/>
          <w:sz w:val="44"/>
          <w:szCs w:val="44"/>
        </w:rPr>
        <w:t>公示</w:t>
      </w:r>
    </w:p>
    <w:p w:rsidR="00784CE6" w:rsidRDefault="00784CE6">
      <w:pPr>
        <w:spacing w:line="594" w:lineRule="exact"/>
        <w:ind w:firstLineChars="200" w:firstLine="640"/>
        <w:rPr>
          <w:rFonts w:eastAsia="方正仿宋_GBK"/>
          <w:sz w:val="32"/>
          <w:szCs w:val="32"/>
        </w:rPr>
      </w:pPr>
    </w:p>
    <w:p w:rsidR="00784CE6" w:rsidRDefault="00937097">
      <w:pPr>
        <w:spacing w:line="594"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sidR="005D7BD8" w:rsidRPr="00C562B4">
        <w:rPr>
          <w:rFonts w:eastAsia="方正仿宋_GBK" w:hint="eastAsia"/>
          <w:sz w:val="32"/>
          <w:szCs w:val="32"/>
        </w:rPr>
        <w:t>重庆市开州区统计局</w:t>
      </w:r>
      <w:r w:rsidR="005D7BD8" w:rsidRPr="00C562B4">
        <w:rPr>
          <w:rFonts w:eastAsia="方正仿宋_GBK"/>
          <w:sz w:val="32"/>
          <w:szCs w:val="32"/>
        </w:rPr>
        <w:t>《关于批复所属二级单位</w:t>
      </w:r>
      <w:r w:rsidR="005D7BD8" w:rsidRPr="00C562B4">
        <w:rPr>
          <w:rFonts w:eastAsia="方正仿宋_GBK" w:hint="eastAsia"/>
          <w:sz w:val="32"/>
          <w:szCs w:val="32"/>
        </w:rPr>
        <w:t>2026</w:t>
      </w:r>
      <w:r w:rsidR="005D7BD8" w:rsidRPr="00C562B4">
        <w:rPr>
          <w:rFonts w:eastAsia="方正仿宋_GBK"/>
          <w:sz w:val="32"/>
          <w:szCs w:val="32"/>
        </w:rPr>
        <w:t>年预算的通知》（</w:t>
      </w:r>
      <w:r w:rsidR="005D7BD8">
        <w:rPr>
          <w:rFonts w:eastAsia="方正仿宋_GBK" w:cs="方正仿宋_GBK" w:hint="eastAsia"/>
          <w:sz w:val="32"/>
          <w:szCs w:val="32"/>
        </w:rPr>
        <w:t>开州统发</w:t>
      </w:r>
      <w:r w:rsidR="005D7BD8" w:rsidRPr="00C562B4">
        <w:rPr>
          <w:rFonts w:eastAsia="方正仿宋_GBK"/>
          <w:sz w:val="32"/>
          <w:szCs w:val="32"/>
        </w:rPr>
        <w:t>〔</w:t>
      </w:r>
      <w:r w:rsidR="005D7BD8" w:rsidRPr="00C562B4">
        <w:rPr>
          <w:rFonts w:eastAsia="方正仿宋_GBK" w:hint="eastAsia"/>
          <w:sz w:val="32"/>
          <w:szCs w:val="32"/>
        </w:rPr>
        <w:t>2026</w:t>
      </w:r>
      <w:r w:rsidR="005D7BD8" w:rsidRPr="00C562B4">
        <w:rPr>
          <w:rFonts w:eastAsia="方正仿宋_GBK"/>
          <w:sz w:val="32"/>
          <w:szCs w:val="32"/>
        </w:rPr>
        <w:t>〕</w:t>
      </w:r>
      <w:r w:rsidR="005D7BD8">
        <w:rPr>
          <w:rFonts w:eastAsia="方正仿宋_GBK" w:hint="eastAsia"/>
          <w:sz w:val="32"/>
          <w:szCs w:val="32"/>
        </w:rPr>
        <w:t>4</w:t>
      </w:r>
      <w:r w:rsidR="005D7BD8" w:rsidRPr="00C562B4">
        <w:rPr>
          <w:rFonts w:eastAsia="方正仿宋_GBK"/>
          <w:sz w:val="32"/>
          <w:szCs w:val="32"/>
        </w:rPr>
        <w:t>号）</w:t>
      </w:r>
      <w:r>
        <w:rPr>
          <w:rFonts w:eastAsia="方正仿宋_GBK"/>
          <w:sz w:val="32"/>
          <w:szCs w:val="32"/>
        </w:rPr>
        <w:t>,</w:t>
      </w:r>
      <w:r>
        <w:rPr>
          <w:rFonts w:eastAsia="方正仿宋_GBK"/>
          <w:sz w:val="32"/>
          <w:szCs w:val="32"/>
        </w:rPr>
        <w:t>现将</w:t>
      </w:r>
      <w:r>
        <w:rPr>
          <w:rFonts w:eastAsia="方正仿宋_GBK" w:hint="eastAsia"/>
          <w:sz w:val="32"/>
          <w:szCs w:val="32"/>
        </w:rPr>
        <w:t>重庆市开州区社会经济调查队</w:t>
      </w:r>
      <w:r>
        <w:rPr>
          <w:rFonts w:eastAsia="方正仿宋_GBK" w:hint="eastAsia"/>
          <w:sz w:val="32"/>
          <w:szCs w:val="32"/>
        </w:rPr>
        <w:t>2026</w:t>
      </w:r>
      <w:r>
        <w:rPr>
          <w:rFonts w:eastAsia="方正仿宋_GBK"/>
          <w:sz w:val="32"/>
          <w:szCs w:val="32"/>
        </w:rPr>
        <w:t>年部门预算批复情况公开如下：</w:t>
      </w:r>
    </w:p>
    <w:p w:rsidR="00784CE6" w:rsidRDefault="00937097">
      <w:pPr>
        <w:spacing w:line="594" w:lineRule="exact"/>
        <w:rPr>
          <w:rFonts w:ascii="方正小标宋_GBK" w:eastAsia="方正小标宋_GBK"/>
          <w:sz w:val="44"/>
          <w:szCs w:val="44"/>
        </w:rPr>
      </w:pPr>
      <w:r>
        <w:rPr>
          <w:rFonts w:ascii="方正小标宋_GBK" w:eastAsia="方正小标宋_GBK" w:hint="eastAsia"/>
          <w:sz w:val="44"/>
          <w:szCs w:val="44"/>
        </w:rPr>
        <w:br w:type="page"/>
      </w:r>
    </w:p>
    <w:p w:rsidR="00784CE6" w:rsidRDefault="00937097">
      <w:pPr>
        <w:spacing w:line="594" w:lineRule="exact"/>
        <w:jc w:val="center"/>
        <w:rPr>
          <w:rFonts w:ascii="方正小标宋_GBK" w:eastAsia="方正小标宋_GBK"/>
          <w:sz w:val="44"/>
          <w:szCs w:val="44"/>
        </w:rPr>
      </w:pPr>
      <w:r>
        <w:rPr>
          <w:rFonts w:ascii="方正小标宋_GBK" w:eastAsia="方正小标宋_GBK" w:hint="eastAsia"/>
          <w:sz w:val="44"/>
          <w:szCs w:val="44"/>
        </w:rPr>
        <w:lastRenderedPageBreak/>
        <w:t>目    录</w:t>
      </w:r>
    </w:p>
    <w:p w:rsidR="00784CE6" w:rsidRDefault="00784CE6">
      <w:pPr>
        <w:spacing w:line="594" w:lineRule="exact"/>
      </w:pPr>
    </w:p>
    <w:p w:rsidR="00784CE6" w:rsidRDefault="00937097">
      <w:pPr>
        <w:spacing w:line="594"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784CE6" w:rsidRDefault="00784CE6">
      <w:pPr>
        <w:spacing w:line="594" w:lineRule="exact"/>
      </w:pPr>
    </w:p>
    <w:p w:rsidR="00784CE6" w:rsidRDefault="00937097">
      <w:pPr>
        <w:spacing w:line="594" w:lineRule="exact"/>
        <w:ind w:firstLineChars="200" w:firstLine="640"/>
        <w:rPr>
          <w:rFonts w:eastAsia="方正仿宋_GBK"/>
          <w:sz w:val="32"/>
          <w:szCs w:val="32"/>
        </w:rPr>
      </w:pPr>
      <w:r>
        <w:rPr>
          <w:rFonts w:eastAsia="方正仿宋_GBK"/>
          <w:sz w:val="32"/>
          <w:szCs w:val="32"/>
        </w:rPr>
        <w:t>一、单位基本情况</w:t>
      </w:r>
    </w:p>
    <w:p w:rsidR="00784CE6" w:rsidRDefault="00937097">
      <w:pPr>
        <w:spacing w:line="594" w:lineRule="exact"/>
        <w:ind w:firstLineChars="200" w:firstLine="640"/>
        <w:rPr>
          <w:rFonts w:eastAsia="方正仿宋_GBK"/>
          <w:sz w:val="32"/>
          <w:szCs w:val="32"/>
        </w:rPr>
      </w:pPr>
      <w:r>
        <w:rPr>
          <w:rFonts w:eastAsia="方正仿宋_GBK"/>
          <w:sz w:val="32"/>
          <w:szCs w:val="32"/>
        </w:rPr>
        <w:t>二、部门收支总体情况</w:t>
      </w:r>
    </w:p>
    <w:p w:rsidR="00784CE6" w:rsidRDefault="00937097">
      <w:pPr>
        <w:spacing w:line="594" w:lineRule="exact"/>
        <w:ind w:firstLineChars="200" w:firstLine="640"/>
        <w:rPr>
          <w:rFonts w:eastAsia="方正仿宋_GBK"/>
          <w:sz w:val="32"/>
          <w:szCs w:val="32"/>
        </w:rPr>
      </w:pPr>
      <w:r>
        <w:rPr>
          <w:rFonts w:eastAsia="方正仿宋_GBK"/>
          <w:sz w:val="32"/>
          <w:szCs w:val="32"/>
        </w:rPr>
        <w:t>三、部门预算情况说明</w:t>
      </w:r>
    </w:p>
    <w:p w:rsidR="00784CE6" w:rsidRDefault="00937097">
      <w:pPr>
        <w:spacing w:line="594"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784CE6" w:rsidRDefault="00937097">
      <w:pPr>
        <w:spacing w:line="594" w:lineRule="exact"/>
        <w:ind w:firstLineChars="200" w:firstLine="640"/>
        <w:rPr>
          <w:rFonts w:eastAsia="方正仿宋_GBK"/>
          <w:sz w:val="32"/>
          <w:szCs w:val="32"/>
        </w:rPr>
      </w:pPr>
      <w:r>
        <w:rPr>
          <w:rFonts w:eastAsia="方正仿宋_GBK"/>
          <w:sz w:val="32"/>
          <w:szCs w:val="32"/>
        </w:rPr>
        <w:t>五、其他重要事项的情况说明</w:t>
      </w:r>
    </w:p>
    <w:p w:rsidR="00784CE6" w:rsidRDefault="00937097">
      <w:pPr>
        <w:spacing w:line="594" w:lineRule="exact"/>
        <w:ind w:firstLineChars="200" w:firstLine="640"/>
        <w:rPr>
          <w:rFonts w:eastAsia="方正仿宋_GBK"/>
          <w:sz w:val="32"/>
          <w:szCs w:val="32"/>
        </w:rPr>
      </w:pPr>
      <w:r>
        <w:rPr>
          <w:rFonts w:eastAsia="方正仿宋_GBK"/>
          <w:sz w:val="32"/>
          <w:szCs w:val="32"/>
        </w:rPr>
        <w:t>六、专业性名词解释</w:t>
      </w:r>
    </w:p>
    <w:p w:rsidR="00784CE6" w:rsidRDefault="00784CE6">
      <w:pPr>
        <w:spacing w:line="594" w:lineRule="exact"/>
        <w:rPr>
          <w:rFonts w:eastAsia="方正仿宋_GBK"/>
          <w:sz w:val="32"/>
          <w:szCs w:val="32"/>
        </w:rPr>
      </w:pPr>
    </w:p>
    <w:p w:rsidR="00784CE6" w:rsidRDefault="00937097">
      <w:pPr>
        <w:spacing w:line="594"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784CE6" w:rsidRDefault="00784CE6">
      <w:pPr>
        <w:spacing w:line="594" w:lineRule="exact"/>
      </w:pP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重庆市开州区社会经济调查队收支预算总表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收入总表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重庆市开州区社会经济调查队本年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重庆市开州区社会经济调查队本年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一般公共预</w:t>
      </w:r>
      <w:r>
        <w:rPr>
          <w:rFonts w:ascii="方正仿宋_GBK" w:eastAsia="方正仿宋_GBK" w:hint="eastAsia"/>
          <w:sz w:val="32"/>
          <w:szCs w:val="32"/>
        </w:rPr>
        <w:t>算“三公”</w:t>
      </w:r>
      <w:r>
        <w:rPr>
          <w:rFonts w:ascii="方正仿宋_GBK" w:eastAsia="方正仿宋_GBK" w:hint="eastAsia"/>
          <w:sz w:val="32"/>
          <w:szCs w:val="32"/>
        </w:rPr>
        <w:lastRenderedPageBreak/>
        <w:t>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重庆市开州区社会经济调查队</w:t>
      </w:r>
      <w:r>
        <w:rPr>
          <w:rFonts w:eastAsia="方正仿宋_GBK"/>
          <w:sz w:val="32"/>
          <w:szCs w:val="32"/>
        </w:rPr>
        <w:t>项目支出表</w:t>
      </w:r>
    </w:p>
    <w:p w:rsidR="00784CE6" w:rsidRDefault="00937097">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2026</w:t>
      </w:r>
      <w:r>
        <w:rPr>
          <w:rFonts w:eastAsia="方正仿宋_GBK" w:hint="eastAsia"/>
          <w:sz w:val="32"/>
          <w:szCs w:val="32"/>
        </w:rPr>
        <w:t>年重庆市开州区社会经济调查队</w:t>
      </w:r>
      <w:r>
        <w:rPr>
          <w:rFonts w:eastAsia="方正仿宋_GBK"/>
          <w:sz w:val="32"/>
          <w:szCs w:val="32"/>
        </w:rPr>
        <w:t>项目绩效目标表</w:t>
      </w:r>
    </w:p>
    <w:p w:rsidR="00784CE6" w:rsidRDefault="00784CE6">
      <w:pPr>
        <w:spacing w:line="594" w:lineRule="exact"/>
      </w:pPr>
    </w:p>
    <w:p w:rsidR="00784CE6" w:rsidRDefault="00784CE6">
      <w:pPr>
        <w:spacing w:line="594" w:lineRule="exact"/>
      </w:pPr>
    </w:p>
    <w:p w:rsidR="00784CE6" w:rsidRDefault="00784CE6">
      <w:pPr>
        <w:spacing w:line="594" w:lineRule="exact"/>
      </w:pPr>
    </w:p>
    <w:p w:rsidR="00784CE6" w:rsidRDefault="00784CE6">
      <w:pPr>
        <w:spacing w:line="594" w:lineRule="exact"/>
      </w:pPr>
    </w:p>
    <w:p w:rsidR="00784CE6" w:rsidRDefault="00784CE6">
      <w:pPr>
        <w:spacing w:line="594" w:lineRule="exact"/>
      </w:pPr>
    </w:p>
    <w:p w:rsidR="00784CE6" w:rsidRDefault="00937097">
      <w:pPr>
        <w:spacing w:line="594"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lastRenderedPageBreak/>
        <w:t>第一部分：</w:t>
      </w:r>
      <w:r>
        <w:rPr>
          <w:rFonts w:eastAsia="方正小标宋_GBK" w:hint="eastAsia"/>
          <w:sz w:val="44"/>
          <w:szCs w:val="44"/>
        </w:rPr>
        <w:t>2026</w:t>
      </w:r>
      <w:r>
        <w:rPr>
          <w:rFonts w:eastAsia="方正小标宋_GBK" w:hint="eastAsia"/>
          <w:sz w:val="44"/>
          <w:szCs w:val="44"/>
        </w:rPr>
        <w:t>年部门预算情况说明</w:t>
      </w:r>
    </w:p>
    <w:p w:rsidR="00784CE6" w:rsidRDefault="00784CE6">
      <w:pPr>
        <w:spacing w:line="594" w:lineRule="exact"/>
        <w:ind w:firstLineChars="200" w:firstLine="880"/>
        <w:jc w:val="center"/>
        <w:rPr>
          <w:rFonts w:eastAsia="华文中宋"/>
          <w:sz w:val="44"/>
          <w:szCs w:val="44"/>
        </w:rPr>
      </w:pPr>
    </w:p>
    <w:p w:rsidR="00784CE6" w:rsidRDefault="00937097" w:rsidP="00421D4C">
      <w:pPr>
        <w:spacing w:line="594" w:lineRule="exact"/>
        <w:ind w:firstLineChars="200" w:firstLine="640"/>
        <w:rPr>
          <w:rFonts w:eastAsia="方正黑体_GBK"/>
          <w:sz w:val="32"/>
        </w:rPr>
      </w:pPr>
      <w:r>
        <w:rPr>
          <w:rFonts w:eastAsia="方正黑体_GBK"/>
          <w:sz w:val="32"/>
        </w:rPr>
        <w:t>一、单位基本情况</w:t>
      </w:r>
    </w:p>
    <w:p w:rsidR="00784CE6" w:rsidRDefault="00937097">
      <w:pPr>
        <w:spacing w:line="594" w:lineRule="exact"/>
        <w:ind w:firstLineChars="200" w:firstLine="640"/>
        <w:rPr>
          <w:rFonts w:ascii="方正楷体_GBK" w:eastAsia="方正楷体_GBK"/>
          <w:sz w:val="32"/>
        </w:rPr>
      </w:pPr>
      <w:r>
        <w:rPr>
          <w:rFonts w:ascii="方正楷体_GBK" w:eastAsia="方正楷体_GBK" w:hint="eastAsia"/>
          <w:sz w:val="32"/>
        </w:rPr>
        <w:t>（一）职能职责</w:t>
      </w:r>
    </w:p>
    <w:p w:rsidR="00784CE6" w:rsidRDefault="00937097">
      <w:pPr>
        <w:spacing w:line="594" w:lineRule="exact"/>
        <w:ind w:firstLineChars="200" w:firstLine="640"/>
        <w:rPr>
          <w:rFonts w:eastAsia="方正仿宋_GBK"/>
          <w:sz w:val="32"/>
          <w:szCs w:val="32"/>
        </w:rPr>
      </w:pPr>
      <w:r>
        <w:rPr>
          <w:rFonts w:eastAsia="方正仿宋_GBK"/>
          <w:sz w:val="32"/>
        </w:rPr>
        <w:t>重庆市开州区社会经济调查队主要负责组织实施人口普查、经济普查、农业普查、基本单位普查等重大区情区力普查，组织实施开州区社会经济重大问题专项调查，组织实施有关社会发展、人口、劳动力和劳动收入等专项统计调查；负责统计基本单位名录库管理系统建设、维护、更新和使用，管理和上报职责内的统计调查数据等业务</w:t>
      </w:r>
      <w:r>
        <w:rPr>
          <w:rFonts w:eastAsia="方正仿宋_GBK"/>
          <w:sz w:val="32"/>
          <w:szCs w:val="32"/>
        </w:rPr>
        <w:t>。</w:t>
      </w:r>
    </w:p>
    <w:p w:rsidR="00784CE6" w:rsidRDefault="00937097">
      <w:pPr>
        <w:pStyle w:val="a6"/>
        <w:tabs>
          <w:tab w:val="center" w:pos="4153"/>
          <w:tab w:val="left" w:pos="7275"/>
        </w:tabs>
        <w:spacing w:line="594" w:lineRule="exact"/>
        <w:ind w:firstLine="640"/>
        <w:jc w:val="left"/>
        <w:rPr>
          <w:rFonts w:ascii="方正楷体_GBK" w:eastAsia="方正楷体_GBK" w:hAnsi="Times New Roman"/>
          <w:sz w:val="32"/>
        </w:rPr>
      </w:pPr>
      <w:r>
        <w:rPr>
          <w:rFonts w:ascii="方正楷体_GBK" w:eastAsia="方正楷体_GBK" w:hAnsi="Times New Roman" w:hint="eastAsia"/>
          <w:sz w:val="32"/>
        </w:rPr>
        <w:t>（二）单位构成</w:t>
      </w:r>
    </w:p>
    <w:p w:rsidR="00784CE6" w:rsidRDefault="00937097">
      <w:pPr>
        <w:spacing w:line="594" w:lineRule="exact"/>
        <w:ind w:firstLineChars="200" w:firstLine="640"/>
        <w:rPr>
          <w:rFonts w:eastAsia="方正仿宋_GBK"/>
          <w:sz w:val="32"/>
        </w:rPr>
      </w:pPr>
      <w:r>
        <w:rPr>
          <w:rFonts w:eastAsia="方正仿宋_GBK"/>
          <w:sz w:val="32"/>
          <w:szCs w:val="32"/>
        </w:rPr>
        <w:t>本单位未设置内设机构。</w:t>
      </w:r>
    </w:p>
    <w:p w:rsidR="00784CE6" w:rsidRDefault="00937097" w:rsidP="00421D4C">
      <w:pPr>
        <w:spacing w:line="594" w:lineRule="exact"/>
        <w:ind w:firstLineChars="200" w:firstLine="640"/>
        <w:rPr>
          <w:rFonts w:eastAsia="方正仿宋_GBK"/>
          <w:sz w:val="32"/>
        </w:rPr>
      </w:pPr>
      <w:r>
        <w:rPr>
          <w:rFonts w:eastAsia="方正黑体_GBK"/>
          <w:sz w:val="32"/>
        </w:rPr>
        <w:t>二、部门收支总体情况</w:t>
      </w:r>
    </w:p>
    <w:p w:rsidR="00784CE6" w:rsidRDefault="00937097">
      <w:pPr>
        <w:spacing w:line="594"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165.69</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hint="eastAsia"/>
          <w:sz w:val="32"/>
        </w:rPr>
        <w:t>收入</w:t>
      </w:r>
      <w:r>
        <w:rPr>
          <w:rFonts w:eastAsia="方正仿宋_GBK" w:hint="eastAsia"/>
          <w:sz w:val="32"/>
        </w:rPr>
        <w:t>165.69</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9.56</w:t>
      </w:r>
      <w:r>
        <w:rPr>
          <w:rFonts w:eastAsia="方正仿宋_GBK"/>
          <w:sz w:val="32"/>
        </w:rPr>
        <w:t>万元，</w:t>
      </w:r>
      <w:r>
        <w:rPr>
          <w:rFonts w:eastAsia="方正仿宋_GBK" w:hint="eastAsia"/>
          <w:sz w:val="32"/>
        </w:rPr>
        <w:t>主要原因是</w:t>
      </w:r>
      <w:r>
        <w:rPr>
          <w:rFonts w:eastAsia="方正仿宋_GBK"/>
          <w:sz w:val="32"/>
        </w:rPr>
        <w:t>基本支出拨款增</w:t>
      </w:r>
      <w:r>
        <w:rPr>
          <w:rFonts w:eastAsia="方正仿宋_GBK" w:hint="eastAsia"/>
          <w:sz w:val="32"/>
        </w:rPr>
        <w:t>加</w:t>
      </w:r>
      <w:r>
        <w:rPr>
          <w:rFonts w:eastAsia="方正仿宋_GBK" w:hint="eastAsia"/>
          <w:sz w:val="32"/>
        </w:rPr>
        <w:t>9.56</w:t>
      </w:r>
      <w:r>
        <w:rPr>
          <w:rFonts w:eastAsia="方正仿宋_GBK" w:hint="eastAsia"/>
          <w:sz w:val="32"/>
        </w:rPr>
        <w:t>万元</w:t>
      </w:r>
      <w:r>
        <w:rPr>
          <w:rFonts w:eastAsia="方正仿宋_GBK"/>
          <w:sz w:val="32"/>
        </w:rPr>
        <w:t>。</w:t>
      </w:r>
    </w:p>
    <w:p w:rsidR="00784CE6" w:rsidRDefault="00937097">
      <w:pPr>
        <w:spacing w:line="594"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165.69</w:t>
      </w:r>
      <w:r>
        <w:rPr>
          <w:rFonts w:eastAsia="方正仿宋_GBK"/>
          <w:sz w:val="32"/>
        </w:rPr>
        <w:t>万元，其中：一般公共服务支出预算</w:t>
      </w:r>
      <w:r>
        <w:rPr>
          <w:rFonts w:eastAsia="方正仿宋_GBK" w:hint="eastAsia"/>
          <w:sz w:val="32"/>
        </w:rPr>
        <w:t>120.14</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23.38</w:t>
      </w:r>
      <w:r>
        <w:rPr>
          <w:rFonts w:eastAsia="方正仿宋_GBK"/>
          <w:sz w:val="32"/>
        </w:rPr>
        <w:t>万元，卫生健康支出预算</w:t>
      </w:r>
      <w:r>
        <w:rPr>
          <w:rFonts w:eastAsia="方正仿宋_GBK" w:hint="eastAsia"/>
          <w:sz w:val="32"/>
        </w:rPr>
        <w:t>10.37</w:t>
      </w:r>
      <w:r>
        <w:rPr>
          <w:rFonts w:eastAsia="方正仿宋_GBK"/>
          <w:sz w:val="32"/>
        </w:rPr>
        <w:t>万元，住</w:t>
      </w:r>
      <w:r>
        <w:rPr>
          <w:rFonts w:eastAsia="方正仿宋_GBK"/>
          <w:sz w:val="32"/>
        </w:rPr>
        <w:lastRenderedPageBreak/>
        <w:t>房保障支出预算</w:t>
      </w:r>
      <w:r>
        <w:rPr>
          <w:rFonts w:eastAsia="方正仿宋_GBK" w:hint="eastAsia"/>
          <w:sz w:val="32"/>
        </w:rPr>
        <w:t>11.8</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9.56</w:t>
      </w:r>
      <w:r>
        <w:rPr>
          <w:rFonts w:eastAsia="方正仿宋_GBK"/>
          <w:sz w:val="32"/>
        </w:rPr>
        <w:t>万元，主要是基本支出预算增加</w:t>
      </w:r>
      <w:r>
        <w:rPr>
          <w:rFonts w:eastAsia="方正仿宋_GBK" w:hint="eastAsia"/>
          <w:sz w:val="32"/>
        </w:rPr>
        <w:t>9.56</w:t>
      </w:r>
      <w:r>
        <w:rPr>
          <w:rFonts w:eastAsia="方正仿宋_GBK"/>
          <w:sz w:val="32"/>
        </w:rPr>
        <w:t>万元。</w:t>
      </w:r>
    </w:p>
    <w:p w:rsidR="00784CE6" w:rsidRDefault="00937097" w:rsidP="00421D4C">
      <w:pPr>
        <w:spacing w:line="594" w:lineRule="exact"/>
        <w:ind w:firstLineChars="200" w:firstLine="640"/>
        <w:rPr>
          <w:rFonts w:eastAsia="方正黑体_GBK"/>
          <w:sz w:val="32"/>
        </w:rPr>
      </w:pPr>
      <w:r>
        <w:rPr>
          <w:rFonts w:eastAsia="方正黑体_GBK"/>
          <w:sz w:val="32"/>
        </w:rPr>
        <w:t>三、部门预算情况说明</w:t>
      </w:r>
    </w:p>
    <w:p w:rsidR="00784CE6" w:rsidRDefault="00937097">
      <w:pPr>
        <w:spacing w:line="594"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年一般公共预算财政拨款收入</w:t>
      </w:r>
      <w:r>
        <w:rPr>
          <w:rFonts w:eastAsia="方正仿宋_GBK" w:hint="eastAsia"/>
          <w:sz w:val="32"/>
        </w:rPr>
        <w:t>165.69</w:t>
      </w:r>
      <w:r>
        <w:rPr>
          <w:rFonts w:eastAsia="方正仿宋_GBK"/>
          <w:sz w:val="32"/>
        </w:rPr>
        <w:t>万元，一般公共预算财政拨款支出</w:t>
      </w:r>
      <w:r>
        <w:rPr>
          <w:rFonts w:eastAsia="方正仿宋_GBK" w:hint="eastAsia"/>
          <w:sz w:val="32"/>
        </w:rPr>
        <w:t>165.69</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9.56</w:t>
      </w:r>
      <w:r>
        <w:rPr>
          <w:rFonts w:eastAsia="方正仿宋_GBK"/>
          <w:sz w:val="32"/>
        </w:rPr>
        <w:t>万元。其中：基本支出</w:t>
      </w:r>
      <w:r>
        <w:rPr>
          <w:rFonts w:eastAsia="方正仿宋_GBK" w:hint="eastAsia"/>
          <w:sz w:val="32"/>
        </w:rPr>
        <w:t>165.69</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9.56</w:t>
      </w:r>
      <w:r>
        <w:rPr>
          <w:rFonts w:eastAsia="方正仿宋_GBK"/>
          <w:sz w:val="32"/>
        </w:rPr>
        <w:t>万元，主要原因是</w:t>
      </w:r>
      <w:r>
        <w:rPr>
          <w:rFonts w:eastAsia="方正仿宋_GBK" w:hint="eastAsia"/>
          <w:sz w:val="32"/>
        </w:rPr>
        <w:t>基本保障增加</w:t>
      </w:r>
      <w:r>
        <w:rPr>
          <w:rFonts w:eastAsia="方正仿宋_GBK"/>
          <w:sz w:val="32"/>
        </w:rPr>
        <w:t>，主要用于保障在职人员工资福利及社会保险缴费，退休人员补助等，保障部门正常运转的各项商品服务支出；项目支出</w:t>
      </w:r>
      <w:r>
        <w:rPr>
          <w:rFonts w:eastAsia="方正仿宋_GBK"/>
          <w:sz w:val="32"/>
        </w:rPr>
        <w:t>0</w:t>
      </w:r>
      <w:r>
        <w:rPr>
          <w:rFonts w:eastAsia="方正仿宋_GBK"/>
          <w:sz w:val="32"/>
        </w:rPr>
        <w:t>万元，比</w:t>
      </w:r>
      <w:r>
        <w:rPr>
          <w:rFonts w:eastAsia="方正仿宋_GBK"/>
          <w:sz w:val="32"/>
        </w:rPr>
        <w:t>202</w:t>
      </w:r>
      <w:r>
        <w:rPr>
          <w:rFonts w:eastAsia="方正仿宋_GBK" w:hint="eastAsia"/>
          <w:sz w:val="32"/>
        </w:rPr>
        <w:t>5</w:t>
      </w:r>
      <w:r>
        <w:rPr>
          <w:rFonts w:eastAsia="方正仿宋_GBK"/>
          <w:sz w:val="32"/>
        </w:rPr>
        <w:t>年无变化</w:t>
      </w:r>
      <w:r>
        <w:rPr>
          <w:rFonts w:eastAsia="方正仿宋_GBK" w:hint="eastAsia"/>
          <w:sz w:val="32"/>
        </w:rPr>
        <w:t>。</w:t>
      </w:r>
    </w:p>
    <w:p w:rsidR="00421D4C" w:rsidRDefault="00937097" w:rsidP="00421D4C">
      <w:pPr>
        <w:spacing w:line="594" w:lineRule="exact"/>
        <w:ind w:firstLineChars="200" w:firstLine="640"/>
        <w:rPr>
          <w:rFonts w:eastAsia="方正仿宋_GBK"/>
          <w:sz w:val="32"/>
        </w:rPr>
      </w:pPr>
      <w:r>
        <w:rPr>
          <w:rFonts w:eastAsia="方正仿宋_GBK" w:hint="eastAsia"/>
          <w:sz w:val="32"/>
        </w:rPr>
        <w:t>重庆市开州区社会经济调查队</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784CE6" w:rsidRDefault="00937097" w:rsidP="00421D4C">
      <w:pPr>
        <w:spacing w:line="594" w:lineRule="exact"/>
        <w:ind w:firstLineChars="200" w:firstLine="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421D4C" w:rsidRDefault="00937097" w:rsidP="00421D4C">
      <w:pPr>
        <w:spacing w:line="594"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；公务接待费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；公务用车运行维护费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w:t>
      </w:r>
    </w:p>
    <w:p w:rsidR="00784CE6" w:rsidRPr="00421D4C" w:rsidRDefault="00937097" w:rsidP="00421D4C">
      <w:pPr>
        <w:spacing w:line="594" w:lineRule="exact"/>
        <w:ind w:firstLine="600"/>
        <w:rPr>
          <w:rFonts w:eastAsia="方正仿宋_GBK"/>
          <w:sz w:val="32"/>
        </w:rPr>
      </w:pPr>
      <w:r>
        <w:rPr>
          <w:rFonts w:eastAsia="方正黑体_GBK"/>
          <w:sz w:val="32"/>
        </w:rPr>
        <w:t>五、其他重要事项的情况说明</w:t>
      </w:r>
    </w:p>
    <w:p w:rsidR="00784CE6" w:rsidRDefault="00937097">
      <w:pPr>
        <w:spacing w:line="594" w:lineRule="exact"/>
        <w:ind w:firstLineChars="200" w:firstLine="640"/>
        <w:rPr>
          <w:rFonts w:eastAsia="方正仿宋_GBK"/>
          <w:sz w:val="32"/>
        </w:rPr>
      </w:pPr>
      <w:r>
        <w:rPr>
          <w:rFonts w:ascii="方正楷体_GBK" w:eastAsia="方正楷体_GBK" w:hint="eastAsia"/>
          <w:sz w:val="32"/>
          <w:szCs w:val="32"/>
        </w:rPr>
        <w:t>（一）</w:t>
      </w:r>
      <w:r>
        <w:rPr>
          <w:rFonts w:eastAsia="方正仿宋_GBK"/>
          <w:b/>
          <w:bCs/>
          <w:sz w:val="32"/>
        </w:rPr>
        <w:t>机关运行经费。</w:t>
      </w:r>
      <w:r>
        <w:rPr>
          <w:rFonts w:eastAsia="方正仿宋_GBK" w:hint="eastAsia"/>
          <w:sz w:val="32"/>
        </w:rPr>
        <w:t>2026</w:t>
      </w:r>
      <w:r>
        <w:rPr>
          <w:rFonts w:eastAsia="方正仿宋_GBK"/>
          <w:sz w:val="32"/>
        </w:rPr>
        <w:t>年一般公共预算财政拨款运行经费</w:t>
      </w:r>
      <w:r>
        <w:rPr>
          <w:rFonts w:eastAsia="方正仿宋_GBK" w:hint="eastAsia"/>
          <w:sz w:val="32"/>
        </w:rPr>
        <w:t>12.83</w:t>
      </w:r>
      <w:r>
        <w:rPr>
          <w:rFonts w:eastAsia="方正仿宋_GBK"/>
          <w:sz w:val="32"/>
        </w:rPr>
        <w:t>万元，比上年</w:t>
      </w:r>
      <w:r>
        <w:rPr>
          <w:rFonts w:eastAsia="方正仿宋_GBK" w:hint="eastAsia"/>
          <w:sz w:val="32"/>
        </w:rPr>
        <w:t>增加</w:t>
      </w:r>
      <w:r>
        <w:rPr>
          <w:rFonts w:eastAsia="方正仿宋_GBK" w:hint="eastAsia"/>
          <w:sz w:val="32"/>
        </w:rPr>
        <w:t>0.29</w:t>
      </w:r>
      <w:r>
        <w:rPr>
          <w:rFonts w:eastAsia="方正仿宋_GBK"/>
          <w:sz w:val="32"/>
        </w:rPr>
        <w:t>万元，主要原因</w:t>
      </w:r>
      <w:r>
        <w:rPr>
          <w:rFonts w:eastAsia="方正仿宋_GBK" w:hint="eastAsia"/>
          <w:sz w:val="32"/>
        </w:rPr>
        <w:t>是基本保障增加</w:t>
      </w:r>
      <w:r>
        <w:rPr>
          <w:rFonts w:eastAsia="方正仿宋_GBK"/>
          <w:sz w:val="32"/>
        </w:rPr>
        <w:t>。主要用于办公费、印刷费、邮电费、水电费、差旅费、会议费、培训费及其他商品和服务支出等。</w:t>
      </w:r>
    </w:p>
    <w:p w:rsidR="00784CE6" w:rsidRDefault="00937097">
      <w:pPr>
        <w:spacing w:line="594"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sz w:val="32"/>
        </w:rPr>
        <w:t>政府采购预算总额</w:t>
      </w:r>
      <w:r>
        <w:rPr>
          <w:rFonts w:eastAsia="方正仿宋_GBK" w:hint="eastAsia"/>
          <w:sz w:val="32"/>
        </w:rPr>
        <w:t>0</w:t>
      </w:r>
      <w:r>
        <w:rPr>
          <w:rFonts w:eastAsia="方正仿宋_GBK"/>
          <w:sz w:val="32"/>
        </w:rPr>
        <w:t>万元：政府采购</w:t>
      </w:r>
      <w:r>
        <w:rPr>
          <w:rFonts w:eastAsia="方正仿宋_GBK"/>
          <w:sz w:val="32"/>
        </w:rPr>
        <w:lastRenderedPageBreak/>
        <w:t>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784CE6" w:rsidRDefault="00937097">
      <w:pPr>
        <w:spacing w:line="594"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eastAsia="方正仿宋_GBK"/>
          <w:sz w:val="32"/>
          <w:szCs w:val="32"/>
        </w:rPr>
        <w:t>本单位无项目支出，故未实行绩效目标管理。</w:t>
      </w:r>
    </w:p>
    <w:p w:rsidR="00784CE6" w:rsidRDefault="00937097">
      <w:pPr>
        <w:spacing w:line="594"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月，所属各预算单位共有车辆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784CE6" w:rsidRDefault="00937097">
      <w:pPr>
        <w:spacing w:line="594" w:lineRule="exact"/>
        <w:ind w:firstLineChars="200" w:firstLine="640"/>
        <w:rPr>
          <w:rFonts w:eastAsia="方正黑体_GBK"/>
          <w:sz w:val="32"/>
        </w:rPr>
      </w:pPr>
      <w:r>
        <w:rPr>
          <w:rFonts w:eastAsia="方正黑体_GBK"/>
          <w:sz w:val="32"/>
        </w:rPr>
        <w:t>六、专业性名词解释</w:t>
      </w:r>
    </w:p>
    <w:p w:rsidR="00784CE6" w:rsidRDefault="00937097">
      <w:pPr>
        <w:pStyle w:val="a6"/>
        <w:tabs>
          <w:tab w:val="center" w:pos="4153"/>
          <w:tab w:val="left" w:pos="7275"/>
        </w:tabs>
        <w:wordWrap w:val="0"/>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784CE6" w:rsidRDefault="00937097">
      <w:pPr>
        <w:pStyle w:val="a6"/>
        <w:tabs>
          <w:tab w:val="center" w:pos="4153"/>
          <w:tab w:val="left" w:pos="7275"/>
        </w:tabs>
        <w:wordWrap w:val="0"/>
        <w:spacing w:line="594"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784CE6" w:rsidRDefault="00937097">
      <w:pPr>
        <w:pStyle w:val="a6"/>
        <w:tabs>
          <w:tab w:val="center" w:pos="4153"/>
          <w:tab w:val="left" w:pos="7275"/>
        </w:tabs>
        <w:wordWrap w:val="0"/>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784CE6" w:rsidRDefault="00937097">
      <w:pPr>
        <w:pStyle w:val="a6"/>
        <w:tabs>
          <w:tab w:val="center" w:pos="4153"/>
          <w:tab w:val="left" w:pos="7275"/>
        </w:tabs>
        <w:wordWrap w:val="0"/>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784CE6" w:rsidRDefault="00937097">
      <w:pPr>
        <w:wordWrap w:val="0"/>
        <w:spacing w:line="594" w:lineRule="exact"/>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w:t>
      </w:r>
      <w:r>
        <w:rPr>
          <w:rFonts w:eastAsia="方正仿宋_GBK"/>
          <w:sz w:val="32"/>
          <w:szCs w:val="32"/>
        </w:rPr>
        <w:lastRenderedPageBreak/>
        <w:t>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84CE6" w:rsidRDefault="00937097">
      <w:pPr>
        <w:wordWrap w:val="0"/>
        <w:spacing w:line="594" w:lineRule="exact"/>
        <w:ind w:firstLineChars="200" w:firstLine="640"/>
        <w:rPr>
          <w:rFonts w:eastAsia="方正仿宋_GBK" w:cs="方正仿宋_GBK"/>
          <w:sz w:val="32"/>
          <w:szCs w:val="32"/>
        </w:rPr>
      </w:pPr>
      <w:r>
        <w:rPr>
          <w:rFonts w:ascii="方正楷体_GBK" w:eastAsia="方正楷体_GBK" w:hint="eastAsia"/>
          <w:sz w:val="32"/>
          <w:szCs w:val="32"/>
        </w:rPr>
        <w:t>（六）机关运行经费：</w:t>
      </w:r>
      <w:r>
        <w:rPr>
          <w:rFonts w:eastAsia="方正仿宋_GBK" w:cs="方正仿宋_GBK" w:hint="eastAsia"/>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84CE6" w:rsidRDefault="00937097">
      <w:pPr>
        <w:wordWrap w:val="0"/>
        <w:spacing w:line="594" w:lineRule="exact"/>
        <w:ind w:firstLineChars="200" w:firstLine="640"/>
        <w:rPr>
          <w:rFonts w:eastAsia="方正仿宋_GBK" w:cs="方正仿宋_GBK"/>
          <w:sz w:val="32"/>
          <w:szCs w:val="32"/>
        </w:rPr>
      </w:pPr>
      <w:r>
        <w:rPr>
          <w:rFonts w:ascii="方正楷体_GBK" w:eastAsia="方正楷体_GBK" w:hint="eastAsia"/>
          <w:sz w:val="32"/>
          <w:szCs w:val="32"/>
        </w:rPr>
        <w:t>（七）工资福利支出（支出经济分类科目类级）：</w:t>
      </w:r>
      <w:r>
        <w:rPr>
          <w:rFonts w:eastAsia="方正仿宋_GBK" w:cs="方正仿宋_GBK" w:hint="eastAsia"/>
          <w:sz w:val="32"/>
          <w:szCs w:val="32"/>
        </w:rPr>
        <w:t>反映单位开支的在职职工和编制外长期聘用人员的各类劳动报酬，以及为上述人员缴纳的各项社会保险费等。</w:t>
      </w:r>
    </w:p>
    <w:p w:rsidR="00784CE6" w:rsidRDefault="00937097">
      <w:pPr>
        <w:wordWrap w:val="0"/>
        <w:spacing w:line="594" w:lineRule="exact"/>
        <w:ind w:firstLineChars="200" w:firstLine="640"/>
        <w:rPr>
          <w:rFonts w:eastAsia="方正仿宋_GBK" w:cs="方正仿宋_GBK"/>
          <w:sz w:val="32"/>
          <w:szCs w:val="32"/>
        </w:rPr>
      </w:pPr>
      <w:r>
        <w:rPr>
          <w:rFonts w:ascii="方正楷体_GBK" w:eastAsia="方正楷体_GBK" w:hint="eastAsia"/>
          <w:sz w:val="32"/>
          <w:szCs w:val="32"/>
        </w:rPr>
        <w:t>（八）商品和服务支出（支出经济分类科目类级）：</w:t>
      </w:r>
      <w:r>
        <w:rPr>
          <w:rFonts w:eastAsia="方正仿宋_GBK" w:cs="方正仿宋_GBK" w:hint="eastAsia"/>
          <w:sz w:val="32"/>
          <w:szCs w:val="32"/>
        </w:rPr>
        <w:t>反映单位购买商品和服务的支出（不包括用于购置固定资产的支出、战略性和应急储备支出）。</w:t>
      </w:r>
    </w:p>
    <w:p w:rsidR="00784CE6" w:rsidRDefault="00937097">
      <w:pPr>
        <w:wordWrap w:val="0"/>
        <w:spacing w:line="594" w:lineRule="exact"/>
        <w:ind w:firstLineChars="200" w:firstLine="640"/>
        <w:rPr>
          <w:rFonts w:eastAsia="方正仿宋_GBK"/>
          <w:sz w:val="32"/>
          <w:szCs w:val="32"/>
        </w:rPr>
      </w:pPr>
      <w:r>
        <w:rPr>
          <w:rFonts w:ascii="方正楷体_GBK" w:eastAsia="方正楷体_GBK" w:hint="eastAsia"/>
          <w:sz w:val="32"/>
          <w:szCs w:val="32"/>
        </w:rPr>
        <w:t>（九）对个人和家庭的补助（支出经济分类科目类级）：</w:t>
      </w:r>
      <w:r>
        <w:rPr>
          <w:rFonts w:eastAsia="方正仿宋_GBK" w:cs="方正仿宋_GBK" w:hint="eastAsia"/>
          <w:sz w:val="32"/>
          <w:szCs w:val="32"/>
        </w:rPr>
        <w:t>反映用于对个人和家庭的补助支出。</w:t>
      </w:r>
    </w:p>
    <w:p w:rsidR="00784CE6" w:rsidRDefault="00937097">
      <w:pPr>
        <w:spacing w:line="594" w:lineRule="exact"/>
        <w:rPr>
          <w:rFonts w:eastAsia="方正小标宋_GBK"/>
          <w:sz w:val="44"/>
          <w:szCs w:val="44"/>
        </w:rPr>
      </w:pPr>
      <w:r>
        <w:rPr>
          <w:rFonts w:eastAsia="方正小标宋_GBK" w:hint="eastAsia"/>
          <w:sz w:val="44"/>
          <w:szCs w:val="44"/>
        </w:rPr>
        <w:br w:type="page"/>
      </w:r>
    </w:p>
    <w:p w:rsidR="00784CE6" w:rsidRDefault="00937097">
      <w:pPr>
        <w:spacing w:line="594" w:lineRule="exact"/>
        <w:ind w:firstLineChars="200" w:firstLine="880"/>
        <w:rPr>
          <w:rFonts w:eastAsia="方正小标宋_GBK"/>
          <w:sz w:val="44"/>
          <w:szCs w:val="44"/>
        </w:rPr>
      </w:pPr>
      <w:r>
        <w:rPr>
          <w:rFonts w:eastAsia="方正小标宋_GBK" w:hint="eastAsia"/>
          <w:sz w:val="44"/>
          <w:szCs w:val="44"/>
        </w:rPr>
        <w:lastRenderedPageBreak/>
        <w:t>第二部分：</w:t>
      </w:r>
      <w:r>
        <w:rPr>
          <w:rFonts w:eastAsia="方正小标宋_GBK" w:hint="eastAsia"/>
          <w:sz w:val="44"/>
          <w:szCs w:val="44"/>
        </w:rPr>
        <w:t>2026</w:t>
      </w:r>
      <w:r>
        <w:rPr>
          <w:rFonts w:eastAsia="方正小标宋_GBK" w:hint="eastAsia"/>
          <w:sz w:val="44"/>
          <w:szCs w:val="44"/>
        </w:rPr>
        <w:t>年部门预算公开报表</w:t>
      </w:r>
    </w:p>
    <w:p w:rsidR="00784CE6" w:rsidRDefault="00784CE6">
      <w:pPr>
        <w:spacing w:line="594" w:lineRule="exact"/>
        <w:ind w:firstLineChars="200" w:firstLine="640"/>
        <w:rPr>
          <w:rFonts w:eastAsia="方正黑体_GBK"/>
          <w:sz w:val="32"/>
        </w:rPr>
      </w:pPr>
    </w:p>
    <w:p w:rsidR="00784CE6" w:rsidRDefault="00937097">
      <w:pPr>
        <w:spacing w:line="594" w:lineRule="exact"/>
        <w:ind w:firstLineChars="200" w:firstLine="640"/>
        <w:rPr>
          <w:rFonts w:eastAsia="方正黑体_GBK"/>
          <w:sz w:val="32"/>
        </w:rPr>
      </w:pPr>
      <w:r>
        <w:rPr>
          <w:rFonts w:eastAsia="方正黑体_GBK" w:hint="eastAsia"/>
          <w:sz w:val="32"/>
        </w:rPr>
        <w:t>2026</w:t>
      </w:r>
      <w:r>
        <w:rPr>
          <w:rFonts w:eastAsia="方正黑体_GBK" w:hint="eastAsia"/>
          <w:sz w:val="32"/>
        </w:rPr>
        <w:t>年部门预算公开报表（详见附表重庆市开州区社会经济调查队</w:t>
      </w:r>
      <w:r>
        <w:rPr>
          <w:rFonts w:eastAsia="方正黑体_GBK" w:hint="eastAsia"/>
          <w:sz w:val="32"/>
        </w:rPr>
        <w:t>2026</w:t>
      </w:r>
      <w:r>
        <w:rPr>
          <w:rFonts w:eastAsia="方正黑体_GBK"/>
          <w:sz w:val="32"/>
        </w:rPr>
        <w:t>年部门预算公开报表</w:t>
      </w:r>
      <w:r>
        <w:rPr>
          <w:rFonts w:eastAsia="方正黑体_GBK" w:hint="eastAsia"/>
          <w:sz w:val="32"/>
        </w:rPr>
        <w:t>）</w:t>
      </w:r>
    </w:p>
    <w:p w:rsidR="00784CE6" w:rsidRDefault="00937097">
      <w:pPr>
        <w:spacing w:line="594" w:lineRule="exact"/>
        <w:ind w:firstLineChars="200" w:firstLine="643"/>
        <w:rPr>
          <w:rFonts w:eastAsia="方正黑体_GBK"/>
          <w:sz w:val="32"/>
        </w:rPr>
      </w:pPr>
      <w:r>
        <w:rPr>
          <w:rFonts w:eastAsia="方正仿宋_GBK"/>
          <w:b/>
          <w:sz w:val="32"/>
        </w:rPr>
        <w:t>部门预算公开联系人：</w:t>
      </w:r>
      <w:r>
        <w:rPr>
          <w:rFonts w:eastAsia="方正仿宋_GBK" w:hint="eastAsia"/>
          <w:b/>
          <w:sz w:val="32"/>
        </w:rPr>
        <w:t>凌玲</w:t>
      </w:r>
      <w:r>
        <w:rPr>
          <w:rFonts w:eastAsia="方正仿宋_GBK"/>
          <w:b/>
          <w:sz w:val="32"/>
        </w:rPr>
        <w:t xml:space="preserve">  </w:t>
      </w:r>
      <w:r>
        <w:rPr>
          <w:rFonts w:eastAsia="方正仿宋_GBK"/>
          <w:b/>
          <w:sz w:val="32"/>
        </w:rPr>
        <w:t>联系方式：</w:t>
      </w:r>
      <w:r>
        <w:rPr>
          <w:rFonts w:eastAsia="方正仿宋_GBK"/>
          <w:b/>
          <w:sz w:val="32"/>
        </w:rPr>
        <w:t>023-</w:t>
      </w:r>
      <w:r>
        <w:rPr>
          <w:rFonts w:eastAsia="方正仿宋_GBK" w:hint="eastAsia"/>
          <w:b/>
          <w:sz w:val="32"/>
        </w:rPr>
        <w:t>52255804</w:t>
      </w:r>
    </w:p>
    <w:p w:rsidR="00784CE6" w:rsidRDefault="00784CE6">
      <w:pPr>
        <w:spacing w:line="594" w:lineRule="exact"/>
        <w:jc w:val="center"/>
        <w:rPr>
          <w:rFonts w:eastAsia="方正小标宋_GBK"/>
          <w:sz w:val="44"/>
          <w:szCs w:val="44"/>
        </w:rPr>
      </w:pPr>
    </w:p>
    <w:p w:rsidR="00784CE6" w:rsidRDefault="00784CE6">
      <w:pPr>
        <w:spacing w:line="594" w:lineRule="exact"/>
        <w:jc w:val="center"/>
        <w:rPr>
          <w:rFonts w:eastAsia="方正小标宋_GBK"/>
          <w:sz w:val="44"/>
          <w:szCs w:val="44"/>
        </w:rPr>
      </w:pPr>
    </w:p>
    <w:p w:rsidR="00784CE6" w:rsidRDefault="00784CE6">
      <w:pPr>
        <w:spacing w:line="594" w:lineRule="exact"/>
        <w:jc w:val="center"/>
        <w:rPr>
          <w:rFonts w:eastAsia="方正小标宋_GBK"/>
          <w:sz w:val="44"/>
          <w:szCs w:val="44"/>
        </w:rPr>
      </w:pPr>
    </w:p>
    <w:p w:rsidR="00784CE6" w:rsidRDefault="00784CE6">
      <w:pPr>
        <w:spacing w:line="594" w:lineRule="exact"/>
        <w:jc w:val="center"/>
        <w:rPr>
          <w:rFonts w:eastAsia="方正小标宋_GBK"/>
          <w:sz w:val="44"/>
          <w:szCs w:val="44"/>
        </w:rPr>
      </w:pPr>
    </w:p>
    <w:p w:rsidR="00784CE6" w:rsidRDefault="00937097">
      <w:pPr>
        <w:spacing w:line="594" w:lineRule="exact"/>
        <w:jc w:val="right"/>
        <w:rPr>
          <w:rFonts w:eastAsia="方正仿宋_GBK"/>
          <w:sz w:val="32"/>
          <w:szCs w:val="32"/>
        </w:rPr>
      </w:pPr>
      <w:r>
        <w:rPr>
          <w:rFonts w:eastAsia="方正仿宋_GBK"/>
          <w:sz w:val="32"/>
          <w:szCs w:val="32"/>
        </w:rPr>
        <w:t xml:space="preserve">　</w:t>
      </w:r>
      <w:r>
        <w:rPr>
          <w:rFonts w:eastAsia="方正仿宋_GBK" w:hint="eastAsia"/>
          <w:sz w:val="32"/>
          <w:szCs w:val="32"/>
        </w:rPr>
        <w:t>重庆市开州区社会经济调查队</w:t>
      </w:r>
    </w:p>
    <w:p w:rsidR="00784CE6" w:rsidRDefault="00937097">
      <w:pPr>
        <w:wordWrap w:val="0"/>
        <w:spacing w:line="594" w:lineRule="exact"/>
        <w:jc w:val="right"/>
        <w:rPr>
          <w:rFonts w:eastAsia="方正仿宋_GBK"/>
          <w:sz w:val="32"/>
          <w:szCs w:val="32"/>
        </w:rPr>
      </w:pPr>
      <w:r>
        <w:rPr>
          <w:rFonts w:eastAsia="方正仿宋_GBK"/>
          <w:sz w:val="32"/>
          <w:szCs w:val="32"/>
        </w:rPr>
        <w:t xml:space="preserve">　</w:t>
      </w:r>
      <w:r>
        <w:rPr>
          <w:rFonts w:eastAsia="方正仿宋_GBK" w:hint="eastAsia"/>
          <w:sz w:val="32"/>
          <w:szCs w:val="32"/>
        </w:rPr>
        <w:t xml:space="preserve"> 2026</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w:t>
      </w:r>
      <w:r w:rsidR="00D17B85">
        <w:rPr>
          <w:rFonts w:eastAsia="方正仿宋_GBK" w:hint="eastAsia"/>
          <w:sz w:val="32"/>
          <w:szCs w:val="32"/>
        </w:rPr>
        <w:t>1</w:t>
      </w:r>
      <w:r>
        <w:rPr>
          <w:rFonts w:eastAsia="方正仿宋_GBK" w:hint="eastAsia"/>
          <w:sz w:val="32"/>
          <w:szCs w:val="32"/>
        </w:rPr>
        <w:t>日</w:t>
      </w:r>
      <w:r>
        <w:rPr>
          <w:rFonts w:eastAsia="方正仿宋_GBK" w:hint="eastAsia"/>
          <w:sz w:val="32"/>
          <w:szCs w:val="32"/>
        </w:rPr>
        <w:t xml:space="preserve">     </w:t>
      </w:r>
    </w:p>
    <w:p w:rsidR="00784CE6" w:rsidRDefault="00784CE6">
      <w:pPr>
        <w:pStyle w:val="a0"/>
        <w:spacing w:line="594" w:lineRule="exact"/>
        <w:rPr>
          <w:rFonts w:eastAsia="方正仿宋_GBK"/>
          <w:sz w:val="32"/>
          <w:szCs w:val="32"/>
        </w:rPr>
      </w:pPr>
    </w:p>
    <w:p w:rsidR="00784CE6" w:rsidRDefault="00784CE6">
      <w:pPr>
        <w:pStyle w:val="51"/>
        <w:spacing w:line="594" w:lineRule="exact"/>
        <w:ind w:left="0"/>
        <w:rPr>
          <w:rFonts w:eastAsia="方正仿宋_GBK"/>
          <w:sz w:val="32"/>
          <w:szCs w:val="32"/>
        </w:rPr>
      </w:pPr>
    </w:p>
    <w:p w:rsidR="00784CE6" w:rsidRDefault="00784CE6">
      <w:pPr>
        <w:spacing w:line="594" w:lineRule="exact"/>
        <w:rPr>
          <w:rFonts w:eastAsia="方正仿宋_GBK"/>
          <w:sz w:val="32"/>
          <w:szCs w:val="32"/>
        </w:rPr>
      </w:pPr>
    </w:p>
    <w:p w:rsidR="00784CE6" w:rsidRDefault="00784CE6">
      <w:pPr>
        <w:pStyle w:val="a0"/>
        <w:spacing w:line="594" w:lineRule="exact"/>
        <w:rPr>
          <w:rFonts w:eastAsia="方正仿宋_GBK"/>
          <w:sz w:val="32"/>
          <w:szCs w:val="32"/>
        </w:rPr>
      </w:pPr>
    </w:p>
    <w:p w:rsidR="00784CE6" w:rsidRDefault="00784CE6">
      <w:pPr>
        <w:pStyle w:val="51"/>
        <w:spacing w:line="594" w:lineRule="exact"/>
        <w:ind w:left="0"/>
        <w:rPr>
          <w:rFonts w:eastAsia="方正仿宋_GBK"/>
          <w:sz w:val="32"/>
          <w:szCs w:val="32"/>
        </w:rPr>
      </w:pPr>
    </w:p>
    <w:p w:rsidR="00784CE6" w:rsidRDefault="00784CE6">
      <w:pPr>
        <w:spacing w:line="594" w:lineRule="exact"/>
        <w:rPr>
          <w:rFonts w:eastAsia="方正仿宋_GBK"/>
          <w:sz w:val="32"/>
          <w:szCs w:val="32"/>
        </w:rPr>
      </w:pPr>
    </w:p>
    <w:p w:rsidR="00784CE6" w:rsidRDefault="00784CE6">
      <w:pPr>
        <w:pStyle w:val="a0"/>
        <w:spacing w:line="594" w:lineRule="exact"/>
        <w:rPr>
          <w:rFonts w:eastAsia="方正仿宋_GBK"/>
          <w:sz w:val="32"/>
          <w:szCs w:val="32"/>
        </w:rPr>
      </w:pPr>
    </w:p>
    <w:p w:rsidR="00784CE6" w:rsidRDefault="00784CE6">
      <w:pPr>
        <w:pStyle w:val="51"/>
        <w:spacing w:line="594" w:lineRule="exact"/>
        <w:ind w:left="0"/>
        <w:rPr>
          <w:rFonts w:eastAsia="方正仿宋_GBK"/>
          <w:sz w:val="32"/>
          <w:szCs w:val="32"/>
        </w:rPr>
      </w:pPr>
    </w:p>
    <w:p w:rsidR="00784CE6" w:rsidRDefault="00784CE6">
      <w:pPr>
        <w:spacing w:line="594" w:lineRule="exact"/>
        <w:rPr>
          <w:rFonts w:eastAsia="方正仿宋_GBK"/>
          <w:sz w:val="32"/>
          <w:szCs w:val="32"/>
        </w:rPr>
      </w:pPr>
    </w:p>
    <w:p w:rsidR="00784CE6" w:rsidRDefault="00784CE6">
      <w:pPr>
        <w:spacing w:line="594" w:lineRule="exact"/>
      </w:pPr>
    </w:p>
    <w:p w:rsidR="00784CE6" w:rsidRDefault="003C63A5">
      <w:pPr>
        <w:ind w:leftChars="50" w:left="105"/>
      </w:pPr>
      <w:r w:rsidRPr="003C63A5">
        <w:rPr>
          <w:rFonts w:eastAsia="方正仿宋_GBK"/>
          <w:kern w:val="0"/>
          <w:sz w:val="28"/>
          <w:szCs w:val="28"/>
        </w:rPr>
        <w:pict>
          <v:line id="直接连接符 1" o:spid="_x0000_s1028" style="position:absolute;left:0;text-align:left;z-index:251660288" from="1.2pt,1.4pt" to="449.45pt,1.45pt" o:gfxdata="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qbOBDSAAAABQEAAA8AAAAAAAAAAQAgAAAAOAAAAGRycy9kb3ducmV2LnhtbFBLAQIUABQAAAAI&#10;AIdO4kAn8PMg3QEAAJsDAAAOAAAAAAAAAAEAIAAAADcBAABkcnMvZTJvRG9jLnhtbFBLBQYAAAAA&#10;BgAGAFkBAACGBQAAAAA=&#10;"/>
        </w:pict>
      </w:r>
      <w:r w:rsidRPr="003C63A5">
        <w:rPr>
          <w:rFonts w:eastAsia="方正仿宋_GBK"/>
          <w:kern w:val="0"/>
          <w:sz w:val="28"/>
          <w:szCs w:val="28"/>
        </w:rPr>
        <w:pict>
          <v:line id="直接连接符 3" o:spid="_x0000_s1027" style="position:absolute;left:0;text-align:left;z-index:251661312" from=".6pt,29.6pt" to="448.75pt,29.65pt" o:gfxdata="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GlEAC9QAAAAHAQAADwAAAAAAAAABACAAAAA4AAAAZHJzL2Rvd25yZXYueG1sUEsBAhQAFAAA&#10;AAgAh07iQBLI6XvdAQAAmwMAAA4AAAAAAAAAAQAgAAAAOQEAAGRycy9lMm9Eb2MueG1sUEsFBgAA&#10;AAAGAAYAWQEAAIgFAAAAAA==&#10;"/>
        </w:pict>
      </w:r>
      <w:r w:rsidR="00937097">
        <w:rPr>
          <w:rFonts w:eastAsia="方正仿宋_GBK"/>
          <w:kern w:val="0"/>
          <w:sz w:val="28"/>
          <w:szCs w:val="28"/>
        </w:rPr>
        <w:t>重庆市开州区统计局</w:t>
      </w:r>
      <w:r w:rsidR="00937097">
        <w:rPr>
          <w:rFonts w:eastAsia="方正仿宋_GBK" w:hint="eastAsia"/>
          <w:kern w:val="0"/>
          <w:sz w:val="28"/>
          <w:szCs w:val="28"/>
        </w:rPr>
        <w:t>党政</w:t>
      </w:r>
      <w:r w:rsidR="00937097">
        <w:rPr>
          <w:rFonts w:eastAsia="方正仿宋_GBK"/>
          <w:kern w:val="0"/>
          <w:sz w:val="28"/>
          <w:szCs w:val="28"/>
        </w:rPr>
        <w:t>办公室</w:t>
      </w:r>
      <w:r w:rsidR="00937097">
        <w:rPr>
          <w:rFonts w:eastAsia="方正仿宋_GBK"/>
          <w:kern w:val="0"/>
          <w:sz w:val="28"/>
          <w:szCs w:val="28"/>
        </w:rPr>
        <w:t xml:space="preserve">          202</w:t>
      </w:r>
      <w:r w:rsidR="00937097">
        <w:rPr>
          <w:rFonts w:eastAsia="方正仿宋_GBK" w:hint="eastAsia"/>
          <w:kern w:val="0"/>
          <w:sz w:val="28"/>
          <w:szCs w:val="28"/>
        </w:rPr>
        <w:t>6</w:t>
      </w:r>
      <w:r w:rsidR="00937097">
        <w:rPr>
          <w:rFonts w:eastAsia="方正仿宋_GBK"/>
          <w:kern w:val="0"/>
          <w:sz w:val="28"/>
          <w:szCs w:val="28"/>
        </w:rPr>
        <w:t>年</w:t>
      </w:r>
      <w:r w:rsidR="00937097">
        <w:rPr>
          <w:rFonts w:eastAsia="方正仿宋_GBK" w:hint="eastAsia"/>
          <w:kern w:val="0"/>
          <w:sz w:val="28"/>
          <w:szCs w:val="28"/>
        </w:rPr>
        <w:t>3</w:t>
      </w:r>
      <w:r w:rsidR="00937097">
        <w:rPr>
          <w:rFonts w:eastAsia="方正仿宋_GBK"/>
          <w:kern w:val="0"/>
          <w:sz w:val="28"/>
          <w:szCs w:val="28"/>
        </w:rPr>
        <w:t>月</w:t>
      </w:r>
      <w:r w:rsidR="00D17B85">
        <w:rPr>
          <w:rFonts w:eastAsia="方正仿宋_GBK" w:hint="eastAsia"/>
          <w:kern w:val="0"/>
          <w:sz w:val="28"/>
          <w:szCs w:val="28"/>
        </w:rPr>
        <w:t>11</w:t>
      </w:r>
      <w:r w:rsidR="00937097">
        <w:rPr>
          <w:rFonts w:eastAsia="方正仿宋_GBK"/>
          <w:kern w:val="0"/>
          <w:sz w:val="28"/>
          <w:szCs w:val="28"/>
        </w:rPr>
        <w:t>日印发</w:t>
      </w:r>
    </w:p>
    <w:sectPr w:rsidR="00784CE6" w:rsidSect="00784CE6">
      <w:footerReference w:type="default" r:id="rId7"/>
      <w:pgSz w:w="11906" w:h="16838"/>
      <w:pgMar w:top="1984" w:right="1446" w:bottom="164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E00" w:rsidRDefault="00671E00" w:rsidP="00784CE6">
      <w:r>
        <w:separator/>
      </w:r>
    </w:p>
  </w:endnote>
  <w:endnote w:type="continuationSeparator" w:id="1">
    <w:p w:rsidR="00671E00" w:rsidRDefault="00671E00" w:rsidP="00784C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E6" w:rsidRDefault="003C63A5">
    <w:pPr>
      <w:pStyle w:val="a0"/>
    </w:pPr>
    <w:r>
      <w:pict>
        <v:shapetype id="_x0000_t202" coordsize="21600,21600" o:spt="202" path="m,l,21600r21600,l21600,xe">
          <v:stroke joinstyle="miter"/>
          <v:path gradientshapeok="t" o:connecttype="rect"/>
        </v:shapetype>
        <v:shape id="_x0000_s2050" type="#_x0000_t202" style="position:absolute;margin-left:312pt;margin-top:0;width:2in;height:2in;z-index:251661312;mso-wrap-style:none;mso-position-horizontal:outside;mso-position-horizontal-relative:margin" filled="f" stroked="f">
          <v:textbox style="mso-fit-shape-to-text:t" inset="0,0,0,0">
            <w:txbxContent>
              <w:p w:rsidR="00784CE6" w:rsidRDefault="00937097">
                <w:pPr>
                  <w:pStyle w:val="a0"/>
                </w:pPr>
                <w:r>
                  <w:rPr>
                    <w:sz w:val="32"/>
                    <w:szCs w:val="32"/>
                  </w:rPr>
                  <w:t xml:space="preserve">— </w:t>
                </w:r>
                <w:r w:rsidR="003C63A5">
                  <w:rPr>
                    <w:sz w:val="32"/>
                    <w:szCs w:val="32"/>
                  </w:rPr>
                  <w:fldChar w:fldCharType="begin"/>
                </w:r>
                <w:r>
                  <w:rPr>
                    <w:sz w:val="32"/>
                    <w:szCs w:val="32"/>
                  </w:rPr>
                  <w:instrText xml:space="preserve"> PAGE  \* MERGEFORMAT </w:instrText>
                </w:r>
                <w:r w:rsidR="003C63A5">
                  <w:rPr>
                    <w:sz w:val="32"/>
                    <w:szCs w:val="32"/>
                  </w:rPr>
                  <w:fldChar w:fldCharType="separate"/>
                </w:r>
                <w:r w:rsidR="00D17B85">
                  <w:rPr>
                    <w:noProof/>
                    <w:sz w:val="32"/>
                    <w:szCs w:val="32"/>
                  </w:rPr>
                  <w:t>8</w:t>
                </w:r>
                <w:r w:rsidR="003C63A5">
                  <w:rPr>
                    <w:sz w:val="32"/>
                    <w:szCs w:val="32"/>
                  </w:rPr>
                  <w:fldChar w:fldCharType="end"/>
                </w:r>
                <w:r>
                  <w:rPr>
                    <w:sz w:val="32"/>
                    <w:szCs w:val="32"/>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E00" w:rsidRDefault="00671E00" w:rsidP="00784CE6">
      <w:r>
        <w:separator/>
      </w:r>
    </w:p>
  </w:footnote>
  <w:footnote w:type="continuationSeparator" w:id="1">
    <w:p w:rsidR="00671E00" w:rsidRDefault="00671E00" w:rsidP="00784C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B45"/>
    <w:rsid w:val="BF5979DD"/>
    <w:rsid w:val="BFFF7E31"/>
    <w:rsid w:val="CB2F4E2A"/>
    <w:rsid w:val="EE9B598E"/>
    <w:rsid w:val="FFD3E6A8"/>
    <w:rsid w:val="FFF7B8E8"/>
    <w:rsid w:val="000021A2"/>
    <w:rsid w:val="0005432D"/>
    <w:rsid w:val="00147F20"/>
    <w:rsid w:val="0018477B"/>
    <w:rsid w:val="001C3D37"/>
    <w:rsid w:val="00286373"/>
    <w:rsid w:val="00324EDF"/>
    <w:rsid w:val="003C63A5"/>
    <w:rsid w:val="00404B15"/>
    <w:rsid w:val="00421D4C"/>
    <w:rsid w:val="00466A90"/>
    <w:rsid w:val="005D7BD8"/>
    <w:rsid w:val="00671E00"/>
    <w:rsid w:val="00741B45"/>
    <w:rsid w:val="00784CE6"/>
    <w:rsid w:val="00937097"/>
    <w:rsid w:val="00A35602"/>
    <w:rsid w:val="00B23573"/>
    <w:rsid w:val="00D17B85"/>
    <w:rsid w:val="00DF7E7D"/>
    <w:rsid w:val="00ED6AE8"/>
    <w:rsid w:val="089D7C92"/>
    <w:rsid w:val="08F57ACE"/>
    <w:rsid w:val="0B04049C"/>
    <w:rsid w:val="0F66362A"/>
    <w:rsid w:val="177742FB"/>
    <w:rsid w:val="1C5B0D26"/>
    <w:rsid w:val="1C955380"/>
    <w:rsid w:val="1F1F1044"/>
    <w:rsid w:val="219860EF"/>
    <w:rsid w:val="27FF12C7"/>
    <w:rsid w:val="29982084"/>
    <w:rsid w:val="31B61C41"/>
    <w:rsid w:val="33C46C09"/>
    <w:rsid w:val="3B5F6EA5"/>
    <w:rsid w:val="41DD2A99"/>
    <w:rsid w:val="56FBE6DA"/>
    <w:rsid w:val="5FD4774C"/>
    <w:rsid w:val="65C52D27"/>
    <w:rsid w:val="702C0730"/>
    <w:rsid w:val="7321692F"/>
    <w:rsid w:val="75D93E47"/>
    <w:rsid w:val="7E837D82"/>
    <w:rsid w:val="7E8F2BCB"/>
    <w:rsid w:val="7FAF71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CE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1"/>
    <w:qFormat/>
    <w:rsid w:val="00784CE6"/>
    <w:pPr>
      <w:tabs>
        <w:tab w:val="center" w:pos="4153"/>
        <w:tab w:val="right" w:pos="8306"/>
      </w:tabs>
      <w:snapToGrid w:val="0"/>
      <w:jc w:val="left"/>
    </w:pPr>
    <w:rPr>
      <w:sz w:val="18"/>
    </w:rPr>
  </w:style>
  <w:style w:type="paragraph" w:customStyle="1" w:styleId="51">
    <w:name w:val="索引 51"/>
    <w:basedOn w:val="a"/>
    <w:next w:val="a"/>
    <w:qFormat/>
    <w:rsid w:val="00784CE6"/>
    <w:pPr>
      <w:ind w:left="1680"/>
    </w:pPr>
  </w:style>
  <w:style w:type="paragraph" w:styleId="a4">
    <w:name w:val="Body Text Indent"/>
    <w:basedOn w:val="a"/>
    <w:link w:val="Char"/>
    <w:qFormat/>
    <w:rsid w:val="00784CE6"/>
    <w:pPr>
      <w:ind w:firstLineChars="200" w:firstLine="640"/>
    </w:pPr>
    <w:rPr>
      <w:rFonts w:ascii="仿宋_GB2312" w:eastAsia="仿宋_GB2312"/>
      <w:sz w:val="32"/>
    </w:rPr>
  </w:style>
  <w:style w:type="paragraph" w:styleId="a5">
    <w:name w:val="header"/>
    <w:basedOn w:val="a"/>
    <w:uiPriority w:val="99"/>
    <w:semiHidden/>
    <w:unhideWhenUsed/>
    <w:qFormat/>
    <w:rsid w:val="00784C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缩进 Char"/>
    <w:basedOn w:val="a1"/>
    <w:link w:val="a4"/>
    <w:qFormat/>
    <w:rsid w:val="00784CE6"/>
    <w:rPr>
      <w:rFonts w:ascii="仿宋_GB2312" w:eastAsia="仿宋_GB2312" w:hAnsi="Times New Roman" w:cs="Times New Roman"/>
      <w:sz w:val="32"/>
      <w:szCs w:val="24"/>
    </w:rPr>
  </w:style>
  <w:style w:type="paragraph" w:styleId="a6">
    <w:name w:val="List Paragraph"/>
    <w:basedOn w:val="a"/>
    <w:uiPriority w:val="34"/>
    <w:qFormat/>
    <w:rsid w:val="00784CE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422</Words>
  <Characters>2409</Characters>
  <Application>Microsoft Office Word</Application>
  <DocSecurity>0</DocSecurity>
  <Lines>20</Lines>
  <Paragraphs>5</Paragraphs>
  <ScaleCrop>false</ScaleCrop>
  <Company>HP Inc.</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凌玲</dc:creator>
  <cp:lastModifiedBy>冉孟均</cp:lastModifiedBy>
  <cp:revision>10</cp:revision>
  <dcterms:created xsi:type="dcterms:W3CDTF">2026-02-05T11:02:00Z</dcterms:created>
  <dcterms:modified xsi:type="dcterms:W3CDTF">2026-03-12T03:31:00Z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eyJoZGlkIjoiNGZhOTdkODViNmFlZGNjYjkxZjYwYmQwMjAzOTJhYjIiLCJ1c2VySWQiOiIzNTQ0OTkzMzUifQ==</vt:lpwstr>
  </property>
  <property fmtid="{D5CDD505-2E9C-101B-9397-08002B2CF9AE}" pid="3" name="KSOProductBuildVer">
    <vt:lpwstr>2052-12.1.2.23578</vt:lpwstr>
  </property>
  <property fmtid="{D5CDD505-2E9C-101B-9397-08002B2CF9AE}" pid="4" name="ICV">
    <vt:lpwstr>F582D0B33A0A400A8A2A5272962E3D4B_12</vt:lpwstr>
  </property>
</Properties>
</file>