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4BE2A">
      <w:pPr>
        <w:pStyle w:val="2"/>
        <w:bidi w:val="0"/>
        <w:rPr>
          <w:rFonts w:hint="default" w:ascii="Times New Roman" w:hAnsi="Times New Roman" w:cs="Times New Roman"/>
        </w:rPr>
      </w:pPr>
    </w:p>
    <w:p w14:paraId="0597300C">
      <w:pPr>
        <w:rPr>
          <w:rFonts w:hint="default" w:ascii="Times New Roman" w:hAnsi="Times New Roman" w:cs="Times New Roman"/>
        </w:rPr>
      </w:pPr>
    </w:p>
    <w:p w14:paraId="734818F3">
      <w:pPr>
        <w:pStyle w:val="2"/>
        <w:bidi w:val="0"/>
        <w:rPr>
          <w:rFonts w:hint="default" w:ascii="Times New Roman" w:hAnsi="Times New Roman" w:eastAsia="仿宋_GB2312" w:cs="Times New Roman"/>
          <w:sz w:val="32"/>
          <w:szCs w:val="32"/>
        </w:rPr>
      </w:pPr>
      <w:r>
        <w:rPr>
          <w:rFonts w:hint="default" w:ascii="Times New Roman" w:hAnsi="Times New Roman" w:cs="Times New Roman"/>
        </w:rPr>
        <w:pict>
          <v:shape id="_x0000_i1025" o:spt="136" type="#_x0000_t136" style="height:105.1pt;width:440.85pt;" fillcolor="#FF0000" filled="t" stroked="t" coordsize="21600,21600" adj="10800">
            <v:path/>
            <v:fill on="t" color2="#FFFFFF" focussize="0,0"/>
            <v:stroke color="#FF0000"/>
            <v:imagedata o:title=""/>
            <o:lock v:ext="edit" aspectratio="f"/>
            <v:textpath on="t" fitshape="t" fitpath="t" trim="t" xscale="f" string="重庆市开州区社会事务中心" style="font-family:华文中宋;font-size:36pt;v-text-align:center;"/>
            <w10:wrap type="none"/>
            <w10:anchorlock/>
          </v:shape>
        </w:pict>
      </w:r>
    </w:p>
    <w:p w14:paraId="5C7FCA99">
      <w:pPr>
        <w:spacing w:line="580" w:lineRule="exact"/>
        <w:ind w:firstLine="320" w:firstLineChars="1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开州</w:t>
      </w:r>
      <w:r>
        <w:rPr>
          <w:rFonts w:hint="default" w:ascii="Times New Roman" w:hAnsi="Times New Roman" w:eastAsia="仿宋_GB2312" w:cs="Times New Roman"/>
          <w:sz w:val="32"/>
          <w:szCs w:val="32"/>
          <w:lang w:eastAsia="zh-CN"/>
        </w:rPr>
        <w:t>社事</w:t>
      </w:r>
      <w:r>
        <w:rPr>
          <w:rFonts w:hint="default" w:ascii="Times New Roman" w:hAnsi="Times New Roman" w:eastAsia="方正小标宋_GBK" w:cs="Times New Roman"/>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26</w:t>
      </w:r>
      <w:r>
        <w:rPr>
          <w:rFonts w:hint="default" w:ascii="Times New Roman" w:hAnsi="Times New Roman" w:eastAsia="方正小标宋_GBK" w:cs="Times New Roman"/>
          <w:sz w:val="32"/>
          <w:szCs w:val="32"/>
        </w:rPr>
        <w:t>〕</w:t>
      </w:r>
      <w:r>
        <w:rPr>
          <w:rFonts w:hint="eastAsia" w:ascii="Times New Roman" w:hAnsi="Times New Roman" w:eastAsia="方正小标宋_GBK" w:cs="Times New Roman"/>
          <w:sz w:val="32"/>
          <w:szCs w:val="32"/>
          <w:lang w:val="en-US" w:eastAsia="zh-CN"/>
        </w:rPr>
        <w:t>1</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 xml:space="preserve">               签发人：</w:t>
      </w:r>
      <w:r>
        <w:rPr>
          <w:rFonts w:hint="default" w:ascii="Times New Roman" w:hAnsi="Times New Roman" w:eastAsia="方正楷体_GBK" w:cs="Times New Roman"/>
          <w:spacing w:val="0"/>
          <w:sz w:val="32"/>
          <w:szCs w:val="32"/>
          <w:lang w:val="en-US" w:eastAsia="zh-CN"/>
        </w:rPr>
        <w:t>盛兴龙</w:t>
      </w:r>
    </w:p>
    <w:p w14:paraId="136971BC">
      <w:pPr>
        <w:spacing w:line="4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144780</wp:posOffset>
                </wp:positionV>
                <wp:extent cx="5600700" cy="0"/>
                <wp:effectExtent l="0" t="12700" r="0" b="1587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4pt;height:0pt;width:441pt;z-index:251659264;mso-width-relative:page;mso-height-relative:page;" filled="f" stroked="t" coordsize="21600,21600" o:gfxdata="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Pdy4tMAAAAGAQAADwAAAAAAAAABACAAAAAiAAAAZHJzL2Rvd25yZXYueG1sUEsBAhQA&#10;FAAAAAgAh07iQBhPjfX3AQAA5QMAAA4AAAAAAAAAAQAgAAAAIgEAAGRycy9lMm9Eb2MueG1sUEsF&#10;BgAAAAAGAAYAWQEAAIsFAAAAAA==&#10;">
                <v:fill on="f" focussize="0,0"/>
                <v:stroke weight="2pt" color="#FF0000" joinstyle="round"/>
                <v:imagedata o:title=""/>
                <o:lock v:ext="edit" aspectratio="f"/>
              </v:line>
            </w:pict>
          </mc:Fallback>
        </mc:AlternateContent>
      </w:r>
    </w:p>
    <w:p w14:paraId="5D13F384">
      <w:pPr>
        <w:rPr>
          <w:rFonts w:hint="default" w:ascii="Times New Roman" w:hAnsi="Times New Roman" w:cs="Times New Roman"/>
          <w:highlight w:val="none"/>
        </w:rPr>
      </w:pPr>
    </w:p>
    <w:p w14:paraId="0E6C5EF6">
      <w:pPr>
        <w:pStyle w:val="3"/>
        <w:spacing w:line="620" w:lineRule="exact"/>
        <w:ind w:firstLine="0" w:firstLineChars="0"/>
        <w:jc w:val="center"/>
        <w:rPr>
          <w:rFonts w:hint="default" w:ascii="Times New Roman" w:hAnsi="Times New Roman" w:eastAsia="方正小标宋_GBK" w:cs="Times New Roman"/>
          <w:color w:val="000000"/>
          <w:sz w:val="44"/>
          <w:szCs w:val="44"/>
          <w:highlight w:val="none"/>
        </w:rPr>
      </w:pPr>
    </w:p>
    <w:p w14:paraId="5E10830A">
      <w:pPr>
        <w:pStyle w:val="3"/>
        <w:keepNext w:val="0"/>
        <w:keepLines w:val="0"/>
        <w:pageBreakBefore w:val="0"/>
        <w:kinsoku/>
        <w:wordWrap/>
        <w:topLinePunct w:val="0"/>
        <w:autoSpaceDE/>
        <w:autoSpaceDN/>
        <w:bidi w:val="0"/>
        <w:adjustRightInd/>
        <w:spacing w:line="594" w:lineRule="exact"/>
        <w:ind w:firstLine="0" w:firstLineChars="0"/>
        <w:jc w:val="center"/>
        <w:textAlignment w:val="auto"/>
        <w:rPr>
          <w:rFonts w:hint="default" w:ascii="Times New Roman" w:hAnsi="Times New Roman" w:eastAsia="方正小标宋_GBK" w:cs="Times New Roman"/>
          <w:szCs w:val="32"/>
          <w:highlight w:val="none"/>
          <w:lang w:eastAsia="zh-CN"/>
        </w:rPr>
      </w:pPr>
      <w:r>
        <w:rPr>
          <w:rFonts w:hint="default" w:ascii="Times New Roman" w:hAnsi="Times New Roman" w:eastAsia="方正小标宋_GBK" w:cs="Times New Roman"/>
          <w:color w:val="000000"/>
          <w:sz w:val="44"/>
          <w:szCs w:val="44"/>
          <w:highlight w:val="none"/>
        </w:rPr>
        <w:t>重庆市开州区</w:t>
      </w:r>
      <w:r>
        <w:rPr>
          <w:rFonts w:hint="default" w:ascii="Times New Roman" w:hAnsi="Times New Roman" w:eastAsia="方正小标宋_GBK" w:cs="Times New Roman"/>
          <w:color w:val="000000"/>
          <w:sz w:val="44"/>
          <w:szCs w:val="44"/>
          <w:highlight w:val="none"/>
          <w:lang w:eastAsia="zh-CN"/>
        </w:rPr>
        <w:t>社会事务中心</w:t>
      </w:r>
    </w:p>
    <w:p w14:paraId="06116DBA">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2025</w:t>
      </w:r>
      <w:r>
        <w:rPr>
          <w:rFonts w:hint="default" w:ascii="Times New Roman" w:hAnsi="Times New Roman" w:eastAsia="方正小标宋_GBK" w:cs="Times New Roman"/>
          <w:sz w:val="44"/>
          <w:szCs w:val="44"/>
          <w:highlight w:val="none"/>
        </w:rPr>
        <w:t>年部门预算情况公开的公告</w:t>
      </w:r>
    </w:p>
    <w:p w14:paraId="721B0CB6">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7E7E3444">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default" w:ascii="Times New Roman" w:hAnsi="Times New Roman" w:eastAsia="方正仿宋_GBK" w:cs="Times New Roman"/>
          <w:sz w:val="32"/>
          <w:szCs w:val="32"/>
          <w:highlight w:val="none"/>
          <w:lang w:eastAsia="zh-CN"/>
        </w:rPr>
        <w:t>中共重庆市开州区委社会工作部</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2025</w:t>
      </w:r>
      <w:r>
        <w:rPr>
          <w:rFonts w:hint="default" w:ascii="Times New Roman" w:hAnsi="Times New Roman" w:eastAsia="方正仿宋_GBK" w:cs="Times New Roman"/>
          <w:sz w:val="32"/>
          <w:szCs w:val="32"/>
          <w:highlight w:val="none"/>
        </w:rPr>
        <w:t>年部门预算的通知》</w:t>
      </w:r>
      <w:r>
        <w:rPr>
          <w:rFonts w:hint="default" w:ascii="Times New Roman" w:hAnsi="Times New Roman" w:eastAsia="方正仿宋_GBK" w:cs="Times New Roman"/>
          <w:sz w:val="32"/>
          <w:szCs w:val="32"/>
          <w:highlight w:val="none"/>
          <w:lang w:eastAsia="zh-CN"/>
        </w:rPr>
        <w:t>（开州委社发〔</w:t>
      </w:r>
      <w:r>
        <w:rPr>
          <w:rFonts w:hint="default" w:ascii="Times New Roman" w:hAnsi="Times New Roman" w:eastAsia="方正仿宋_GBK" w:cs="Times New Roman"/>
          <w:sz w:val="32"/>
          <w:szCs w:val="32"/>
          <w:highlight w:val="none"/>
          <w:lang w:val="en-US" w:eastAsia="zh-CN"/>
        </w:rPr>
        <w:t>2025</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10号</w:t>
      </w:r>
      <w:r>
        <w:rPr>
          <w:rFonts w:hint="default" w:ascii="Times New Roman" w:hAnsi="Times New Roman" w:eastAsia="方正仿宋_GBK" w:cs="Times New Roman"/>
          <w:sz w:val="32"/>
          <w:szCs w:val="32"/>
          <w:highlight w:val="none"/>
          <w:lang w:eastAsia="zh-CN"/>
        </w:rPr>
        <w:t>）,现将重庆市开州区社会事务中心</w:t>
      </w:r>
      <w:r>
        <w:rPr>
          <w:rFonts w:hint="default" w:ascii="Times New Roman" w:hAnsi="Times New Roman" w:eastAsia="方正仿宋_GBK" w:cs="Times New Roman"/>
          <w:sz w:val="32"/>
          <w:szCs w:val="32"/>
          <w:highlight w:val="none"/>
          <w:lang w:val="en-US" w:eastAsia="zh-CN"/>
        </w:rPr>
        <w:t>2025</w:t>
      </w:r>
      <w:r>
        <w:rPr>
          <w:rFonts w:hint="default" w:ascii="Times New Roman" w:hAnsi="Times New Roman" w:eastAsia="方正仿宋_GBK" w:cs="Times New Roman"/>
          <w:sz w:val="32"/>
          <w:szCs w:val="32"/>
          <w:highlight w:val="none"/>
        </w:rPr>
        <w:t>年部门预算批复情况公开如下：</w:t>
      </w:r>
    </w:p>
    <w:p w14:paraId="2FEA5B2C">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黑体_GBK" w:cs="Times New Roman"/>
          <w:sz w:val="32"/>
          <w:szCs w:val="32"/>
          <w:highlight w:val="none"/>
        </w:rPr>
      </w:pPr>
    </w:p>
    <w:p w14:paraId="7156FF48">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黑体_GBK" w:cs="Times New Roman"/>
          <w:sz w:val="32"/>
          <w:szCs w:val="32"/>
          <w:highlight w:val="none"/>
        </w:rPr>
      </w:pPr>
    </w:p>
    <w:p w14:paraId="261C32EB">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小标宋_GBK" w:cs="Times New Roman"/>
          <w:sz w:val="44"/>
          <w:szCs w:val="44"/>
          <w:highlight w:val="none"/>
        </w:rPr>
      </w:pPr>
    </w:p>
    <w:p w14:paraId="5756B564">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rPr>
        <w:t xml:space="preserve"> 录</w:t>
      </w:r>
    </w:p>
    <w:p w14:paraId="6A7CC6DC">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cs="Times New Roman"/>
          <w:highlight w:val="none"/>
        </w:rPr>
      </w:pPr>
    </w:p>
    <w:p w14:paraId="4F05503B">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14A3BBB7">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cs="Times New Roman"/>
          <w:highlight w:val="none"/>
        </w:rPr>
      </w:pPr>
    </w:p>
    <w:p w14:paraId="5081BB40">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2A2E2B36">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2F15B3D4">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0459189D">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14:paraId="5576845B">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01E17D02">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14:paraId="48C28A7F">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楷体_GBK" w:cs="Times New Roman"/>
          <w:sz w:val="32"/>
          <w:szCs w:val="32"/>
          <w:highlight w:val="none"/>
        </w:rPr>
      </w:pPr>
    </w:p>
    <w:p w14:paraId="40FCAE15">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59D69E9B">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cs="Times New Roman"/>
          <w:highlight w:val="none"/>
        </w:rPr>
      </w:pPr>
    </w:p>
    <w:p w14:paraId="7375279A">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default" w:ascii="Times New Roman" w:hAnsi="Times New Roman" w:eastAsia="方正仿宋_GBK" w:cs="Times New Roman"/>
          <w:sz w:val="32"/>
          <w:szCs w:val="32"/>
          <w:highlight w:val="none"/>
          <w:lang w:eastAsia="zh-CN"/>
        </w:rPr>
        <w:t>重庆市开州区社会事务中心</w:t>
      </w:r>
      <w:r>
        <w:rPr>
          <w:rFonts w:hint="default" w:ascii="Times New Roman" w:hAnsi="Times New Roman" w:eastAsia="方正仿宋_GBK" w:cs="Times New Roman"/>
          <w:sz w:val="32"/>
          <w:szCs w:val="32"/>
          <w:highlight w:val="none"/>
        </w:rPr>
        <w:t>收支预算总表</w:t>
      </w:r>
    </w:p>
    <w:p w14:paraId="29502B36">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eastAsia="方正仿宋_GBK" w:cs="Times New Roman"/>
          <w:sz w:val="32"/>
          <w:szCs w:val="32"/>
          <w:highlight w:val="none"/>
          <w:lang w:eastAsia="zh-CN"/>
        </w:rPr>
        <w:t>重庆市开州区社会事务中心</w:t>
      </w:r>
      <w:r>
        <w:rPr>
          <w:rFonts w:hint="default" w:ascii="Times New Roman" w:hAnsi="Times New Roman" w:eastAsia="方正仿宋_GBK" w:cs="Times New Roman"/>
          <w:sz w:val="32"/>
          <w:szCs w:val="32"/>
          <w:highlight w:val="none"/>
        </w:rPr>
        <w:t>收入总表</w:t>
      </w:r>
    </w:p>
    <w:p w14:paraId="5C6560B9">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eastAsia="方正仿宋_GBK" w:cs="Times New Roman"/>
          <w:sz w:val="32"/>
          <w:szCs w:val="32"/>
          <w:highlight w:val="none"/>
          <w:lang w:eastAsia="zh-CN"/>
        </w:rPr>
        <w:t>重庆市开州区社会事务中心</w:t>
      </w:r>
      <w:r>
        <w:rPr>
          <w:rFonts w:hint="default" w:ascii="Times New Roman" w:hAnsi="Times New Roman" w:eastAsia="方正仿宋_GBK" w:cs="Times New Roman"/>
          <w:sz w:val="32"/>
          <w:szCs w:val="32"/>
          <w:highlight w:val="none"/>
        </w:rPr>
        <w:t>本年支出预算总表</w:t>
      </w:r>
    </w:p>
    <w:p w14:paraId="40799F82">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eastAsia="方正仿宋_GBK" w:cs="Times New Roman"/>
          <w:sz w:val="32"/>
          <w:szCs w:val="32"/>
          <w:highlight w:val="none"/>
          <w:lang w:eastAsia="zh-CN"/>
        </w:rPr>
        <w:t>重庆市开州区社会事务中心</w:t>
      </w:r>
      <w:r>
        <w:rPr>
          <w:rFonts w:hint="default" w:ascii="Times New Roman" w:hAnsi="Times New Roman" w:eastAsia="方正仿宋_GBK" w:cs="Times New Roman"/>
          <w:sz w:val="32"/>
          <w:szCs w:val="32"/>
          <w:highlight w:val="none"/>
        </w:rPr>
        <w:t>财政拨款收支预算总表</w:t>
      </w:r>
    </w:p>
    <w:p w14:paraId="0B877540">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default" w:ascii="Times New Roman" w:hAnsi="Times New Roman" w:eastAsia="方正仿宋_GBK" w:cs="Times New Roman"/>
          <w:sz w:val="32"/>
          <w:szCs w:val="32"/>
          <w:highlight w:val="none"/>
          <w:lang w:eastAsia="zh-CN"/>
        </w:rPr>
        <w:t>重庆市开州区社会事务中心</w:t>
      </w:r>
      <w:r>
        <w:rPr>
          <w:rFonts w:hint="default" w:ascii="Times New Roman" w:hAnsi="Times New Roman" w:eastAsia="方正仿宋_GBK" w:cs="Times New Roman"/>
          <w:sz w:val="32"/>
          <w:szCs w:val="32"/>
          <w:highlight w:val="none"/>
        </w:rPr>
        <w:t>本年一般公共预算支出预算表</w:t>
      </w:r>
    </w:p>
    <w:p w14:paraId="32E88764">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eastAsia="方正仿宋_GBK" w:cs="Times New Roman"/>
          <w:sz w:val="32"/>
          <w:szCs w:val="32"/>
          <w:highlight w:val="none"/>
          <w:lang w:eastAsia="zh-CN"/>
        </w:rPr>
        <w:t>重庆市开州区社会事务中心</w:t>
      </w:r>
      <w:r>
        <w:rPr>
          <w:rFonts w:hint="default" w:ascii="Times New Roman" w:hAnsi="Times New Roman" w:eastAsia="方正仿宋_GBK" w:cs="Times New Roman"/>
          <w:sz w:val="32"/>
          <w:szCs w:val="32"/>
          <w:highlight w:val="none"/>
        </w:rPr>
        <w:t>一般公共预算基本支出预算表</w:t>
      </w:r>
    </w:p>
    <w:p w14:paraId="49CB3E44">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default" w:ascii="Times New Roman" w:hAnsi="Times New Roman" w:eastAsia="方正仿宋_GBK" w:cs="Times New Roman"/>
          <w:sz w:val="32"/>
          <w:szCs w:val="32"/>
          <w:highlight w:val="none"/>
          <w:lang w:eastAsia="zh-CN"/>
        </w:rPr>
        <w:t>重庆市开州区社会事务中心</w:t>
      </w:r>
      <w:r>
        <w:rPr>
          <w:rFonts w:hint="default" w:ascii="Times New Roman" w:hAnsi="Times New Roman" w:eastAsia="方正仿宋_GBK" w:cs="Times New Roman"/>
          <w:sz w:val="32"/>
          <w:szCs w:val="32"/>
          <w:highlight w:val="none"/>
        </w:rPr>
        <w:t>一般公共预算“三公”经费支出预算表</w:t>
      </w:r>
    </w:p>
    <w:p w14:paraId="1F2A9F59">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eastAsia="方正仿宋_GBK" w:cs="Times New Roman"/>
          <w:sz w:val="32"/>
          <w:szCs w:val="32"/>
          <w:highlight w:val="none"/>
          <w:lang w:eastAsia="zh-CN"/>
        </w:rPr>
        <w:t>重庆市开州区社会事务中心</w:t>
      </w:r>
      <w:r>
        <w:rPr>
          <w:rFonts w:hint="default" w:ascii="Times New Roman" w:hAnsi="Times New Roman" w:eastAsia="方正仿宋_GBK" w:cs="Times New Roman"/>
          <w:sz w:val="32"/>
          <w:szCs w:val="32"/>
          <w:highlight w:val="none"/>
        </w:rPr>
        <w:t>政府性基金预算支出预算表</w:t>
      </w:r>
    </w:p>
    <w:p w14:paraId="4D462EC7">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eastAsia="方正仿宋_GBK" w:cs="Times New Roman"/>
          <w:sz w:val="32"/>
          <w:szCs w:val="32"/>
          <w:highlight w:val="none"/>
          <w:lang w:eastAsia="zh-CN"/>
        </w:rPr>
        <w:t>重庆市开州区社会事务中心</w:t>
      </w:r>
      <w:r>
        <w:rPr>
          <w:rFonts w:hint="default" w:ascii="Times New Roman" w:hAnsi="Times New Roman" w:eastAsia="方正仿宋_GBK" w:cs="Times New Roman"/>
          <w:sz w:val="32"/>
          <w:szCs w:val="32"/>
          <w:highlight w:val="none"/>
        </w:rPr>
        <w:t>国有资本经营预算支出预算表</w:t>
      </w:r>
    </w:p>
    <w:p w14:paraId="00ED5E59">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default" w:ascii="Times New Roman" w:hAnsi="Times New Roman" w:eastAsia="方正仿宋_GBK" w:cs="Times New Roman"/>
          <w:sz w:val="32"/>
          <w:szCs w:val="32"/>
          <w:highlight w:val="none"/>
          <w:lang w:eastAsia="zh-CN"/>
        </w:rPr>
        <w:t>重庆市开州区社会事务中心</w:t>
      </w:r>
      <w:r>
        <w:rPr>
          <w:rFonts w:hint="default" w:ascii="Times New Roman" w:hAnsi="Times New Roman" w:eastAsia="方正仿宋_GBK" w:cs="Times New Roman"/>
          <w:sz w:val="32"/>
          <w:szCs w:val="32"/>
          <w:highlight w:val="none"/>
        </w:rPr>
        <w:t>项目支出表</w:t>
      </w:r>
    </w:p>
    <w:p w14:paraId="5EAEC48A">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cs="Times New Roman"/>
          <w:highlight w:val="none"/>
        </w:rPr>
      </w:pPr>
    </w:p>
    <w:p w14:paraId="2BA425FA">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注：上述表格样表详见附表《重庆市开州区社会事务中心</w:t>
      </w:r>
      <w:r>
        <w:rPr>
          <w:rFonts w:hint="default" w:ascii="Times New Roman" w:hAnsi="Times New Roman" w:eastAsia="方正仿宋_GBK" w:cs="Times New Roman"/>
          <w:b/>
          <w:bCs/>
          <w:sz w:val="32"/>
          <w:szCs w:val="32"/>
          <w:highlight w:val="none"/>
          <w:lang w:val="en-US" w:eastAsia="zh-CN"/>
        </w:rPr>
        <w:t>2026</w:t>
      </w:r>
      <w:r>
        <w:rPr>
          <w:rFonts w:hint="default" w:ascii="Times New Roman" w:hAnsi="Times New Roman" w:eastAsia="方正仿宋_GBK" w:cs="Times New Roman"/>
          <w:b/>
          <w:bCs/>
          <w:sz w:val="32"/>
          <w:szCs w:val="32"/>
          <w:highlight w:val="none"/>
        </w:rPr>
        <w:t>年部门预算公开报表》。</w:t>
      </w:r>
    </w:p>
    <w:p w14:paraId="35642FC2">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cs="Times New Roman"/>
          <w:highlight w:val="none"/>
        </w:rPr>
      </w:pPr>
    </w:p>
    <w:p w14:paraId="3270534A">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cs="Times New Roman"/>
          <w:highlight w:val="none"/>
        </w:rPr>
      </w:pPr>
    </w:p>
    <w:p w14:paraId="508CAECF">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cs="Times New Roman"/>
          <w:highlight w:val="none"/>
        </w:rPr>
      </w:pPr>
    </w:p>
    <w:p w14:paraId="79929D16">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cs="Times New Roman"/>
          <w:highlight w:val="none"/>
        </w:rPr>
      </w:pPr>
    </w:p>
    <w:p w14:paraId="4DB58BFD">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cs="Times New Roman"/>
          <w:highlight w:val="none"/>
        </w:rPr>
      </w:pPr>
    </w:p>
    <w:p w14:paraId="28F9D8AA">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4182CAAB">
      <w:pPr>
        <w:keepNext w:val="0"/>
        <w:keepLines w:val="0"/>
        <w:pageBreakBefore w:val="0"/>
        <w:kinsoku/>
        <w:wordWrap/>
        <w:topLinePunct w:val="0"/>
        <w:autoSpaceDE/>
        <w:autoSpaceDN/>
        <w:bidi w:val="0"/>
        <w:adjustRightInd/>
        <w:spacing w:line="594" w:lineRule="exact"/>
        <w:ind w:firstLine="880" w:firstLineChars="200"/>
        <w:jc w:val="center"/>
        <w:textAlignment w:val="auto"/>
        <w:rPr>
          <w:rFonts w:hint="default" w:ascii="Times New Roman" w:hAnsi="Times New Roman" w:eastAsia="华文中宋" w:cs="Times New Roman"/>
          <w:sz w:val="44"/>
          <w:szCs w:val="44"/>
          <w:highlight w:val="none"/>
        </w:rPr>
      </w:pPr>
    </w:p>
    <w:p w14:paraId="4D62FF35">
      <w:pPr>
        <w:keepNext w:val="0"/>
        <w:keepLines w:val="0"/>
        <w:pageBreakBefore w:val="0"/>
        <w:kinsoku/>
        <w:wordWrap/>
        <w:topLinePunct w:val="0"/>
        <w:autoSpaceDE/>
        <w:autoSpaceDN/>
        <w:bidi w:val="0"/>
        <w:adjustRightIn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15AECACA">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14:paraId="0A0C4C68">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1.宣传贯彻执行国家、地方有关城乡基层群众自治和社区治理、非公有制经济组织和社会组织、行业协会商会党的建设工作、志愿服务等方针政策、法律法规。</w:t>
      </w:r>
    </w:p>
    <w:p w14:paraId="7E7493EE">
      <w:pPr>
        <w:keepNext w:val="0"/>
        <w:keepLines w:val="0"/>
        <w:pageBreakBefore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2.承担指导群众利益协调、诉求表达、矛盾调处、权益保障等人民信访事务性工作，协调解决人民群众急难愁盼的重大问题。</w:t>
      </w:r>
    </w:p>
    <w:p w14:paraId="6982164C">
      <w:pPr>
        <w:keepNext w:val="0"/>
        <w:keepLines w:val="0"/>
        <w:pageBreakBefore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3.承担党建统领基层治理和基层政权建设、城乡社区治理体系和治理能力建设、基层智治等事务性工作。</w:t>
      </w:r>
    </w:p>
    <w:p w14:paraId="2749B949">
      <w:pPr>
        <w:keepNext w:val="0"/>
        <w:keepLines w:val="0"/>
        <w:pageBreakBefore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4.承担全</w:t>
      </w:r>
      <w:r>
        <w:rPr>
          <w:rFonts w:hint="default" w:ascii="Times New Roman" w:hAnsi="Times New Roman" w:cs="Times New Roman"/>
          <w:kern w:val="0"/>
          <w:sz w:val="32"/>
          <w:szCs w:val="32"/>
          <w:highlight w:val="none"/>
          <w:lang w:val="en-US" w:eastAsia="zh-CN"/>
        </w:rPr>
        <w:t>区</w:t>
      </w:r>
      <w:r>
        <w:rPr>
          <w:rFonts w:hint="default" w:ascii="Times New Roman" w:hAnsi="Times New Roman" w:eastAsia="方正仿宋_GBK" w:cs="Times New Roman"/>
          <w:kern w:val="0"/>
          <w:sz w:val="32"/>
          <w:szCs w:val="32"/>
          <w:highlight w:val="none"/>
          <w:lang w:val="en-US" w:eastAsia="zh-CN"/>
        </w:rPr>
        <w:t>社会组织、行业协会商会、“两企三新”党建事务性工作。</w:t>
      </w:r>
    </w:p>
    <w:p w14:paraId="367736E5">
      <w:pPr>
        <w:keepNext w:val="0"/>
        <w:keepLines w:val="0"/>
        <w:pageBreakBefore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5.承担志愿服务和社会工作人才</w:t>
      </w:r>
      <w:r>
        <w:rPr>
          <w:rFonts w:hint="default" w:ascii="Times New Roman" w:hAnsi="Times New Roman" w:cs="Times New Roman"/>
          <w:kern w:val="0"/>
          <w:sz w:val="32"/>
          <w:szCs w:val="32"/>
          <w:highlight w:val="none"/>
          <w:lang w:val="en-US" w:eastAsia="zh-CN"/>
        </w:rPr>
        <w:t>建设</w:t>
      </w:r>
      <w:r>
        <w:rPr>
          <w:rFonts w:hint="default" w:ascii="Times New Roman" w:hAnsi="Times New Roman" w:eastAsia="方正仿宋_GBK" w:cs="Times New Roman"/>
          <w:kern w:val="0"/>
          <w:sz w:val="32"/>
          <w:szCs w:val="32"/>
          <w:highlight w:val="none"/>
          <w:lang w:val="en-US" w:eastAsia="zh-CN"/>
        </w:rPr>
        <w:t>服务工作，开展志愿服务培训，承担社会工作人才队伍建设、志愿服务人才队伍建设和阵地建设等事务性工作。</w:t>
      </w:r>
    </w:p>
    <w:p w14:paraId="302B49C9">
      <w:pPr>
        <w:keepNext w:val="0"/>
        <w:keepLines w:val="0"/>
        <w:pageBreakBefore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6.完成</w:t>
      </w:r>
      <w:r>
        <w:rPr>
          <w:rFonts w:hint="default" w:ascii="Times New Roman" w:hAnsi="Times New Roman" w:cs="Times New Roman"/>
          <w:kern w:val="0"/>
          <w:sz w:val="32"/>
          <w:szCs w:val="32"/>
          <w:highlight w:val="none"/>
          <w:lang w:val="en-US" w:eastAsia="zh-CN"/>
        </w:rPr>
        <w:t>上级</w:t>
      </w:r>
      <w:r>
        <w:rPr>
          <w:rFonts w:hint="default" w:ascii="Times New Roman" w:hAnsi="Times New Roman" w:eastAsia="方正仿宋_GBK" w:cs="Times New Roman"/>
          <w:kern w:val="0"/>
          <w:sz w:val="32"/>
          <w:szCs w:val="32"/>
          <w:highlight w:val="none"/>
          <w:lang w:val="en-US" w:eastAsia="zh-CN"/>
        </w:rPr>
        <w:t>交办的其他</w:t>
      </w:r>
      <w:r>
        <w:rPr>
          <w:rFonts w:hint="default" w:ascii="Times New Roman" w:hAnsi="Times New Roman" w:cs="Times New Roman"/>
          <w:kern w:val="0"/>
          <w:sz w:val="32"/>
          <w:szCs w:val="32"/>
          <w:highlight w:val="none"/>
          <w:lang w:val="en-US" w:eastAsia="zh-CN"/>
        </w:rPr>
        <w:t>工作</w:t>
      </w:r>
      <w:r>
        <w:rPr>
          <w:rFonts w:hint="default" w:ascii="Times New Roman" w:hAnsi="Times New Roman" w:eastAsia="方正仿宋_GBK" w:cs="Times New Roman"/>
          <w:kern w:val="0"/>
          <w:sz w:val="32"/>
          <w:szCs w:val="32"/>
          <w:highlight w:val="none"/>
          <w:lang w:val="en-US" w:eastAsia="zh-CN"/>
        </w:rPr>
        <w:t>。</w:t>
      </w:r>
    </w:p>
    <w:p w14:paraId="3873F552">
      <w:pPr>
        <w:pStyle w:val="8"/>
        <w:keepNext w:val="0"/>
        <w:keepLines w:val="0"/>
        <w:pageBreakBefore w:val="0"/>
        <w:tabs>
          <w:tab w:val="center" w:pos="4153"/>
          <w:tab w:val="left" w:pos="7275"/>
        </w:tabs>
        <w:kinsoku/>
        <w:wordWrap/>
        <w:topLinePunct w:val="0"/>
        <w:autoSpaceDE/>
        <w:autoSpaceDN/>
        <w:bidi w:val="0"/>
        <w:adjustRightInd/>
        <w:spacing w:line="594"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14:paraId="0709E15D">
      <w:pPr>
        <w:pStyle w:val="8"/>
        <w:keepNext w:val="0"/>
        <w:keepLines w:val="0"/>
        <w:pageBreakBefore w:val="0"/>
        <w:tabs>
          <w:tab w:val="center" w:pos="4153"/>
          <w:tab w:val="left" w:pos="7275"/>
        </w:tabs>
        <w:kinsoku/>
        <w:wordWrap/>
        <w:topLinePunct w:val="0"/>
        <w:autoSpaceDE/>
        <w:autoSpaceDN/>
        <w:bidi w:val="0"/>
        <w:adjustRightInd/>
        <w:spacing w:line="594" w:lineRule="exact"/>
        <w:ind w:firstLine="640"/>
        <w:jc w:val="left"/>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eastAsia="zh-CN"/>
        </w:rPr>
        <w:t>本单位为正科级党群事业单位，核定编制</w:t>
      </w:r>
      <w:r>
        <w:rPr>
          <w:rFonts w:hint="default" w:ascii="Times New Roman" w:hAnsi="Times New Roman" w:eastAsia="方正仿宋_GBK" w:cs="Times New Roman"/>
          <w:sz w:val="32"/>
          <w:highlight w:val="none"/>
          <w:lang w:val="en-US" w:eastAsia="zh-CN"/>
        </w:rPr>
        <w:t>6名，</w:t>
      </w:r>
      <w:r>
        <w:rPr>
          <w:rFonts w:hint="default" w:ascii="Times New Roman" w:hAnsi="Times New Roman" w:eastAsia="方正仿宋_GBK" w:cs="Times New Roman"/>
          <w:sz w:val="32"/>
          <w:highlight w:val="none"/>
          <w:lang w:eastAsia="zh-CN"/>
        </w:rPr>
        <w:t>无内设机构</w:t>
      </w:r>
      <w:r>
        <w:rPr>
          <w:rFonts w:hint="default" w:ascii="Times New Roman" w:hAnsi="Times New Roman" w:eastAsia="方正仿宋_GBK" w:cs="Times New Roman"/>
          <w:sz w:val="32"/>
          <w:highlight w:val="none"/>
        </w:rPr>
        <w:t>。</w:t>
      </w:r>
    </w:p>
    <w:p w14:paraId="1BA2AEE8">
      <w:pPr>
        <w:keepNext w:val="0"/>
        <w:keepLines w:val="0"/>
        <w:pageBreakBefore w:val="0"/>
        <w:kinsoku/>
        <w:wordWrap/>
        <w:topLinePunct w:val="0"/>
        <w:autoSpaceDE/>
        <w:autoSpaceDN/>
        <w:bidi w:val="0"/>
        <w:adjustRightIn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1C690F50">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74.04</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74.04</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53.48</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人员</w:t>
      </w:r>
      <w:r>
        <w:rPr>
          <w:rFonts w:hint="default" w:ascii="Times New Roman" w:hAnsi="Times New Roman" w:eastAsia="方正仿宋_GBK" w:cs="Times New Roman"/>
          <w:sz w:val="32"/>
          <w:highlight w:val="none"/>
        </w:rPr>
        <w:t>经费</w:t>
      </w:r>
      <w:r>
        <w:rPr>
          <w:rFonts w:hint="eastAsia" w:ascii="Times New Roman" w:hAnsi="Times New Roman" w:eastAsia="方正仿宋_GBK" w:cs="Times New Roman"/>
          <w:sz w:val="32"/>
          <w:highlight w:val="none"/>
          <w:lang w:eastAsia="zh-CN"/>
        </w:rPr>
        <w:t>和公用经费</w:t>
      </w:r>
      <w:r>
        <w:rPr>
          <w:rFonts w:hint="default" w:ascii="Times New Roman" w:hAnsi="Times New Roman" w:eastAsia="方正仿宋_GBK" w:cs="Times New Roman"/>
          <w:sz w:val="32"/>
          <w:highlight w:val="none"/>
        </w:rPr>
        <w:t>拨款增加</w:t>
      </w:r>
      <w:r>
        <w:rPr>
          <w:rFonts w:hint="eastAsia" w:ascii="Times New Roman" w:hAnsi="Times New Roman" w:eastAsia="方正仿宋_GBK" w:cs="Times New Roman"/>
          <w:sz w:val="32"/>
          <w:highlight w:val="none"/>
          <w:lang w:val="en-US" w:eastAsia="zh-CN"/>
        </w:rPr>
        <w:t>53.48</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，原因是本单位</w:t>
      </w:r>
      <w:r>
        <w:rPr>
          <w:rFonts w:hint="eastAsia" w:ascii="Times New Roman" w:hAnsi="Times New Roman" w:eastAsia="方正仿宋_GBK" w:cs="Times New Roman"/>
          <w:sz w:val="32"/>
          <w:highlight w:val="none"/>
          <w:lang w:val="en-US" w:eastAsia="zh-CN"/>
        </w:rPr>
        <w:t>2026年新增3名职工，人员经费和公用经费预算相应增加</w:t>
      </w:r>
      <w:r>
        <w:rPr>
          <w:rFonts w:hint="default" w:ascii="Times New Roman" w:hAnsi="Times New Roman" w:eastAsia="方正仿宋_GBK" w:cs="Times New Roman"/>
          <w:sz w:val="32"/>
          <w:highlight w:val="none"/>
        </w:rPr>
        <w:t>。</w:t>
      </w:r>
    </w:p>
    <w:p w14:paraId="1F3F4BCC">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74.04</w:t>
      </w:r>
      <w:r>
        <w:rPr>
          <w:rFonts w:hint="default" w:ascii="Times New Roman" w:hAnsi="Times New Roman" w:eastAsia="方正仿宋_GBK" w:cs="Times New Roman"/>
          <w:sz w:val="32"/>
          <w:highlight w:val="none"/>
        </w:rPr>
        <w:t>万元，其中：一般公共服务支出预算</w:t>
      </w:r>
      <w:r>
        <w:rPr>
          <w:rFonts w:hint="eastAsia" w:ascii="Times New Roman" w:hAnsi="Times New Roman" w:eastAsia="方正仿宋_GBK" w:cs="Times New Roman"/>
          <w:sz w:val="32"/>
          <w:highlight w:val="none"/>
          <w:lang w:val="en-US" w:eastAsia="zh-CN"/>
        </w:rPr>
        <w:t>56.98</w:t>
      </w:r>
      <w:r>
        <w:rPr>
          <w:rFonts w:hint="default" w:ascii="Times New Roman" w:hAnsi="Times New Roman" w:eastAsia="方正仿宋_GBK" w:cs="Times New Roman"/>
          <w:sz w:val="32"/>
          <w:highlight w:val="none"/>
        </w:rPr>
        <w:t>万元，教育支出预算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万元，社会保障和就业支出预算</w:t>
      </w:r>
      <w:r>
        <w:rPr>
          <w:rFonts w:hint="eastAsia" w:ascii="Times New Roman" w:hAnsi="Times New Roman" w:eastAsia="方正仿宋_GBK" w:cs="Times New Roman"/>
          <w:sz w:val="32"/>
          <w:highlight w:val="none"/>
          <w:lang w:val="en-US" w:eastAsia="zh-CN"/>
        </w:rPr>
        <w:t>10.07</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3.58</w:t>
      </w:r>
      <w:r>
        <w:rPr>
          <w:rFonts w:hint="default" w:ascii="Times New Roman" w:hAnsi="Times New Roman" w:eastAsia="方正仿宋_GBK" w:cs="Times New Roman"/>
          <w:sz w:val="32"/>
          <w:highlight w:val="none"/>
        </w:rPr>
        <w:t>万元，住房保障支出预算</w:t>
      </w:r>
      <w:r>
        <w:rPr>
          <w:rFonts w:hint="eastAsia" w:ascii="Times New Roman" w:hAnsi="Times New Roman" w:eastAsia="方正仿宋_GBK" w:cs="Times New Roman"/>
          <w:sz w:val="32"/>
          <w:highlight w:val="none"/>
          <w:lang w:val="en-US" w:eastAsia="zh-CN"/>
        </w:rPr>
        <w:t>3.42</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53.48</w:t>
      </w:r>
      <w:r>
        <w:rPr>
          <w:rFonts w:hint="default" w:ascii="Times New Roman" w:hAnsi="Times New Roman" w:eastAsia="方正仿宋_GBK" w:cs="Times New Roman"/>
          <w:sz w:val="32"/>
          <w:highlight w:val="none"/>
        </w:rPr>
        <w:t>万元，主要是基本支出预算增加</w:t>
      </w:r>
      <w:r>
        <w:rPr>
          <w:rFonts w:hint="eastAsia" w:ascii="Times New Roman" w:hAnsi="Times New Roman" w:eastAsia="方正仿宋_GBK" w:cs="Times New Roman"/>
          <w:sz w:val="32"/>
          <w:highlight w:val="none"/>
          <w:lang w:val="en-US" w:eastAsia="zh-CN"/>
        </w:rPr>
        <w:t>53.48</w:t>
      </w:r>
      <w:r>
        <w:rPr>
          <w:rFonts w:hint="default" w:ascii="Times New Roman" w:hAnsi="Times New Roman" w:eastAsia="方正仿宋_GBK" w:cs="Times New Roman"/>
          <w:sz w:val="32"/>
          <w:highlight w:val="none"/>
        </w:rPr>
        <w:t>万元，项目支出预算增加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294D8B5C">
      <w:pPr>
        <w:keepNext w:val="0"/>
        <w:keepLines w:val="0"/>
        <w:pageBreakBefore w:val="0"/>
        <w:kinsoku/>
        <w:wordWrap/>
        <w:topLinePunct w:val="0"/>
        <w:autoSpaceDE/>
        <w:autoSpaceDN/>
        <w:bidi w:val="0"/>
        <w:adjustRightIn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46480A97">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74.04</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74.04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53.48</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74.04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53.48</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eastAsia="zh-CN"/>
        </w:rPr>
        <w:t>本单位</w:t>
      </w:r>
      <w:r>
        <w:rPr>
          <w:rFonts w:hint="eastAsia" w:ascii="Times New Roman" w:hAnsi="Times New Roman" w:eastAsia="方正仿宋_GBK" w:cs="Times New Roman"/>
          <w:sz w:val="32"/>
          <w:highlight w:val="none"/>
          <w:lang w:val="en-US" w:eastAsia="zh-CN"/>
        </w:rPr>
        <w:t>2026年新增3名职工，人员经费和公用经费预算相应增加</w:t>
      </w:r>
      <w:r>
        <w:rPr>
          <w:rFonts w:hint="default" w:ascii="Times New Roman" w:hAnsi="Times New Roman" w:eastAsia="方正仿宋_GBK" w:cs="Times New Roman"/>
          <w:sz w:val="32"/>
          <w:highlight w:val="none"/>
        </w:rPr>
        <w:t>，在职人员工资福利及社会保险缴费等，保障部门正常运转的各项商品服务支出；项目支出</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与</w:t>
      </w:r>
      <w:r>
        <w:rPr>
          <w:rFonts w:hint="default" w:ascii="Times New Roman" w:hAnsi="Times New Roman" w:eastAsia="方正仿宋_GBK" w:cs="Times New Roman"/>
          <w:sz w:val="32"/>
          <w:highlight w:val="none"/>
          <w:lang w:val="en-US" w:eastAsia="zh-CN"/>
        </w:rPr>
        <w:t>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lang w:val="en-US" w:eastAsia="zh-CN"/>
        </w:rPr>
        <w:t>年一致，均</w:t>
      </w:r>
      <w:r>
        <w:rPr>
          <w:rFonts w:hint="eastAsia" w:ascii="Times New Roman" w:hAnsi="Times New Roman" w:eastAsia="方正仿宋_GBK" w:cs="Times New Roman"/>
          <w:sz w:val="32"/>
          <w:highlight w:val="none"/>
          <w:lang w:val="en-US" w:eastAsia="zh-CN"/>
        </w:rPr>
        <w:t>未</w:t>
      </w:r>
      <w:r>
        <w:rPr>
          <w:rFonts w:hint="default" w:ascii="Times New Roman" w:hAnsi="Times New Roman" w:eastAsia="方正仿宋_GBK" w:cs="Times New Roman"/>
          <w:sz w:val="32"/>
          <w:highlight w:val="none"/>
          <w:lang w:val="en-US" w:eastAsia="zh-CN"/>
        </w:rPr>
        <w:t>预算项目经费</w:t>
      </w:r>
      <w:r>
        <w:rPr>
          <w:rFonts w:hint="default" w:ascii="Times New Roman" w:hAnsi="Times New Roman" w:eastAsia="方正仿宋_GBK" w:cs="Times New Roman"/>
          <w:sz w:val="32"/>
          <w:highlight w:val="none"/>
        </w:rPr>
        <w:t>。</w:t>
      </w:r>
    </w:p>
    <w:p w14:paraId="5AD46FAE">
      <w:pPr>
        <w:keepNext w:val="0"/>
        <w:keepLines w:val="0"/>
        <w:pageBreakBefore w:val="0"/>
        <w:kinsoku/>
        <w:wordWrap/>
        <w:topLinePunct w:val="0"/>
        <w:autoSpaceDE/>
        <w:autoSpaceDN/>
        <w:bidi w:val="0"/>
        <w:adjustRightInd/>
        <w:spacing w:line="594" w:lineRule="exact"/>
        <w:ind w:firstLine="640" w:firstLineChars="20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eastAsia="zh-CN"/>
        </w:rPr>
        <w:t>重庆市开州区社会事务中心</w:t>
      </w:r>
      <w:r>
        <w:rPr>
          <w:rFonts w:hint="default" w:ascii="Times New Roman" w:hAnsi="Times New Roman" w:eastAsia="方正仿宋_GBK" w:cs="Times New Roman"/>
          <w:sz w:val="32"/>
          <w:highlight w:val="none"/>
          <w:lang w:val="en-US" w:eastAsia="zh-CN"/>
        </w:rPr>
        <w:t>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14:paraId="6609A579">
      <w:pPr>
        <w:keepNext w:val="0"/>
        <w:keepLines w:val="0"/>
        <w:pageBreakBefore w:val="0"/>
        <w:kinsoku/>
        <w:wordWrap/>
        <w:topLinePunct w:val="0"/>
        <w:autoSpaceDE/>
        <w:autoSpaceDN/>
        <w:bidi w:val="0"/>
        <w:adjustRightIn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14:paraId="63E90712">
      <w:pPr>
        <w:keepNext w:val="0"/>
        <w:keepLines w:val="0"/>
        <w:pageBreakBefore w:val="0"/>
        <w:kinsoku/>
        <w:wordWrap/>
        <w:topLinePunct w:val="0"/>
        <w:autoSpaceDE/>
        <w:autoSpaceDN/>
        <w:bidi w:val="0"/>
        <w:adjustRightInd/>
        <w:spacing w:line="594" w:lineRule="exact"/>
        <w:ind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年“三公”经费预算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与</w:t>
      </w:r>
      <w:r>
        <w:rPr>
          <w:rFonts w:hint="default" w:ascii="Times New Roman" w:hAnsi="Times New Roman" w:eastAsia="方正仿宋_GBK" w:cs="Times New Roman"/>
          <w:sz w:val="32"/>
          <w:highlight w:val="none"/>
          <w:lang w:val="en-US" w:eastAsia="zh-CN"/>
        </w:rPr>
        <w:t>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lang w:val="en-US" w:eastAsia="zh-CN"/>
        </w:rPr>
        <w:t>年保持一致</w:t>
      </w:r>
      <w:r>
        <w:rPr>
          <w:rFonts w:hint="default" w:ascii="Times New Roman" w:hAnsi="Times New Roman" w:eastAsia="方正仿宋_GBK" w:cs="Times New Roman"/>
          <w:sz w:val="32"/>
          <w:highlight w:val="none"/>
        </w:rPr>
        <w:t>；公务接待费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与</w:t>
      </w:r>
      <w:r>
        <w:rPr>
          <w:rFonts w:hint="default" w:ascii="Times New Roman" w:hAnsi="Times New Roman" w:eastAsia="方正仿宋_GBK" w:cs="Times New Roman"/>
          <w:sz w:val="32"/>
          <w:highlight w:val="none"/>
          <w:lang w:val="en-US" w:eastAsia="zh-CN"/>
        </w:rPr>
        <w:t>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lang w:val="en-US" w:eastAsia="zh-CN"/>
        </w:rPr>
        <w:t>年保持一致</w:t>
      </w:r>
      <w:r>
        <w:rPr>
          <w:rFonts w:hint="default" w:ascii="Times New Roman" w:hAnsi="Times New Roman" w:eastAsia="方正仿宋_GBK" w:cs="Times New Roman"/>
          <w:sz w:val="32"/>
          <w:highlight w:val="none"/>
        </w:rPr>
        <w:t>；公务用车运行维护费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与</w:t>
      </w:r>
      <w:r>
        <w:rPr>
          <w:rFonts w:hint="default" w:ascii="Times New Roman" w:hAnsi="Times New Roman" w:eastAsia="方正仿宋_GBK" w:cs="Times New Roman"/>
          <w:sz w:val="32"/>
          <w:highlight w:val="none"/>
          <w:lang w:val="en-US" w:eastAsia="zh-CN"/>
        </w:rPr>
        <w:t>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lang w:val="en-US" w:eastAsia="zh-CN"/>
        </w:rPr>
        <w:t>年保持一致</w:t>
      </w:r>
      <w:r>
        <w:rPr>
          <w:rFonts w:hint="default" w:ascii="Times New Roman" w:hAnsi="Times New Roman" w:eastAsia="方正仿宋_GBK" w:cs="Times New Roman"/>
          <w:sz w:val="32"/>
          <w:highlight w:val="none"/>
        </w:rPr>
        <w:t>；公务用车购置费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与</w:t>
      </w:r>
      <w:r>
        <w:rPr>
          <w:rFonts w:hint="default" w:ascii="Times New Roman" w:hAnsi="Times New Roman" w:eastAsia="方正仿宋_GBK" w:cs="Times New Roman"/>
          <w:sz w:val="32"/>
          <w:highlight w:val="none"/>
          <w:lang w:val="en-US" w:eastAsia="zh-CN"/>
        </w:rPr>
        <w:t>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lang w:val="en-US" w:eastAsia="zh-CN"/>
        </w:rPr>
        <w:t>年保持一致</w:t>
      </w:r>
      <w:r>
        <w:rPr>
          <w:rFonts w:hint="default" w:ascii="Times New Roman" w:hAnsi="Times New Roman" w:eastAsia="方正仿宋_GBK" w:cs="Times New Roman"/>
          <w:sz w:val="32"/>
          <w:highlight w:val="none"/>
        </w:rPr>
        <w:t>。</w:t>
      </w:r>
    </w:p>
    <w:p w14:paraId="56450094">
      <w:pPr>
        <w:keepNext w:val="0"/>
        <w:keepLines w:val="0"/>
        <w:pageBreakBefore w:val="0"/>
        <w:kinsoku/>
        <w:wordWrap/>
        <w:topLinePunct w:val="0"/>
        <w:autoSpaceDE/>
        <w:autoSpaceDN/>
        <w:bidi w:val="0"/>
        <w:adjustRightIn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799FE2E0">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我单位不在机关运行经费统计范围之内。</w:t>
      </w:r>
    </w:p>
    <w:p w14:paraId="7082643E">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单位政府采购预算总额</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15CC16CB">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eastAsia="zh-CN"/>
        </w:rPr>
        <w:t>本单位</w:t>
      </w:r>
      <w:r>
        <w:rPr>
          <w:rFonts w:hint="default" w:ascii="Times New Roman" w:hAnsi="Times New Roman" w:eastAsia="方正仿宋_GBK" w:cs="Times New Roman"/>
          <w:color w:val="000000"/>
          <w:sz w:val="32"/>
          <w:highlight w:val="none"/>
          <w:lang w:val="en-US" w:eastAsia="zh-CN"/>
        </w:rPr>
        <w:t>202</w:t>
      </w:r>
      <w:r>
        <w:rPr>
          <w:rFonts w:hint="eastAsia" w:ascii="Times New Roman" w:hAnsi="Times New Roman" w:eastAsia="方正仿宋_GBK" w:cs="Times New Roman"/>
          <w:color w:val="000000"/>
          <w:sz w:val="32"/>
          <w:highlight w:val="none"/>
          <w:lang w:val="en-US" w:eastAsia="zh-CN"/>
        </w:rPr>
        <w:t>6</w:t>
      </w:r>
      <w:r>
        <w:rPr>
          <w:rFonts w:hint="default" w:ascii="Times New Roman" w:hAnsi="Times New Roman" w:eastAsia="方正仿宋_GBK" w:cs="Times New Roman"/>
          <w:color w:val="000000"/>
          <w:sz w:val="32"/>
          <w:highlight w:val="none"/>
        </w:rPr>
        <w:t>年</w:t>
      </w:r>
      <w:r>
        <w:rPr>
          <w:rFonts w:hint="default" w:ascii="Times New Roman" w:hAnsi="Times New Roman" w:eastAsia="方正仿宋_GBK" w:cs="Times New Roman"/>
          <w:color w:val="000000"/>
          <w:sz w:val="32"/>
          <w:highlight w:val="none"/>
          <w:lang w:eastAsia="zh-CN"/>
        </w:rPr>
        <w:t>无项目预算</w:t>
      </w:r>
      <w:r>
        <w:rPr>
          <w:rFonts w:hint="default" w:ascii="Times New Roman" w:hAnsi="Times New Roman" w:eastAsia="方正仿宋_GBK" w:cs="Times New Roman"/>
          <w:color w:val="000000"/>
          <w:sz w:val="32"/>
          <w:highlight w:val="none"/>
        </w:rPr>
        <w:t>。</w:t>
      </w:r>
    </w:p>
    <w:p w14:paraId="4AACA152">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w:t>
      </w:r>
      <w:r>
        <w:rPr>
          <w:rFonts w:hint="default" w:ascii="Times New Roman" w:hAnsi="Times New Roman" w:eastAsia="方正仿宋_GBK" w:cs="Times New Roman"/>
          <w:color w:val="000000"/>
          <w:sz w:val="32"/>
          <w:highlight w:val="none"/>
          <w:lang w:eastAsia="zh-CN"/>
        </w:rPr>
        <w:t>本单位</w:t>
      </w:r>
      <w:r>
        <w:rPr>
          <w:rFonts w:hint="default" w:ascii="Times New Roman" w:hAnsi="Times New Roman" w:eastAsia="方正仿宋_GBK" w:cs="Times New Roman"/>
          <w:color w:val="000000"/>
          <w:sz w:val="32"/>
          <w:highlight w:val="none"/>
        </w:rPr>
        <w:t>共有车辆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年一般公共预算安排购置车辆</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default"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14:paraId="6DB67671">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六、专业性名词解释（纳入向社会公开范围的部门必须填写！）</w:t>
      </w:r>
    </w:p>
    <w:p w14:paraId="7878EF5B">
      <w:pPr>
        <w:pStyle w:val="8"/>
        <w:keepNext w:val="0"/>
        <w:keepLines w:val="0"/>
        <w:pageBreakBefore w:val="0"/>
        <w:tabs>
          <w:tab w:val="center" w:pos="4153"/>
          <w:tab w:val="left" w:pos="7275"/>
        </w:tabs>
        <w:kinsoku/>
        <w:wordWrap/>
        <w:topLinePunct w:val="0"/>
        <w:autoSpaceDE/>
        <w:autoSpaceDN/>
        <w:bidi w:val="0"/>
        <w:adjustRightIn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5E7222DD">
      <w:pPr>
        <w:pStyle w:val="8"/>
        <w:keepNext w:val="0"/>
        <w:keepLines w:val="0"/>
        <w:pageBreakBefore w:val="0"/>
        <w:tabs>
          <w:tab w:val="center" w:pos="4153"/>
          <w:tab w:val="left" w:pos="7275"/>
        </w:tabs>
        <w:kinsoku/>
        <w:wordWrap/>
        <w:topLinePunct w:val="0"/>
        <w:autoSpaceDE/>
        <w:autoSpaceDN/>
        <w:bidi w:val="0"/>
        <w:adjustRightIn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14:paraId="5EF4D900">
      <w:pPr>
        <w:pStyle w:val="8"/>
        <w:keepNext w:val="0"/>
        <w:keepLines w:val="0"/>
        <w:pageBreakBefore w:val="0"/>
        <w:tabs>
          <w:tab w:val="center" w:pos="4153"/>
          <w:tab w:val="left" w:pos="7275"/>
        </w:tabs>
        <w:kinsoku/>
        <w:wordWrap/>
        <w:topLinePunct w:val="0"/>
        <w:autoSpaceDE/>
        <w:autoSpaceDN/>
        <w:bidi w:val="0"/>
        <w:adjustRightIn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07F1EE37">
      <w:pPr>
        <w:pStyle w:val="8"/>
        <w:keepNext w:val="0"/>
        <w:keepLines w:val="0"/>
        <w:pageBreakBefore w:val="0"/>
        <w:tabs>
          <w:tab w:val="center" w:pos="4153"/>
          <w:tab w:val="left" w:pos="7275"/>
        </w:tabs>
        <w:kinsoku/>
        <w:wordWrap/>
        <w:topLinePunct w:val="0"/>
        <w:autoSpaceDE/>
        <w:autoSpaceDN/>
        <w:bidi w:val="0"/>
        <w:adjustRightIn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5D26183B">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A1AB670">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小标宋_GBK" w:cs="Times New Roman"/>
          <w:sz w:val="44"/>
          <w:szCs w:val="44"/>
          <w:highlight w:val="none"/>
        </w:rPr>
      </w:pPr>
    </w:p>
    <w:p w14:paraId="7AFFD820">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小标宋_GBK" w:cs="Times New Roman"/>
          <w:sz w:val="44"/>
          <w:szCs w:val="44"/>
          <w:highlight w:val="none"/>
        </w:rPr>
      </w:pPr>
    </w:p>
    <w:p w14:paraId="7AE969A2">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小标宋_GBK" w:cs="Times New Roman"/>
          <w:sz w:val="44"/>
          <w:szCs w:val="44"/>
          <w:highlight w:val="none"/>
        </w:rPr>
      </w:pPr>
    </w:p>
    <w:p w14:paraId="6101852E">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小标宋_GBK" w:cs="Times New Roman"/>
          <w:sz w:val="44"/>
          <w:szCs w:val="44"/>
          <w:highlight w:val="none"/>
        </w:rPr>
      </w:pPr>
    </w:p>
    <w:p w14:paraId="0904B05C">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小标宋_GBK" w:cs="Times New Roman"/>
          <w:sz w:val="44"/>
          <w:szCs w:val="44"/>
          <w:highlight w:val="none"/>
        </w:rPr>
      </w:pPr>
    </w:p>
    <w:p w14:paraId="4A2A70A3">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小标宋_GBK" w:cs="Times New Roman"/>
          <w:sz w:val="44"/>
          <w:szCs w:val="44"/>
          <w:highlight w:val="none"/>
        </w:rPr>
      </w:pPr>
    </w:p>
    <w:p w14:paraId="57CCEFFE">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小标宋_GBK" w:cs="Times New Roman"/>
          <w:sz w:val="44"/>
          <w:szCs w:val="44"/>
          <w:highlight w:val="none"/>
        </w:rPr>
      </w:pPr>
    </w:p>
    <w:p w14:paraId="0DA1512D">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小标宋_GBK" w:cs="Times New Roman"/>
          <w:sz w:val="44"/>
          <w:szCs w:val="44"/>
          <w:highlight w:val="none"/>
        </w:rPr>
      </w:pPr>
    </w:p>
    <w:p w14:paraId="5E198B22">
      <w:pPr>
        <w:keepNext w:val="0"/>
        <w:keepLines w:val="0"/>
        <w:pageBreakBefore w:val="0"/>
        <w:kinsoku/>
        <w:wordWrap/>
        <w:topLinePunct w:val="0"/>
        <w:autoSpaceDE/>
        <w:autoSpaceDN/>
        <w:bidi w:val="0"/>
        <w:adjustRightInd/>
        <w:spacing w:line="594" w:lineRule="exact"/>
        <w:textAlignment w:val="auto"/>
        <w:rPr>
          <w:rFonts w:hint="default" w:ascii="Times New Roman" w:hAnsi="Times New Roman" w:eastAsia="方正小标宋_GBK" w:cs="Times New Roman"/>
          <w:sz w:val="44"/>
          <w:szCs w:val="44"/>
          <w:highlight w:val="none"/>
        </w:rPr>
      </w:pPr>
    </w:p>
    <w:p w14:paraId="21EE35E4">
      <w:pPr>
        <w:keepNext w:val="0"/>
        <w:keepLines w:val="0"/>
        <w:pageBreakBefore w:val="0"/>
        <w:kinsoku/>
        <w:wordWrap/>
        <w:topLinePunct w:val="0"/>
        <w:autoSpaceDE/>
        <w:autoSpaceDN/>
        <w:bidi w:val="0"/>
        <w:adjustRightInd/>
        <w:spacing w:line="594" w:lineRule="exact"/>
        <w:ind w:firstLine="880" w:firstLineChars="200"/>
        <w:textAlignment w:val="auto"/>
        <w:rPr>
          <w:rFonts w:hint="default" w:ascii="Times New Roman" w:hAnsi="Times New Roman" w:eastAsia="方正小标宋_GBK" w:cs="Times New Roman"/>
          <w:sz w:val="44"/>
          <w:szCs w:val="44"/>
          <w:highlight w:val="none"/>
        </w:rPr>
      </w:pPr>
    </w:p>
    <w:p w14:paraId="2D5438A3">
      <w:pPr>
        <w:keepNext w:val="0"/>
        <w:keepLines w:val="0"/>
        <w:pageBreakBefore w:val="0"/>
        <w:kinsoku/>
        <w:wordWrap/>
        <w:topLinePunct w:val="0"/>
        <w:autoSpaceDE/>
        <w:autoSpaceDN/>
        <w:bidi w:val="0"/>
        <w:adjustRightInd/>
        <w:spacing w:line="594" w:lineRule="exact"/>
        <w:ind w:firstLine="880" w:firstLineChars="200"/>
        <w:textAlignment w:val="auto"/>
        <w:rPr>
          <w:rFonts w:hint="default" w:ascii="Times New Roman" w:hAnsi="Times New Roman" w:eastAsia="方正小标宋_GBK" w:cs="Times New Roman"/>
          <w:sz w:val="44"/>
          <w:szCs w:val="44"/>
          <w:highlight w:val="none"/>
        </w:rPr>
      </w:pPr>
    </w:p>
    <w:p w14:paraId="063783F7">
      <w:pPr>
        <w:keepNext w:val="0"/>
        <w:keepLines w:val="0"/>
        <w:pageBreakBefore w:val="0"/>
        <w:kinsoku/>
        <w:wordWrap/>
        <w:topLinePunct w:val="0"/>
        <w:autoSpaceDE/>
        <w:autoSpaceDN/>
        <w:bidi w:val="0"/>
        <w:adjustRightInd/>
        <w:spacing w:line="594"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5C4799FA">
      <w:pPr>
        <w:keepNext w:val="0"/>
        <w:keepLines w:val="0"/>
        <w:pageBreakBefore w:val="0"/>
        <w:kinsoku/>
        <w:wordWrap/>
        <w:topLinePunct w:val="0"/>
        <w:autoSpaceDE/>
        <w:autoSpaceDN/>
        <w:bidi w:val="0"/>
        <w:adjustRightInd/>
        <w:spacing w:line="594" w:lineRule="exact"/>
        <w:ind w:firstLine="640" w:firstLineChars="200"/>
        <w:textAlignment w:val="auto"/>
        <w:rPr>
          <w:rFonts w:hint="default" w:ascii="Times New Roman" w:hAnsi="Times New Roman" w:eastAsia="方正黑体_GBK" w:cs="Times New Roman"/>
          <w:sz w:val="32"/>
          <w:highlight w:val="none"/>
        </w:rPr>
      </w:pPr>
    </w:p>
    <w:p w14:paraId="4620386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重庆市开州区社会事务中心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p>
    <w:p w14:paraId="6891F48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eastAsia="zh-CN"/>
        </w:rPr>
        <w:t>李瑞萍</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52201508</w:t>
      </w:r>
    </w:p>
    <w:p w14:paraId="71CD453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0788E90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52AD6C3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5A9736C6">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eastAsia="zh-CN"/>
        </w:rPr>
        <w:t>重庆市开州区社会事务中心</w:t>
      </w:r>
    </w:p>
    <w:p w14:paraId="282ED38D">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仿宋_GBK" w:cs="Times New Roman"/>
          <w:color w:val="FF0000"/>
          <w:sz w:val="32"/>
          <w:szCs w:val="32"/>
          <w:highlight w:val="none"/>
        </w:rPr>
      </w:pPr>
      <w:r>
        <w:rPr>
          <w:rFonts w:hint="default" w:ascii="Times New Roman" w:hAnsi="Times New Roman" w:eastAsia="方正仿宋_GBK" w:cs="Times New Roman"/>
          <w:sz w:val="32"/>
          <w:szCs w:val="32"/>
          <w:highlight w:val="none"/>
        </w:rPr>
        <w:t xml:space="preserve">　                   </w:t>
      </w:r>
      <w:r>
        <w:rPr>
          <w:rFonts w:hint="eastAsia"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color w:val="FF0000"/>
          <w:sz w:val="32"/>
          <w:szCs w:val="32"/>
          <w:highlight w:val="none"/>
        </w:rPr>
        <w:t xml:space="preserve"> </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rPr>
        <w:t>日</w:t>
      </w:r>
    </w:p>
    <w:p w14:paraId="0734FA3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35B5A77B">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仿宋_GBK" w:cs="Times New Roman"/>
          <w:sz w:val="32"/>
          <w:szCs w:val="32"/>
          <w:highlight w:val="none"/>
        </w:rPr>
      </w:pPr>
    </w:p>
    <w:p w14:paraId="65555EEA">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仿宋_GBK" w:cs="Times New Roman"/>
          <w:sz w:val="32"/>
          <w:szCs w:val="32"/>
          <w:highlight w:val="none"/>
        </w:rPr>
      </w:pPr>
    </w:p>
    <w:p w14:paraId="4AD33527">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仿宋_GBK" w:cs="Times New Roman"/>
          <w:sz w:val="32"/>
          <w:szCs w:val="32"/>
          <w:highlight w:val="none"/>
        </w:rPr>
      </w:pPr>
    </w:p>
    <w:p w14:paraId="3758D095">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仿宋_GBK" w:cs="Times New Roman"/>
          <w:sz w:val="32"/>
          <w:szCs w:val="32"/>
          <w:highlight w:val="none"/>
        </w:rPr>
      </w:pPr>
    </w:p>
    <w:p w14:paraId="7E5610F6">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仿宋_GBK" w:cs="Times New Roman"/>
          <w:sz w:val="32"/>
          <w:szCs w:val="32"/>
          <w:highlight w:val="none"/>
        </w:rPr>
      </w:pPr>
    </w:p>
    <w:p w14:paraId="4ECC6711">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仿宋_GBK" w:cs="Times New Roman"/>
          <w:sz w:val="32"/>
          <w:szCs w:val="32"/>
          <w:highlight w:val="none"/>
        </w:rPr>
      </w:pPr>
    </w:p>
    <w:p w14:paraId="18FB06B3">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仿宋_GBK" w:cs="Times New Roman"/>
          <w:sz w:val="32"/>
          <w:szCs w:val="32"/>
          <w:highlight w:val="none"/>
        </w:rPr>
      </w:pPr>
    </w:p>
    <w:p w14:paraId="64A0BDEE">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仿宋_GBK" w:cs="Times New Roman"/>
          <w:sz w:val="32"/>
          <w:szCs w:val="32"/>
          <w:highlight w:val="none"/>
        </w:rPr>
      </w:pPr>
    </w:p>
    <w:p w14:paraId="20B65B7F">
      <w:pPr>
        <w:keepNext w:val="0"/>
        <w:keepLines w:val="0"/>
        <w:pageBreakBefore w:val="0"/>
        <w:kinsoku/>
        <w:wordWrap/>
        <w:topLinePunct w:val="0"/>
        <w:autoSpaceDE/>
        <w:autoSpaceDN/>
        <w:bidi w:val="0"/>
        <w:adjustRightInd/>
        <w:spacing w:line="594" w:lineRule="exact"/>
        <w:jc w:val="center"/>
        <w:textAlignment w:val="auto"/>
        <w:rPr>
          <w:rFonts w:hint="default" w:ascii="Times New Roman" w:hAnsi="Times New Roman" w:eastAsia="方正仿宋_GBK" w:cs="Times New Roman"/>
          <w:sz w:val="32"/>
          <w:szCs w:val="32"/>
          <w:highlight w:val="none"/>
        </w:rPr>
      </w:pPr>
    </w:p>
    <w:p w14:paraId="6EDF8CE3">
      <w:pPr>
        <w:keepNext w:val="0"/>
        <w:keepLines w:val="0"/>
        <w:pageBreakBefore w:val="0"/>
        <w:tabs>
          <w:tab w:val="left" w:pos="1440"/>
        </w:tabs>
        <w:kinsoku/>
        <w:wordWrap/>
        <w:topLinePunct w:val="0"/>
        <w:autoSpaceDE/>
        <w:autoSpaceDN/>
        <w:bidi w:val="0"/>
        <w:adjustRightIn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p>
    <w:p w14:paraId="26C295CC">
      <w:pPr>
        <w:keepNext w:val="0"/>
        <w:keepLines w:val="0"/>
        <w:pageBreakBefore w:val="0"/>
        <w:kinsoku/>
        <w:wordWrap/>
        <w:overflowPunct w:val="0"/>
        <w:topLinePunct w:val="0"/>
        <w:autoSpaceDE/>
        <w:autoSpaceDN/>
        <w:bidi w:val="0"/>
        <w:adjustRightInd/>
        <w:spacing w:line="594" w:lineRule="exact"/>
        <w:ind w:firstLine="280" w:firstLineChars="100"/>
        <w:jc w:val="left"/>
        <w:textAlignment w:val="auto"/>
        <w:rPr>
          <w:rFonts w:hint="default" w:ascii="Times New Roman" w:hAnsi="Times New Roman" w:cs="Times New Roman"/>
        </w:rPr>
      </w:pPr>
      <w:r>
        <w:rPr>
          <w:rFonts w:hint="default" w:ascii="Times New Roman" w:hAnsi="Times New Roman" w:eastAsia="方正仿宋_GBK" w:cs="Times New Roman"/>
          <w:sz w:val="28"/>
          <w:szCs w:val="28"/>
          <w:highlight w:val="none"/>
        </w:rPr>
        <mc:AlternateContent>
          <mc:Choice Requires="wps">
            <w:drawing>
              <wp:anchor distT="0" distB="0" distL="114300" distR="114300" simplePos="0" relativeHeight="251661312"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61312;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highlight w:val="none"/>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2336;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highlight w:val="none"/>
          <w:lang w:eastAsia="zh-CN"/>
        </w:rPr>
        <w:t>中共重庆市开州区委社会工作部</w:t>
      </w:r>
      <w:r>
        <w:rPr>
          <w:rFonts w:hint="default" w:ascii="Times New Roman" w:hAnsi="Times New Roman" w:eastAsia="方正仿宋_GBK" w:cs="Times New Roman"/>
          <w:kern w:val="0"/>
          <w:sz w:val="28"/>
          <w:szCs w:val="28"/>
          <w:highlight w:val="none"/>
        </w:rPr>
        <w:t>办公室</w:t>
      </w:r>
      <w:r>
        <w:rPr>
          <w:rFonts w:hint="default" w:ascii="Times New Roman" w:hAnsi="Times New Roman" w:eastAsia="方正仿宋_GBK" w:cs="Times New Roman"/>
          <w:kern w:val="0"/>
          <w:sz w:val="28"/>
          <w:szCs w:val="28"/>
          <w:highlight w:val="none"/>
          <w:lang w:val="en-US" w:eastAsia="zh-CN"/>
        </w:rPr>
        <w:t xml:space="preserve">  </w:t>
      </w:r>
      <w:r>
        <w:rPr>
          <w:rFonts w:hint="default" w:ascii="Times New Roman" w:hAnsi="Times New Roman" w:eastAsia="方正仿宋_GBK" w:cs="Times New Roman"/>
          <w:kern w:val="0"/>
          <w:sz w:val="28"/>
          <w:szCs w:val="28"/>
          <w:highlight w:val="none"/>
        </w:rPr>
        <w:t xml:space="preserve"> </w:t>
      </w:r>
      <w:r>
        <w:rPr>
          <w:rFonts w:hint="default" w:ascii="Times New Roman" w:hAnsi="Times New Roman" w:eastAsia="方正仿宋_GBK" w:cs="Times New Roman"/>
          <w:kern w:val="0"/>
          <w:sz w:val="28"/>
          <w:szCs w:val="28"/>
          <w:highlight w:val="none"/>
          <w:lang w:val="en-US" w:eastAsia="zh-CN"/>
        </w:rPr>
        <w:t xml:space="preserve"> </w:t>
      </w:r>
      <w:r>
        <w:rPr>
          <w:rFonts w:hint="default" w:ascii="Times New Roman" w:hAnsi="Times New Roman" w:eastAsia="方正仿宋_GBK" w:cs="Times New Roman"/>
          <w:kern w:val="0"/>
          <w:sz w:val="28"/>
          <w:szCs w:val="28"/>
          <w:highlight w:val="none"/>
        </w:rPr>
        <w:t xml:space="preserve">   202</w:t>
      </w:r>
      <w:r>
        <w:rPr>
          <w:rFonts w:hint="eastAsia" w:ascii="Times New Roman" w:hAnsi="Times New Roman" w:eastAsia="方正仿宋_GBK" w:cs="Times New Roman"/>
          <w:kern w:val="0"/>
          <w:sz w:val="28"/>
          <w:szCs w:val="28"/>
          <w:highlight w:val="none"/>
          <w:lang w:val="en-US" w:eastAsia="zh-CN"/>
        </w:rPr>
        <w:t>6</w:t>
      </w:r>
      <w:r>
        <w:rPr>
          <w:rFonts w:hint="default" w:ascii="Times New Roman" w:hAnsi="Times New Roman" w:eastAsia="方正仿宋_GBK" w:cs="Times New Roman"/>
          <w:kern w:val="0"/>
          <w:sz w:val="28"/>
          <w:szCs w:val="28"/>
          <w:highlight w:val="none"/>
        </w:rPr>
        <w:t>年</w:t>
      </w:r>
      <w:r>
        <w:rPr>
          <w:rFonts w:hint="eastAsia" w:ascii="Times New Roman" w:hAnsi="Times New Roman" w:eastAsia="方正仿宋_GBK" w:cs="Times New Roman"/>
          <w:kern w:val="0"/>
          <w:sz w:val="28"/>
          <w:szCs w:val="28"/>
          <w:highlight w:val="none"/>
          <w:lang w:val="en-US" w:eastAsia="zh-CN"/>
        </w:rPr>
        <w:t>3</w:t>
      </w:r>
      <w:r>
        <w:rPr>
          <w:rFonts w:hint="default" w:ascii="Times New Roman" w:hAnsi="Times New Roman" w:eastAsia="方正仿宋_GBK" w:cs="Times New Roman"/>
          <w:kern w:val="0"/>
          <w:sz w:val="28"/>
          <w:szCs w:val="28"/>
          <w:highlight w:val="none"/>
        </w:rPr>
        <w:t>月</w:t>
      </w:r>
      <w:r>
        <w:rPr>
          <w:rFonts w:hint="eastAsia" w:ascii="Times New Roman" w:hAnsi="Times New Roman" w:eastAsia="方正仿宋_GBK" w:cs="Times New Roman"/>
          <w:kern w:val="0"/>
          <w:sz w:val="28"/>
          <w:szCs w:val="28"/>
          <w:highlight w:val="none"/>
          <w:lang w:val="en-US" w:eastAsia="zh-CN"/>
        </w:rPr>
        <w:t>11</w:t>
      </w:r>
      <w:bookmarkStart w:id="0" w:name="_GoBack"/>
      <w:bookmarkEnd w:id="0"/>
      <w:r>
        <w:rPr>
          <w:rFonts w:hint="default" w:ascii="Times New Roman" w:hAnsi="Times New Roman" w:eastAsia="方正仿宋_GBK" w:cs="Times New Roman"/>
          <w:kern w:val="0"/>
          <w:sz w:val="28"/>
          <w:szCs w:val="28"/>
          <w:highlight w:val="none"/>
        </w:rPr>
        <w:t>日印发</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1402">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D253C">
                          <w:pPr>
                            <w:pStyle w:val="4"/>
                            <w:rPr>
                              <w:rFonts w:hint="default" w:ascii="Times New Roman" w:hAnsi="Times New Roman" w:eastAsia="宋体" w:cs="Times New Roman"/>
                              <w:sz w:val="28"/>
                            </w:rPr>
                          </w:pPr>
                          <w:r>
                            <w:rPr>
                              <w:rFonts w:hint="default" w:ascii="Times New Roman" w:hAnsi="Times New Roman" w:eastAsia="宋体" w:cs="Times New Roman"/>
                              <w:sz w:val="28"/>
                            </w:rPr>
                            <w:t>—</w:t>
                          </w:r>
                          <w:r>
                            <w:rPr>
                              <w:rFonts w:hint="default" w:ascii="Times New Roman" w:hAnsi="Times New Roman" w:eastAsia="宋体" w:cs="Times New Roman"/>
                              <w:sz w:val="28"/>
                              <w:lang w:val="en-US" w:eastAsia="zh-CN"/>
                            </w:rPr>
                            <w:t xml:space="preserve">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1</w:t>
                          </w:r>
                          <w:r>
                            <w:rPr>
                              <w:rFonts w:hint="default" w:ascii="Times New Roman" w:hAnsi="Times New Roman" w:eastAsia="宋体" w:cs="Times New Roman"/>
                              <w:sz w:val="28"/>
                            </w:rPr>
                            <w:fldChar w:fldCharType="end"/>
                          </w:r>
                          <w:r>
                            <w:rPr>
                              <w:rFonts w:hint="default" w:ascii="Times New Roman" w:hAnsi="Times New Roman" w:eastAsia="宋体" w:cs="Times New Roman"/>
                              <w:sz w:val="28"/>
                              <w:lang w:val="en-US" w:eastAsia="zh-CN"/>
                            </w:rPr>
                            <w:t xml:space="preserve"> </w:t>
                          </w:r>
                          <w:r>
                            <w:rPr>
                              <w:rFonts w:hint="default" w:ascii="Times New Roman" w:hAnsi="Times New Roman" w:eastAsia="宋体" w:cs="Times New Roman"/>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4D253C">
                    <w:pPr>
                      <w:pStyle w:val="4"/>
                      <w:rPr>
                        <w:rFonts w:hint="default" w:ascii="Times New Roman" w:hAnsi="Times New Roman" w:eastAsia="宋体" w:cs="Times New Roman"/>
                        <w:sz w:val="28"/>
                      </w:rPr>
                    </w:pPr>
                    <w:r>
                      <w:rPr>
                        <w:rFonts w:hint="default" w:ascii="Times New Roman" w:hAnsi="Times New Roman" w:eastAsia="宋体" w:cs="Times New Roman"/>
                        <w:sz w:val="28"/>
                      </w:rPr>
                      <w:t>—</w:t>
                    </w:r>
                    <w:r>
                      <w:rPr>
                        <w:rFonts w:hint="default" w:ascii="Times New Roman" w:hAnsi="Times New Roman" w:eastAsia="宋体" w:cs="Times New Roman"/>
                        <w:sz w:val="28"/>
                        <w:lang w:val="en-US" w:eastAsia="zh-CN"/>
                      </w:rPr>
                      <w:t xml:space="preserve">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1</w:t>
                    </w:r>
                    <w:r>
                      <w:rPr>
                        <w:rFonts w:hint="default" w:ascii="Times New Roman" w:hAnsi="Times New Roman" w:eastAsia="宋体" w:cs="Times New Roman"/>
                        <w:sz w:val="28"/>
                      </w:rPr>
                      <w:fldChar w:fldCharType="end"/>
                    </w:r>
                    <w:r>
                      <w:rPr>
                        <w:rFonts w:hint="default" w:ascii="Times New Roman" w:hAnsi="Times New Roman" w:eastAsia="宋体" w:cs="Times New Roman"/>
                        <w:sz w:val="28"/>
                        <w:lang w:val="en-US" w:eastAsia="zh-CN"/>
                      </w:rPr>
                      <w:t xml:space="preserve"> </w:t>
                    </w:r>
                    <w:r>
                      <w:rPr>
                        <w:rFonts w:hint="default" w:ascii="Times New Roman" w:hAnsi="Times New Roman" w:eastAsia="宋体" w:cs="Times New Roman"/>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MWVkMDE5ZWY3NzU5OWEwNTA0Nzk1MzJjZWRlM2MifQ=="/>
  </w:docVars>
  <w:rsids>
    <w:rsidRoot w:val="086C0D37"/>
    <w:rsid w:val="01C963F3"/>
    <w:rsid w:val="086C0D37"/>
    <w:rsid w:val="0C673DA3"/>
    <w:rsid w:val="0E924011"/>
    <w:rsid w:val="13D84274"/>
    <w:rsid w:val="1EEE79B7"/>
    <w:rsid w:val="203C0AB9"/>
    <w:rsid w:val="26962499"/>
    <w:rsid w:val="29747380"/>
    <w:rsid w:val="43FE4D82"/>
    <w:rsid w:val="44A92E90"/>
    <w:rsid w:val="49B52386"/>
    <w:rsid w:val="579B2BBB"/>
    <w:rsid w:val="5C1A0B00"/>
    <w:rsid w:val="61A86601"/>
    <w:rsid w:val="64032214"/>
    <w:rsid w:val="68582403"/>
    <w:rsid w:val="760836BA"/>
    <w:rsid w:val="7C662EE9"/>
    <w:rsid w:val="7D115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2320</Words>
  <Characters>2508</Characters>
  <Lines>0</Lines>
  <Paragraphs>0</Paragraphs>
  <TotalTime>1</TotalTime>
  <ScaleCrop>false</ScaleCrop>
  <LinksUpToDate>false</LinksUpToDate>
  <CharactersWithSpaces>2588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2026-02-25T08:28:00Z</dcterms:created>
  <dc:creator>李瑞萍</dc:creator>
  <cp:lastModifiedBy>Administrator</cp:lastModifiedBy>
  <dcterms:modified xsi:type="dcterms:W3CDTF">2026-03-12T08:43:17Z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FEEB7765C056413F8058BF7FD8DEF2D4_11</vt:lpwstr>
  </property>
  <property fmtid="{D5CDD505-2E9C-101B-9397-08002B2CF9AE}" pid="4" name="KSOTemplateDocerSaveRecord">
    <vt:lpwstr>eyJoZGlkIjoiMzFlMWZhZTRiNTE2ZWE0MGNiZGU4ZThjZWVlOGJkYjUifQ==</vt:lpwstr>
  </property>
</Properties>
</file>