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sz w:val="32"/>
          <w:szCs w:val="32"/>
        </w:rPr>
      </w:pPr>
      <w:bookmarkStart w:id="0" w:name="_Hlk37239649"/>
      <w:bookmarkEnd w:id="0"/>
    </w:p>
    <w:p>
      <w:pPr>
        <w:spacing w:line="600" w:lineRule="exact"/>
        <w:jc w:val="center"/>
        <w:rPr>
          <w:sz w:val="32"/>
          <w:szCs w:val="32"/>
        </w:rPr>
      </w:pPr>
    </w:p>
    <w:p>
      <w:pPr>
        <w:spacing w:line="600" w:lineRule="exact"/>
        <w:jc w:val="center"/>
        <w:rPr>
          <w:sz w:val="32"/>
          <w:szCs w:val="32"/>
        </w:rPr>
      </w:pPr>
    </w:p>
    <w:p>
      <w:pPr>
        <w:pStyle w:val="2"/>
        <w:rPr>
          <w:sz w:val="32"/>
          <w:szCs w:val="32"/>
        </w:rPr>
      </w:pPr>
    </w:p>
    <w:p>
      <w:pPr>
        <w:rPr>
          <w:szCs w:val="22"/>
        </w:rPr>
      </w:pPr>
      <w:r>
        <w:rPr>
          <w:szCs w:val="22"/>
        </w:rPr>
        <w:pict>
          <v:shape id="_x0000_i1025" o:spt="136" type="#_x0000_t136" style="height:91.7pt;width:432.7pt;" fillcolor="#FF0000" filled="t" coordsize="21600,21600">
            <v:path/>
            <v:fill on="t" focussize="0,0"/>
            <v:stroke color="#FF0000"/>
            <v:imagedata o:title=""/>
            <o:lock v:ext="edit"/>
            <v:textpath on="t" fitshape="t" fitpath="t" trim="t" xscale="f" string="重庆市开州区满月镇人民政府文件" style="font-family:宋体;font-size:60pt;font-weight:bold;v-text-align:center;"/>
            <w10:wrap type="none"/>
            <w10:anchorlock/>
          </v:shape>
        </w:pict>
      </w:r>
    </w:p>
    <w:p>
      <w:pPr>
        <w:spacing w:line="600" w:lineRule="exact"/>
        <w:jc w:val="center"/>
        <w:rPr>
          <w:rFonts w:eastAsia="仿宋_GB2312"/>
          <w:szCs w:val="32"/>
        </w:rPr>
      </w:pPr>
    </w:p>
    <w:p>
      <w:pPr>
        <w:spacing w:line="600" w:lineRule="exact"/>
        <w:jc w:val="center"/>
        <w:rPr>
          <w:rFonts w:eastAsia="仿宋_GB2312"/>
          <w:sz w:val="32"/>
          <w:szCs w:val="32"/>
        </w:rPr>
      </w:pPr>
      <w:r>
        <w:rPr>
          <w:rFonts w:eastAsia="方正仿宋_GBK"/>
          <w:sz w:val="32"/>
          <w:szCs w:val="32"/>
        </w:rPr>
        <w:t>开州满府发</w:t>
      </w:r>
      <w:r>
        <w:rPr>
          <w:rFonts w:eastAsia="方正仿宋_GBK"/>
          <w:bCs/>
          <w:sz w:val="32"/>
          <w:szCs w:val="32"/>
        </w:rPr>
        <w:t>〔</w:t>
      </w:r>
      <w:r>
        <w:rPr>
          <w:rFonts w:hint="default" w:ascii="Times New Roman" w:hAnsi="Times New Roman" w:eastAsia="方正仿宋_GBK" w:cs="Times New Roman"/>
          <w:bCs/>
          <w:sz w:val="32"/>
          <w:szCs w:val="32"/>
        </w:rPr>
        <w:t>2026〕</w:t>
      </w:r>
      <w:r>
        <w:rPr>
          <w:rFonts w:hint="eastAsia" w:eastAsia="方正仿宋_GBK" w:cs="Times New Roman"/>
          <w:bCs/>
          <w:sz w:val="32"/>
          <w:szCs w:val="32"/>
          <w:lang w:val="en-US" w:eastAsia="zh-CN"/>
        </w:rPr>
        <w:t>19</w:t>
      </w:r>
      <w:r>
        <w:rPr>
          <w:rFonts w:eastAsia="方正仿宋_GBK"/>
          <w:bCs/>
          <w:sz w:val="32"/>
          <w:szCs w:val="32"/>
        </w:rPr>
        <w:t>号</w:t>
      </w:r>
    </w:p>
    <w:p>
      <w:pPr>
        <w:spacing w:line="600" w:lineRule="exact"/>
        <w:jc w:val="center"/>
        <w:rPr>
          <w:rFonts w:cs="微软雅黑"/>
          <w:szCs w:val="21"/>
        </w:rPr>
      </w:pPr>
      <w:r>
        <w:rPr>
          <w:rFonts w:cs="微软雅黑"/>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70485</wp:posOffset>
                </wp:positionV>
                <wp:extent cx="5372100" cy="635"/>
                <wp:effectExtent l="0" t="19050" r="0" b="37465"/>
                <wp:wrapNone/>
                <wp:docPr id="3" name="直接连接符 3"/>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5.55pt;height:0.05pt;width:423pt;z-index:251659264;mso-width-relative:page;mso-height-relative:page;" filled="f" stroked="t" coordsize="21600,21600" o:gfxdata="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yw7UtgAAAAHAQAADwAAAAAAAAABACAAAAAiAAAAZHJzL2Rvd25yZXYueG1sUEsBAhQA&#10;FAAAAAgAh07iQHMbRtvyAQAA6QMAAA4AAAAAAAAAAQAgAAAAJwEAAGRycy9lMm9Eb2MueG1sUEsF&#10;BgAAAAAGAAYAWQEAAIsFAAAAAA==&#10;">
                <v:fill on="f" focussize="0,0"/>
                <v:stroke weight="3pt" color="#FF0000" joinstyle="round"/>
                <v:imagedata o:title=""/>
                <o:lock v:ext="edit" aspectratio="f"/>
              </v:line>
            </w:pict>
          </mc:Fallback>
        </mc:AlternateContent>
      </w:r>
    </w:p>
    <w:p>
      <w:pPr>
        <w:keepNext w:val="0"/>
        <w:keepLines w:val="0"/>
        <w:pageBreakBefore w:val="0"/>
        <w:kinsoku/>
        <w:overflowPunct/>
        <w:topLinePunct w:val="0"/>
        <w:autoSpaceDE w:val="0"/>
        <w:autoSpaceDN w:val="0"/>
        <w:bidi w:val="0"/>
        <w:adjustRightInd w:val="0"/>
        <w:snapToGrid/>
        <w:spacing w:line="540" w:lineRule="exact"/>
        <w:jc w:val="center"/>
        <w:textAlignment w:val="auto"/>
        <w:rPr>
          <w:rFonts w:ascii="方正仿宋_GBK" w:eastAsia="方正仿宋_GBK" w:cs="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重庆市开州区满月镇</w:t>
      </w:r>
      <w:r>
        <w:rPr>
          <w:rFonts w:hint="eastAsia" w:eastAsia="方正小标宋_GBK"/>
          <w:sz w:val="44"/>
          <w:szCs w:val="44"/>
        </w:rPr>
        <w:t>人民政府</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rPr>
        <w:t>关于重庆市开州区</w:t>
      </w:r>
      <w:r>
        <w:rPr>
          <w:rFonts w:hint="default" w:ascii="Times New Roman" w:hAnsi="Times New Roman" w:eastAsia="方正小标宋_GBK" w:cs="Times New Roman"/>
          <w:color w:val="auto"/>
          <w:sz w:val="44"/>
          <w:szCs w:val="44"/>
          <w:highlight w:val="none"/>
          <w:lang w:eastAsia="zh-CN"/>
        </w:rPr>
        <w:t>满月镇人民政府</w:t>
      </w:r>
      <w:r>
        <w:rPr>
          <w:rFonts w:hint="eastAsia" w:ascii="Times New Roman" w:eastAsia="方正小标宋_GBK" w:cs="Times New Roman"/>
          <w:color w:val="auto"/>
          <w:sz w:val="44"/>
          <w:szCs w:val="44"/>
          <w:highlight w:val="none"/>
          <w:lang w:eastAsia="zh-CN"/>
        </w:rPr>
        <w:t>（本级）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default" w:ascii="Times New Roman" w:hAnsi="Times New Roman" w:eastAsia="方正小标宋_GBK" w:cs="Times New Roman"/>
          <w:color w:val="auto"/>
          <w:sz w:val="44"/>
          <w:szCs w:val="44"/>
          <w:highlight w:val="none"/>
          <w:lang w:eastAsia="zh-CN"/>
        </w:rPr>
        <w:t>单位</w:t>
      </w:r>
      <w:r>
        <w:rPr>
          <w:rFonts w:hint="default" w:ascii="Times New Roman" w:hAnsi="Times New Roman" w:eastAsia="方正小标宋_GBK" w:cs="Times New Roman"/>
          <w:color w:val="auto"/>
          <w:sz w:val="44"/>
          <w:szCs w:val="44"/>
          <w:highlight w:val="none"/>
        </w:rPr>
        <w:t>预算情况公开的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按照有关财政预算公开的部署和要求，依据《中华人民共和国政府信息公开条例》（国务院令第492号）</w:t>
      </w:r>
      <w:r>
        <w:rPr>
          <w:rFonts w:hint="eastAsia" w:eastAsia="方正仿宋_GBK" w:cs="Times New Roman"/>
          <w:color w:val="auto"/>
          <w:sz w:val="32"/>
          <w:szCs w:val="32"/>
          <w:highlight w:val="none"/>
          <w:lang w:eastAsia="zh-CN"/>
        </w:rPr>
        <w:t>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重庆市开州区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满月镇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人民</w:t>
      </w:r>
      <w:r>
        <w:rPr>
          <w:rFonts w:hint="eastAsia" w:eastAsia="方正仿宋_GBK"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《关于批复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2026年</w:t>
      </w:r>
      <w:r>
        <w:rPr>
          <w:rFonts w:hint="eastAsia" w:eastAsia="方正仿宋_GBK"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》（开州满</w:t>
      </w:r>
      <w:r>
        <w:rPr>
          <w:rFonts w:hint="eastAsia" w:eastAsia="方正仿宋_GBK" w:cs="Times New Roman"/>
          <w:color w:val="000000" w:themeColor="text1"/>
          <w:sz w:val="32"/>
          <w:szCs w:val="32"/>
          <w:highlight w:val="none"/>
          <w:lang w:eastAsia="zh-CN"/>
          <w14:textFill>
            <w14:solidFill>
              <w14:schemeClr w14:val="tx1"/>
            </w14:solidFill>
          </w14:textFill>
        </w:rPr>
        <w:t>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发</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现将重</w:t>
      </w:r>
      <w:r>
        <w:rPr>
          <w:rFonts w:hint="default" w:ascii="Times New Roman" w:hAnsi="Times New Roman" w:eastAsia="方正仿宋_GBK" w:cs="Times New Roman"/>
          <w:color w:val="auto"/>
          <w:sz w:val="32"/>
          <w:szCs w:val="32"/>
          <w:highlight w:val="none"/>
        </w:rPr>
        <w:t>庆市开州区满月镇</w:t>
      </w:r>
      <w:r>
        <w:rPr>
          <w:rFonts w:hint="default" w:ascii="Times New Roman" w:hAnsi="Times New Roman" w:eastAsia="方正仿宋_GBK" w:cs="Times New Roman"/>
          <w:color w:val="auto"/>
          <w:sz w:val="32"/>
          <w:szCs w:val="32"/>
          <w:highlight w:val="none"/>
          <w:lang w:eastAsia="zh-CN"/>
        </w:rPr>
        <w:t>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第一部分：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eastAsia="zh-CN"/>
        </w:rPr>
        <w:t>单位</w:t>
      </w:r>
      <w:r>
        <w:rPr>
          <w:rFonts w:hint="default" w:ascii="Times New Roman" w:hAnsi="Times New Roman" w:eastAsia="方正楷体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eastAsia"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eastAsia"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sz w:val="32"/>
          <w:szCs w:val="32"/>
          <w:highlight w:val="none"/>
        </w:rPr>
      </w:pPr>
      <w:r>
        <w:rPr>
          <w:rFonts w:hint="default" w:ascii="Times New Roman" w:hAnsi="Times New Roman" w:eastAsia="方正楷体_GBK" w:cs="Times New Roman"/>
          <w:color w:val="auto"/>
          <w:sz w:val="32"/>
          <w:szCs w:val="32"/>
          <w:highlight w:val="none"/>
        </w:rPr>
        <w:t>第二部分：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eastAsia="zh-CN"/>
        </w:rPr>
        <w:t>单位</w:t>
      </w:r>
      <w:r>
        <w:rPr>
          <w:rFonts w:hint="default" w:ascii="Times New Roman" w:hAnsi="Times New Roman" w:eastAsia="方正楷体_GBK" w:cs="Times New Roman"/>
          <w:color w:val="auto"/>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表1</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表2</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表3</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表4</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表5</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表6</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表7</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表8</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表9</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表10</w:t>
      </w:r>
      <w:r>
        <w:rPr>
          <w:rFonts w:hint="default" w:eastAsia="方正仿宋_GBK" w:cs="Times New Roman"/>
          <w:color w:val="auto"/>
          <w:sz w:val="32"/>
          <w:szCs w:val="32"/>
          <w:highlight w:val="none"/>
          <w:lang w:val="en"/>
        </w:rPr>
        <w:t xml:space="preserve">. </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sz w:val="32"/>
          <w:szCs w:val="32"/>
          <w:highlight w:val="none"/>
          <w:lang w:val="en-US" w:eastAsia="zh-CN"/>
        </w:rPr>
      </w:pPr>
      <w:r>
        <w:rPr>
          <w:rFonts w:hint="eastAsia" w:cs="Times New Roman"/>
          <w:color w:val="auto"/>
          <w:sz w:val="32"/>
          <w:szCs w:val="32"/>
          <w:highlight w:val="none"/>
          <w:lang w:eastAsia="zh-CN"/>
        </w:rPr>
        <w:t>表</w:t>
      </w:r>
      <w:r>
        <w:rPr>
          <w:rFonts w:hint="eastAsia" w:cs="Times New Roman"/>
          <w:color w:val="auto"/>
          <w:sz w:val="32"/>
          <w:szCs w:val="32"/>
          <w:highlight w:val="none"/>
          <w:lang w:val="en-US" w:eastAsia="zh-CN"/>
        </w:rPr>
        <w:t>11.2026年</w:t>
      </w: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eastAsia="zh-CN"/>
        </w:rPr>
        <w:t>（本级）项目绩效目标表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32"/>
          <w:szCs w:val="32"/>
          <w:highlight w:val="none"/>
        </w:rPr>
        <w:br w:type="page"/>
      </w:r>
      <w:r>
        <w:rPr>
          <w:rFonts w:hint="default" w:ascii="Times New Roman" w:hAnsi="Times New Roman" w:eastAsia="方正小标宋_GBK" w:cs="Times New Roman"/>
          <w:color w:val="auto"/>
          <w:sz w:val="44"/>
          <w:szCs w:val="44"/>
          <w:highlight w:val="none"/>
        </w:rPr>
        <w:t>第一部分：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eastAsia="zh-CN"/>
        </w:rPr>
        <w:t>单位</w:t>
      </w:r>
      <w:r>
        <w:rPr>
          <w:rFonts w:hint="default" w:ascii="Times New Roman" w:hAnsi="Times New Roman" w:eastAsia="方正小标宋_GBK" w:cs="Times New Roman"/>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华文中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color w:val="auto"/>
          <w:sz w:val="32"/>
          <w:szCs w:val="32"/>
          <w:highlight w:val="none"/>
          <w:lang w:val="en" w:eastAsia="zh-CN"/>
        </w:rPr>
      </w:pPr>
      <w:r>
        <w:rPr>
          <w:rFonts w:hint="default" w:ascii="Times New Roman" w:hAnsi="Times New Roman" w:eastAsia="方正楷体_GBK" w:cs="Times New Roman"/>
          <w:color w:val="auto"/>
          <w:sz w:val="32"/>
          <w:szCs w:val="32"/>
          <w:highlight w:val="none"/>
        </w:rPr>
        <w:t>（一）职能职责</w:t>
      </w:r>
      <w:r>
        <w:rPr>
          <w:rFonts w:hint="eastAsia" w:eastAsia="方正楷体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党中央关于深化地方机构改革的决策部署，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eastAsia"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（二）单位构成</w:t>
      </w:r>
      <w:r>
        <w:rPr>
          <w:rFonts w:hint="eastAsia" w:ascii="Times New Roman" w:hAnsi="Times New Roman" w:eastAsia="方正楷体_GBK" w:cs="Times New Roman"/>
          <w:color w:val="auto"/>
          <w:sz w:val="32"/>
          <w:szCs w:val="32"/>
          <w:highlight w:val="none"/>
          <w:lang w:eastAsia="zh-CN"/>
        </w:rPr>
        <w:t>。</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ascii="Times New Roman" w:hAnsi="Times New Roman"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 xml:space="preserve">内设 </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个</w:t>
      </w:r>
      <w:r>
        <w:rPr>
          <w:rFonts w:hint="default" w:ascii="Times New Roman" w:hAnsi="Times New Roman" w:eastAsia="方正仿宋_GBK" w:cs="Times New Roman"/>
          <w:color w:val="auto"/>
          <w:sz w:val="32"/>
          <w:szCs w:val="32"/>
          <w:highlight w:val="none"/>
          <w:lang w:eastAsia="zh-CN"/>
        </w:rPr>
        <w:t>办公室，分别是</w:t>
      </w:r>
      <w:r>
        <w:rPr>
          <w:rFonts w:hint="default" w:ascii="Times New Roman" w:hAnsi="Times New Roman" w:eastAsia="方正仿宋_GBK" w:cs="Times New Roman"/>
          <w:color w:val="auto"/>
          <w:sz w:val="32"/>
          <w:szCs w:val="32"/>
          <w:highlight w:val="none"/>
        </w:rPr>
        <w:t>基层治理综合指挥室</w:t>
      </w:r>
      <w:r>
        <w:rPr>
          <w:rFonts w:hint="default" w:ascii="Times New Roman" w:hAnsi="Times New Roman" w:eastAsia="方正仿宋_GBK" w:cs="Times New Roman"/>
          <w:color w:val="auto"/>
          <w:sz w:val="32"/>
          <w:szCs w:val="32"/>
          <w:highlight w:val="none"/>
          <w:lang w:eastAsia="zh-CN"/>
        </w:rPr>
        <w:t>、党的建设办公室、经济发展办公室、民生服务办公室、平安法治办公室</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w:t>
      </w:r>
      <w:r>
        <w:rPr>
          <w:rFonts w:hint="eastAsia" w:eastAsia="方正黑体_GBK" w:cs="Times New Roman"/>
          <w:color w:val="auto"/>
          <w:sz w:val="32"/>
          <w:szCs w:val="32"/>
          <w:highlight w:val="none"/>
          <w:lang w:eastAsia="zh-CN"/>
        </w:rPr>
        <w:t>单位</w:t>
      </w:r>
      <w:r>
        <w:rPr>
          <w:rFonts w:hint="default" w:ascii="Times New Roman" w:hAnsi="Times New Roman" w:eastAsia="方正黑体_GBK" w:cs="Times New Roman"/>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（一）收入预算：</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年初预算数</w:t>
      </w:r>
      <w:r>
        <w:rPr>
          <w:rFonts w:hint="default" w:ascii="Times New Roman" w:hAnsi="Times New Roman" w:eastAsia="方正仿宋_GBK" w:cs="Times New Roman"/>
          <w:color w:val="auto"/>
          <w:sz w:val="32"/>
          <w:szCs w:val="32"/>
          <w:highlight w:val="none"/>
          <w:lang w:val="en-US" w:eastAsia="zh-CN"/>
        </w:rPr>
        <w:t>2354.12</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上年结转</w:t>
      </w:r>
      <w:r>
        <w:rPr>
          <w:rFonts w:hint="default" w:ascii="Times New Roman" w:hAnsi="Times New Roman" w:eastAsia="方正仿宋_GBK" w:cs="Times New Roman"/>
          <w:color w:val="auto"/>
          <w:sz w:val="32"/>
          <w:szCs w:val="32"/>
          <w:highlight w:val="none"/>
          <w:lang w:val="en-US" w:eastAsia="zh-CN"/>
        </w:rPr>
        <w:t xml:space="preserve"> 1331.71</w:t>
      </w:r>
      <w:r>
        <w:rPr>
          <w:rFonts w:hint="default" w:ascii="Times New Roman" w:hAnsi="Times New Roman" w:eastAsia="方正仿宋_GBK" w:cs="Times New Roman"/>
          <w:color w:val="auto"/>
          <w:sz w:val="32"/>
          <w:szCs w:val="32"/>
          <w:highlight w:val="none"/>
        </w:rPr>
        <w:t>万元，其中：一般公共预算拨款</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lang w:val="en-US" w:eastAsia="zh-CN"/>
        </w:rPr>
        <w:t>1921.13</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上年结转</w:t>
      </w:r>
      <w:r>
        <w:rPr>
          <w:rFonts w:hint="default" w:ascii="Times New Roman" w:hAnsi="Times New Roman" w:eastAsia="方正仿宋_GBK" w:cs="Times New Roman"/>
          <w:color w:val="auto"/>
          <w:sz w:val="32"/>
          <w:szCs w:val="32"/>
          <w:highlight w:val="none"/>
          <w:lang w:val="en-US" w:eastAsia="zh-CN"/>
        </w:rPr>
        <w:t>898.71</w:t>
      </w:r>
      <w:r>
        <w:rPr>
          <w:rFonts w:hint="default" w:ascii="Times New Roman" w:hAnsi="Times New Roman" w:eastAsia="方正仿宋_GBK" w:cs="Times New Roman"/>
          <w:color w:val="auto"/>
          <w:sz w:val="32"/>
          <w:szCs w:val="32"/>
          <w:highlight w:val="none"/>
        </w:rPr>
        <w:t>万元，政府性基金预算拨款</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lang w:val="en-US" w:eastAsia="zh-CN"/>
        </w:rPr>
        <w:t>433</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上年结转</w:t>
      </w:r>
      <w:r>
        <w:rPr>
          <w:rFonts w:hint="default" w:ascii="Times New Roman" w:hAnsi="Times New Roman" w:eastAsia="方正仿宋_GBK" w:cs="Times New Roman"/>
          <w:color w:val="auto"/>
          <w:sz w:val="32"/>
          <w:szCs w:val="32"/>
          <w:highlight w:val="none"/>
          <w:lang w:val="en-US" w:eastAsia="zh-CN"/>
        </w:rPr>
        <w:t>433</w:t>
      </w:r>
      <w:r>
        <w:rPr>
          <w:rFonts w:hint="default" w:ascii="Times New Roman" w:hAnsi="Times New Roman" w:eastAsia="方正仿宋_GBK" w:cs="Times New Roman"/>
          <w:color w:val="auto"/>
          <w:sz w:val="32"/>
          <w:szCs w:val="32"/>
          <w:highlight w:val="none"/>
        </w:rPr>
        <w:t>万元，收入较</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2354.12</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（二）支出预算：</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年年初预算数 2354.12万元，其中：一般公共服务支出预算</w:t>
      </w:r>
      <w:r>
        <w:rPr>
          <w:rFonts w:hint="default" w:ascii="Times New Roman" w:hAnsi="Times New Roman" w:eastAsia="方正仿宋_GBK" w:cs="Times New Roman"/>
          <w:color w:val="auto"/>
          <w:sz w:val="32"/>
          <w:szCs w:val="32"/>
          <w:highlight w:val="none"/>
          <w:lang w:val="en-US" w:eastAsia="zh-CN"/>
        </w:rPr>
        <w:t>416.81</w:t>
      </w:r>
      <w:r>
        <w:rPr>
          <w:rFonts w:hint="default" w:ascii="Times New Roman" w:hAnsi="Times New Roman" w:eastAsia="方正仿宋_GBK" w:cs="Times New Roman"/>
          <w:color w:val="auto"/>
          <w:sz w:val="32"/>
          <w:szCs w:val="32"/>
          <w:highlight w:val="none"/>
        </w:rPr>
        <w:t>万元，社会保障和就业支出预算99.13万元，卫生健康支出预算34.67万元，节能环保支出134.93</w:t>
      </w:r>
      <w:r>
        <w:rPr>
          <w:rFonts w:hint="default" w:ascii="Times New Roman" w:hAnsi="Times New Roman" w:eastAsia="方正仿宋_GBK" w:cs="Times New Roman"/>
          <w:color w:val="auto"/>
          <w:sz w:val="32"/>
          <w:szCs w:val="32"/>
          <w:highlight w:val="none"/>
          <w:lang w:eastAsia="zh-CN"/>
        </w:rPr>
        <w:t>万元，城乡社区支出</w:t>
      </w:r>
      <w:r>
        <w:rPr>
          <w:rFonts w:hint="default" w:ascii="Times New Roman" w:hAnsi="Times New Roman" w:eastAsia="方正仿宋_GBK" w:cs="Times New Roman"/>
          <w:color w:val="auto"/>
          <w:sz w:val="32"/>
          <w:szCs w:val="32"/>
          <w:highlight w:val="none"/>
          <w:lang w:val="en-US" w:eastAsia="zh-CN"/>
        </w:rPr>
        <w:t>471.6</w:t>
      </w:r>
      <w:r>
        <w:rPr>
          <w:rFonts w:hint="default" w:ascii="Times New Roman" w:hAnsi="Times New Roman" w:eastAsia="方正仿宋_GBK" w:cs="Times New Roman"/>
          <w:color w:val="auto"/>
          <w:sz w:val="32"/>
          <w:szCs w:val="32"/>
          <w:highlight w:val="none"/>
          <w:lang w:eastAsia="zh-CN"/>
        </w:rPr>
        <w:t>万元，农林水支出</w:t>
      </w:r>
      <w:r>
        <w:rPr>
          <w:rFonts w:hint="default" w:ascii="Times New Roman" w:hAnsi="Times New Roman" w:eastAsia="方正仿宋_GBK" w:cs="Times New Roman"/>
          <w:color w:val="auto"/>
          <w:sz w:val="32"/>
          <w:szCs w:val="32"/>
          <w:highlight w:val="none"/>
          <w:lang w:val="en-US" w:eastAsia="zh-CN"/>
        </w:rPr>
        <w:t>1159.19万元，</w:t>
      </w:r>
      <w:r>
        <w:rPr>
          <w:rFonts w:hint="default" w:ascii="Times New Roman" w:hAnsi="Times New Roman" w:eastAsia="方正仿宋_GBK" w:cs="Times New Roman"/>
          <w:color w:val="auto"/>
          <w:sz w:val="32"/>
          <w:szCs w:val="32"/>
          <w:highlight w:val="none"/>
        </w:rPr>
        <w:t>住房保障支出预算37.8万元。支出预算较</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2354.12</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。由于</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合五入因素，部分分项加和与总计可能略有差异</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w:t>
      </w:r>
      <w:r>
        <w:rPr>
          <w:rFonts w:hint="eastAsia" w:eastAsia="方正黑体_GBK" w:cs="Times New Roman"/>
          <w:color w:val="auto"/>
          <w:sz w:val="32"/>
          <w:szCs w:val="32"/>
          <w:highlight w:val="none"/>
          <w:lang w:eastAsia="zh-CN"/>
        </w:rPr>
        <w:t>单位</w:t>
      </w:r>
      <w:r>
        <w:rPr>
          <w:rFonts w:hint="default" w:ascii="Times New Roman" w:hAnsi="Times New Roman" w:eastAsia="方正黑体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年一般公共预算财政拨款收入1921.12万元，一般公共预算财政拨款支出1921.12万元，比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lang w:val="en-US" w:eastAsia="zh-CN"/>
        </w:rPr>
        <w:t>1921.12</w:t>
      </w:r>
      <w:r>
        <w:rPr>
          <w:rFonts w:hint="default" w:ascii="Times New Roman" w:hAnsi="Times New Roman" w:eastAsia="方正仿宋_GBK" w:cs="Times New Roman"/>
          <w:color w:val="auto"/>
          <w:sz w:val="32"/>
          <w:szCs w:val="32"/>
          <w:highlight w:val="none"/>
        </w:rPr>
        <w:t>万元。其中：基本支出</w:t>
      </w:r>
      <w:r>
        <w:rPr>
          <w:rFonts w:hint="default" w:ascii="Times New Roman" w:hAnsi="Times New Roman" w:eastAsia="方正仿宋_GBK" w:cs="Times New Roman"/>
          <w:color w:val="auto"/>
          <w:sz w:val="32"/>
          <w:szCs w:val="32"/>
          <w:highlight w:val="none"/>
          <w:lang w:val="en-US" w:eastAsia="zh-CN"/>
        </w:rPr>
        <w:t>881.35</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lang w:val="en-US" w:eastAsia="zh-CN"/>
        </w:rPr>
        <w:t>881.35</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，主要用于保</w:t>
      </w:r>
      <w:r>
        <w:rPr>
          <w:rFonts w:hint="default" w:ascii="Times New Roman" w:hAnsi="Times New Roman" w:eastAsia="方正仿宋_GBK" w:cs="Times New Roman"/>
          <w:color w:val="auto"/>
          <w:sz w:val="32"/>
          <w:szCs w:val="32"/>
          <w:highlight w:val="none"/>
          <w:lang w:eastAsia="zh-CN"/>
        </w:rPr>
        <w:t>障重庆市开州区满月镇人民政府</w:t>
      </w:r>
      <w:r>
        <w:rPr>
          <w:rFonts w:hint="eastAsia"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在职人员工资福利及社会保险缴费，离休人员离休费，退休人员补助等，保障</w:t>
      </w:r>
      <w:r>
        <w:rPr>
          <w:rFonts w:hint="eastAsia"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正常运转的各项商品服务支出；项目支出</w:t>
      </w:r>
      <w:r>
        <w:rPr>
          <w:rFonts w:hint="default" w:ascii="Times New Roman" w:hAnsi="Times New Roman" w:eastAsia="方正仿宋_GBK" w:cs="Times New Roman"/>
          <w:color w:val="auto"/>
          <w:sz w:val="32"/>
          <w:szCs w:val="32"/>
          <w:highlight w:val="none"/>
          <w:lang w:val="en-US" w:eastAsia="zh-CN"/>
        </w:rPr>
        <w:t>1039.78</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1039.78</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主要用于</w:t>
      </w:r>
      <w:r>
        <w:rPr>
          <w:rFonts w:hint="default" w:ascii="Times New Roman" w:hAnsi="Times New Roman" w:eastAsia="方正仿宋_GBK" w:cs="Times New Roman"/>
          <w:color w:val="auto"/>
          <w:sz w:val="32"/>
          <w:szCs w:val="32"/>
          <w:highlight w:val="none"/>
          <w:lang w:eastAsia="zh-CN"/>
        </w:rPr>
        <w:t>乡村振兴以工代赈和基础设施建设</w:t>
      </w:r>
      <w:r>
        <w:rPr>
          <w:rFonts w:hint="default" w:ascii="Times New Roman" w:hAnsi="Times New Roman" w:eastAsia="方正仿宋_GBK" w:cs="Times New Roman"/>
          <w:color w:val="auto"/>
          <w:sz w:val="32"/>
          <w:szCs w:val="32"/>
          <w:highlight w:val="none"/>
        </w:rPr>
        <w:t>等重点工作。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年政府性基金预算财政拨款收入</w:t>
      </w:r>
      <w:r>
        <w:rPr>
          <w:rFonts w:hint="default" w:ascii="Times New Roman" w:hAnsi="Times New Roman" w:eastAsia="方正仿宋_GBK" w:cs="Times New Roman"/>
          <w:color w:val="auto"/>
          <w:sz w:val="32"/>
          <w:szCs w:val="32"/>
          <w:highlight w:val="none"/>
          <w:lang w:val="en-US" w:eastAsia="zh-CN"/>
        </w:rPr>
        <w:t>433</w:t>
      </w:r>
      <w:r>
        <w:rPr>
          <w:rFonts w:hint="default" w:ascii="Times New Roman" w:hAnsi="Times New Roman" w:eastAsia="方正仿宋_GBK" w:cs="Times New Roman"/>
          <w:color w:val="auto"/>
          <w:sz w:val="32"/>
          <w:szCs w:val="32"/>
          <w:highlight w:val="none"/>
        </w:rPr>
        <w:t>万元，政府性基金预算财政拨款支出</w:t>
      </w:r>
      <w:r>
        <w:rPr>
          <w:rFonts w:hint="default" w:ascii="Times New Roman" w:hAnsi="Times New Roman" w:eastAsia="方正仿宋_GBK" w:cs="Times New Roman"/>
          <w:color w:val="auto"/>
          <w:sz w:val="32"/>
          <w:szCs w:val="32"/>
          <w:highlight w:val="none"/>
          <w:lang w:val="en-US" w:eastAsia="zh-CN"/>
        </w:rPr>
        <w:t>433</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433</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，主要用于</w:t>
      </w:r>
      <w:r>
        <w:rPr>
          <w:rFonts w:hint="default" w:ascii="Times New Roman" w:hAnsi="Times New Roman" w:eastAsia="方正仿宋_GBK" w:cs="Times New Roman"/>
          <w:color w:val="auto"/>
          <w:sz w:val="32"/>
          <w:szCs w:val="32"/>
          <w:highlight w:val="none"/>
          <w:lang w:eastAsia="zh-CN"/>
        </w:rPr>
        <w:t>美丽城镇建设项目</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年“三公”经费预算</w:t>
      </w:r>
      <w:r>
        <w:rPr>
          <w:rFonts w:hint="default" w:ascii="Times New Roman" w:hAnsi="Times New Roman" w:eastAsia="方正仿宋_GBK" w:cs="Times New Roman"/>
          <w:color w:val="auto"/>
          <w:sz w:val="32"/>
          <w:szCs w:val="32"/>
          <w:highlight w:val="none"/>
          <w:lang w:val="en-US" w:eastAsia="zh-CN"/>
        </w:rPr>
        <w:t>7.1</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万元。其中：因公出国（境）费用</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；公务接待费</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万元，主要原因是主要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；公务用车运行维护费</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2025年是整体预算，2026年机关</w:t>
      </w:r>
      <w:r>
        <w:rPr>
          <w:rFonts w:hint="eastAsia" w:eastAsia="方正仿宋_GBK" w:cs="Times New Roman"/>
          <w:color w:val="auto"/>
          <w:sz w:val="32"/>
          <w:szCs w:val="32"/>
          <w:highlight w:val="none"/>
          <w:lang w:val="en-US" w:eastAsia="zh-CN"/>
        </w:rPr>
        <w:t>（本级）</w:t>
      </w:r>
      <w:r>
        <w:rPr>
          <w:rFonts w:hint="default" w:ascii="Times New Roman" w:hAnsi="Times New Roman" w:eastAsia="方正仿宋_GBK" w:cs="Times New Roman"/>
          <w:color w:val="auto"/>
          <w:sz w:val="32"/>
          <w:szCs w:val="32"/>
          <w:highlight w:val="none"/>
          <w:lang w:val="en-US" w:eastAsia="zh-CN"/>
        </w:rPr>
        <w:t>与事业单位分别预算，独立核算</w:t>
      </w:r>
      <w:r>
        <w:rPr>
          <w:rFonts w:hint="default" w:ascii="Times New Roman" w:hAnsi="Times New Roman" w:eastAsia="方正仿宋_GBK" w:cs="Times New Roman"/>
          <w:color w:val="auto"/>
          <w:sz w:val="32"/>
          <w:szCs w:val="32"/>
          <w:highlight w:val="none"/>
        </w:rPr>
        <w:t>；公务用车购置费</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万元，比</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 xml:space="preserve">年减少（或增加） </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万元；主要</w:t>
      </w:r>
      <w:r>
        <w:rPr>
          <w:rFonts w:hint="default" w:ascii="Times New Roman" w:hAnsi="Times New Roman" w:eastAsia="方正仿宋_GBK" w:cs="Times New Roman"/>
          <w:color w:val="auto"/>
          <w:sz w:val="32"/>
          <w:szCs w:val="32"/>
          <w:highlight w:val="none"/>
          <w:lang w:eastAsia="zh-CN"/>
        </w:rPr>
        <w:t>原因</w:t>
      </w:r>
      <w:r>
        <w:rPr>
          <w:rFonts w:hint="default" w:ascii="Times New Roman" w:hAnsi="Times New Roman" w:eastAsia="方正仿宋_GBK" w:cs="Times New Roman"/>
          <w:color w:val="auto"/>
          <w:sz w:val="32"/>
          <w:szCs w:val="32"/>
          <w:highlight w:val="none"/>
        </w:rPr>
        <w:t>是</w:t>
      </w:r>
      <w:r>
        <w:rPr>
          <w:rFonts w:hint="default" w:ascii="Times New Roman" w:hAnsi="Times New Roman" w:eastAsia="方正仿宋_GBK" w:cs="Times New Roman"/>
          <w:color w:val="auto"/>
          <w:sz w:val="32"/>
          <w:szCs w:val="32"/>
          <w:highlight w:val="none"/>
          <w:lang w:eastAsia="zh-CN"/>
        </w:rPr>
        <w:t>近几年没有公务用车购置预算</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w:t>
      </w:r>
      <w:r>
        <w:rPr>
          <w:rFonts w:hint="eastAsia" w:ascii="方正楷体_GBK" w:hAnsi="方正楷体_GBK" w:eastAsia="方正楷体_GBK" w:cs="方正楷体_GBK"/>
          <w:b w:val="0"/>
          <w:bCs w:val="0"/>
          <w:color w:val="auto"/>
          <w:sz w:val="32"/>
          <w:szCs w:val="32"/>
          <w:highlight w:val="none"/>
        </w:rPr>
        <w:t>机关运行经费。</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年一般公共预算财政拨款运行经费</w:t>
      </w:r>
      <w:r>
        <w:rPr>
          <w:rFonts w:hint="default" w:ascii="Times New Roman" w:hAnsi="Times New Roman" w:eastAsia="方正仿宋_GBK" w:cs="Times New Roman"/>
          <w:color w:val="auto"/>
          <w:sz w:val="32"/>
          <w:szCs w:val="32"/>
          <w:highlight w:val="none"/>
          <w:lang w:val="en-US" w:eastAsia="zh-CN"/>
        </w:rPr>
        <w:t>351.81</w:t>
      </w:r>
      <w:r>
        <w:rPr>
          <w:rFonts w:hint="default" w:ascii="Times New Roman" w:hAnsi="Times New Roman" w:eastAsia="方正仿宋_GBK" w:cs="Times New Roman"/>
          <w:color w:val="auto"/>
          <w:sz w:val="32"/>
          <w:szCs w:val="32"/>
          <w:highlight w:val="none"/>
        </w:rPr>
        <w:t>万元，比上年</w:t>
      </w:r>
      <w:r>
        <w:rPr>
          <w:rFonts w:hint="default"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lang w:val="en-US" w:eastAsia="zh-CN"/>
        </w:rPr>
        <w:t>351.81</w:t>
      </w:r>
      <w:r>
        <w:rPr>
          <w:rFonts w:hint="default" w:ascii="Times New Roman" w:hAnsi="Times New Roman" w:eastAsia="方正仿宋_GBK" w:cs="Times New Roman"/>
          <w:color w:val="auto"/>
          <w:sz w:val="32"/>
          <w:szCs w:val="32"/>
          <w:highlight w:val="none"/>
        </w:rPr>
        <w:t>万元，主要原因为</w:t>
      </w:r>
      <w:r>
        <w:rPr>
          <w:rFonts w:hint="default" w:ascii="Times New Roman" w:hAnsi="Times New Roman" w:eastAsia="方正仿宋_GBK" w:cs="Times New Roman"/>
          <w:color w:val="auto"/>
          <w:sz w:val="32"/>
          <w:szCs w:val="32"/>
          <w:highlight w:val="none"/>
          <w:lang w:eastAsia="zh-CN"/>
        </w:rPr>
        <w:t>事业单位独立核算</w:t>
      </w:r>
      <w:r>
        <w:rPr>
          <w:rFonts w:hint="default" w:ascii="Times New Roman" w:hAnsi="Times New Roman" w:eastAsia="方正仿宋_GBK" w:cs="Times New Roman"/>
          <w:color w:val="auto"/>
          <w:sz w:val="32"/>
          <w:szCs w:val="32"/>
          <w:highlight w:val="none"/>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w:t>
      </w:r>
      <w:r>
        <w:rPr>
          <w:rFonts w:hint="default" w:ascii="方正楷体_GBK" w:hAnsi="方正楷体_GBK" w:eastAsia="方正楷体_GBK" w:cs="方正楷体_GBK"/>
          <w:b w:val="0"/>
          <w:bCs w:val="0"/>
          <w:color w:val="auto"/>
          <w:sz w:val="32"/>
          <w:szCs w:val="32"/>
          <w:highlight w:val="none"/>
        </w:rPr>
        <w:t>政府采购情况。</w:t>
      </w:r>
      <w:r>
        <w:rPr>
          <w:rFonts w:hint="default" w:ascii="Times New Roman" w:hAnsi="Times New Roman" w:eastAsia="方正仿宋_GBK" w:cs="Times New Roman"/>
          <w:color w:val="auto"/>
          <w:sz w:val="32"/>
          <w:szCs w:val="32"/>
          <w:highlight w:val="none"/>
        </w:rPr>
        <w:t>所属各预算单位政府采购预算总额</w:t>
      </w:r>
      <w:r>
        <w:rPr>
          <w:rFonts w:hint="default" w:ascii="Times New Roman" w:hAnsi="Times New Roman" w:eastAsia="方正仿宋_GBK" w:cs="Times New Roman"/>
          <w:color w:val="auto"/>
          <w:sz w:val="32"/>
          <w:szCs w:val="32"/>
          <w:highlight w:val="none"/>
          <w:lang w:val="en-US" w:eastAsia="zh-CN"/>
        </w:rPr>
        <w:t>1341.71</w:t>
      </w:r>
      <w:r>
        <w:rPr>
          <w:rFonts w:hint="default" w:ascii="Times New Roman" w:hAnsi="Times New Roman" w:eastAsia="方正仿宋_GBK" w:cs="Times New Roman"/>
          <w:color w:val="auto"/>
          <w:sz w:val="32"/>
          <w:szCs w:val="32"/>
          <w:highlight w:val="none"/>
        </w:rPr>
        <w:t>万元：政府采购货物预算</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万元、政府采购工程预算</w:t>
      </w:r>
      <w:r>
        <w:rPr>
          <w:rFonts w:hint="default" w:ascii="Times New Roman" w:hAnsi="Times New Roman" w:eastAsia="方正仿宋_GBK" w:cs="Times New Roman"/>
          <w:color w:val="auto"/>
          <w:sz w:val="32"/>
          <w:szCs w:val="32"/>
          <w:highlight w:val="none"/>
          <w:lang w:val="en-US" w:eastAsia="zh-CN"/>
        </w:rPr>
        <w:t>1331.71</w:t>
      </w:r>
      <w:r>
        <w:rPr>
          <w:rFonts w:hint="default" w:ascii="Times New Roman" w:hAnsi="Times New Roman" w:eastAsia="方正仿宋_GBK" w:cs="Times New Roman"/>
          <w:color w:val="auto"/>
          <w:sz w:val="32"/>
          <w:szCs w:val="32"/>
          <w:highlight w:val="none"/>
        </w:rPr>
        <w:t>万元、政府采购服务预算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万元；其中一般公共预算拨款政府采购</w:t>
      </w:r>
      <w:r>
        <w:rPr>
          <w:rFonts w:hint="default" w:ascii="Times New Roman" w:hAnsi="Times New Roman" w:eastAsia="方正仿宋_GBK" w:cs="Times New Roman"/>
          <w:color w:val="auto"/>
          <w:sz w:val="32"/>
          <w:szCs w:val="32"/>
          <w:highlight w:val="none"/>
          <w:lang w:val="en-US" w:eastAsia="zh-CN"/>
        </w:rPr>
        <w:t>908.71</w:t>
      </w:r>
      <w:r>
        <w:rPr>
          <w:rFonts w:hint="default" w:ascii="Times New Roman" w:hAnsi="Times New Roman" w:eastAsia="方正仿宋_GBK" w:cs="Times New Roman"/>
          <w:color w:val="auto"/>
          <w:sz w:val="32"/>
          <w:szCs w:val="32"/>
          <w:highlight w:val="none"/>
        </w:rPr>
        <w:t xml:space="preserve">万元：政府采购货物预算 </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万元、政府采购工程预算</w:t>
      </w:r>
      <w:r>
        <w:rPr>
          <w:rFonts w:hint="default" w:ascii="Times New Roman" w:hAnsi="Times New Roman" w:eastAsia="方正仿宋_GBK" w:cs="Times New Roman"/>
          <w:color w:val="auto"/>
          <w:sz w:val="32"/>
          <w:szCs w:val="32"/>
          <w:highlight w:val="none"/>
          <w:lang w:val="en-US" w:eastAsia="zh-CN"/>
        </w:rPr>
        <w:t>898.71</w:t>
      </w:r>
      <w:r>
        <w:rPr>
          <w:rFonts w:hint="default" w:ascii="Times New Roman" w:hAnsi="Times New Roman" w:eastAsia="方正仿宋_GBK" w:cs="Times New Roman"/>
          <w:color w:val="auto"/>
          <w:sz w:val="32"/>
          <w:szCs w:val="32"/>
          <w:highlight w:val="none"/>
        </w:rPr>
        <w:t>万元、政府采购服务预算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w:t>
      </w:r>
      <w:r>
        <w:rPr>
          <w:rFonts w:hint="default" w:ascii="方正楷体_GBK" w:hAnsi="方正楷体_GBK" w:eastAsia="方正楷体_GBK" w:cs="方正楷体_GBK"/>
          <w:b w:val="0"/>
          <w:bCs w:val="0"/>
          <w:color w:val="auto"/>
          <w:sz w:val="32"/>
          <w:szCs w:val="32"/>
          <w:highlight w:val="none"/>
        </w:rPr>
        <w:t>绩效目标设置情况。</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年项目支出均实行了绩效目标管理，涉及一般公共预算当年财政拨款</w:t>
      </w:r>
      <w:r>
        <w:rPr>
          <w:rFonts w:hint="default" w:ascii="Times New Roman" w:hAnsi="Times New Roman" w:eastAsia="方正仿宋_GBK" w:cs="Times New Roman"/>
          <w:color w:val="auto"/>
          <w:sz w:val="32"/>
          <w:szCs w:val="32"/>
          <w:highlight w:val="none"/>
          <w:lang w:val="en-US" w:eastAsia="zh-CN"/>
        </w:rPr>
        <w:t>898.71</w:t>
      </w:r>
      <w:r>
        <w:rPr>
          <w:rFonts w:hint="default" w:ascii="Times New Roman" w:hAnsi="Times New Roman" w:eastAsia="方正仿宋_GBK"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w:t>
      </w:r>
      <w:r>
        <w:rPr>
          <w:rFonts w:hint="default" w:ascii="方正楷体_GBK" w:hAnsi="方正楷体_GBK" w:eastAsia="方正楷体_GBK" w:cs="方正楷体_GBK"/>
          <w:b w:val="0"/>
          <w:bCs w:val="0"/>
          <w:color w:val="auto"/>
          <w:sz w:val="32"/>
          <w:szCs w:val="32"/>
          <w:highlight w:val="none"/>
        </w:rPr>
        <w:t>国有资产占有使用情况。</w:t>
      </w:r>
      <w:r>
        <w:rPr>
          <w:rFonts w:hint="default" w:ascii="Times New Roman" w:hAnsi="Times New Roman" w:eastAsia="方正仿宋_GBK" w:cs="Times New Roman"/>
          <w:color w:val="auto"/>
          <w:sz w:val="32"/>
          <w:szCs w:val="32"/>
          <w:highlight w:val="none"/>
        </w:rPr>
        <w:t>截</w:t>
      </w:r>
      <w:r>
        <w:rPr>
          <w:rFonts w:hint="default" w:ascii="Times New Roman" w:hAnsi="Times New Roman" w:eastAsia="方正仿宋_GBK" w:cs="Times New Roman"/>
          <w:color w:val="auto"/>
          <w:sz w:val="32"/>
          <w:szCs w:val="32"/>
          <w:highlight w:val="none"/>
          <w:lang w:eastAsia="zh-CN"/>
        </w:rPr>
        <w:t>至</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年12月，所属预算单位共有车辆</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辆，其中一般公务用车</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辆、执勤执法用车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年一般公共预算安排购置车辆</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辆，其中一般公务用车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辆、执勤执法用车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（一）财政拨款收入：</w:t>
      </w:r>
      <w:r>
        <w:rPr>
          <w:rFonts w:hint="default" w:ascii="Times New Roman" w:hAnsi="Times New Roman" w:eastAsia="方正仿宋_GBK" w:cs="Times New Roman"/>
          <w:color w:val="auto"/>
          <w:sz w:val="32"/>
          <w:szCs w:val="32"/>
          <w:highlight w:val="none"/>
        </w:rPr>
        <w:t>指本年度从</w:t>
      </w:r>
      <w:r>
        <w:rPr>
          <w:rFonts w:hint="eastAsia" w:ascii="Times New Roman" w:hAnsi="Times New Roman" w:eastAsia="方正仿宋_GBK" w:cs="Times New Roman"/>
          <w:color w:val="auto"/>
          <w:sz w:val="32"/>
          <w:szCs w:val="32"/>
          <w:highlight w:val="none"/>
          <w:lang w:eastAsia="zh-CN"/>
        </w:rPr>
        <w:t>（本级）</w:t>
      </w:r>
      <w:r>
        <w:rPr>
          <w:rFonts w:hint="default" w:ascii="Times New Roman" w:hAnsi="Times New Roman" w:eastAsia="方正仿宋_GBK" w:cs="Times New Roman"/>
          <w:color w:val="auto"/>
          <w:sz w:val="32"/>
          <w:szCs w:val="32"/>
          <w:highlight w:val="none"/>
        </w:rPr>
        <w:t>财政</w:t>
      </w:r>
      <w:r>
        <w:rPr>
          <w:rFonts w:hint="eastAsia" w:ascii="Times New Roman" w:hAnsi="Times New Roman"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（二）其他收入：</w:t>
      </w:r>
      <w:r>
        <w:rPr>
          <w:rFonts w:hint="default" w:ascii="Times New Roman" w:hAnsi="Times New Roman" w:eastAsia="方正仿宋_GBK" w:cs="Times New Roman"/>
          <w:color w:val="auto"/>
          <w:sz w:val="32"/>
          <w:szCs w:val="32"/>
          <w:highlight w:val="none"/>
        </w:rPr>
        <w:t>指单位取得的除“财政拨款收入”、“事业收入”、“经营收入”等以外的收入。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（三）基本支出：</w:t>
      </w:r>
      <w:r>
        <w:rPr>
          <w:rFonts w:hint="default" w:ascii="Times New Roman" w:hAnsi="Times New Roman" w:eastAsia="方正仿宋_GBK" w:cs="Times New Roman"/>
          <w:color w:val="auto"/>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（四）项目支出：</w:t>
      </w:r>
      <w:r>
        <w:rPr>
          <w:rFonts w:hint="default" w:ascii="Times New Roman" w:hAnsi="Times New Roman" w:eastAsia="方正仿宋_GBK" w:cs="Times New Roman"/>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（五）“三公”经费：</w:t>
      </w:r>
      <w:r>
        <w:rPr>
          <w:rFonts w:hint="default" w:ascii="Times New Roman" w:hAnsi="Times New Roman" w:eastAsia="方正仿宋_GBK" w:cs="Times New Roman"/>
          <w:color w:val="auto"/>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第二部分：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eastAsia="zh-CN"/>
        </w:rPr>
        <w:t>单位</w:t>
      </w:r>
      <w:r>
        <w:rPr>
          <w:rFonts w:hint="default" w:ascii="Times New Roman" w:hAnsi="Times New Roman" w:eastAsia="方正小标宋_GBK" w:cs="Times New Roman"/>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2026</w:t>
      </w:r>
      <w:r>
        <w:rPr>
          <w:rFonts w:hint="default" w:ascii="Times New Roman" w:hAnsi="Times New Roman" w:eastAsia="方正仿宋_GBK" w:cs="Times New Roman"/>
          <w:b w:val="0"/>
          <w:bCs w:val="0"/>
          <w:color w:val="auto"/>
          <w:sz w:val="32"/>
          <w:szCs w:val="32"/>
          <w:highlight w:val="none"/>
        </w:rPr>
        <w:t>年</w:t>
      </w:r>
      <w:r>
        <w:rPr>
          <w:rFonts w:hint="eastAsia" w:eastAsia="方正仿宋_GBK" w:cs="Times New Roman"/>
          <w:b w:val="0"/>
          <w:bCs w:val="0"/>
          <w:color w:val="auto"/>
          <w:sz w:val="32"/>
          <w:szCs w:val="32"/>
          <w:highlight w:val="none"/>
          <w:lang w:eastAsia="zh-CN"/>
        </w:rPr>
        <w:t>单位</w:t>
      </w:r>
      <w:r>
        <w:rPr>
          <w:rFonts w:hint="default" w:ascii="Times New Roman" w:hAnsi="Times New Roman" w:eastAsia="方正仿宋_GBK" w:cs="Times New Roman"/>
          <w:b w:val="0"/>
          <w:bCs w:val="0"/>
          <w:color w:val="auto"/>
          <w:sz w:val="32"/>
          <w:szCs w:val="32"/>
          <w:highlight w:val="none"/>
        </w:rPr>
        <w:t>预算公开报表（详见附表</w:t>
      </w:r>
      <w:r>
        <w:rPr>
          <w:rFonts w:hint="default" w:ascii="Times New Roman" w:hAnsi="Times New Roman" w:eastAsia="方正仿宋_GBK" w:cs="Times New Roman"/>
          <w:b w:val="0"/>
          <w:bCs w:val="0"/>
          <w:color w:val="auto"/>
          <w:sz w:val="32"/>
          <w:szCs w:val="32"/>
          <w:highlight w:val="none"/>
          <w:lang w:eastAsia="zh-CN"/>
        </w:rPr>
        <w:t>重庆市开州区满月镇人民政府</w:t>
      </w:r>
      <w:r>
        <w:rPr>
          <w:rFonts w:hint="eastAsia" w:eastAsia="方正仿宋_GBK" w:cs="Times New Roman"/>
          <w:b w:val="0"/>
          <w:bCs w:val="0"/>
          <w:color w:val="auto"/>
          <w:sz w:val="32"/>
          <w:szCs w:val="32"/>
          <w:highlight w:val="none"/>
          <w:lang w:eastAsia="zh-CN"/>
        </w:rPr>
        <w:t>（本级）</w:t>
      </w:r>
      <w:r>
        <w:rPr>
          <w:rFonts w:hint="default" w:ascii="Times New Roman" w:hAnsi="Times New Roman" w:eastAsia="方正仿宋_GBK" w:cs="Times New Roman"/>
          <w:b w:val="0"/>
          <w:bCs w:val="0"/>
          <w:color w:val="auto"/>
          <w:sz w:val="32"/>
          <w:szCs w:val="32"/>
          <w:highlight w:val="none"/>
          <w:lang w:val="en-US" w:eastAsia="zh-CN"/>
        </w:rPr>
        <w:t>2026</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单位</w:t>
      </w:r>
      <w:r>
        <w:rPr>
          <w:rFonts w:hint="default" w:ascii="Times New Roman" w:hAnsi="Times New Roman" w:eastAsia="方正仿宋_GBK" w:cs="Times New Roman"/>
          <w:b w:val="0"/>
          <w:bCs w:val="0"/>
          <w:color w:val="auto"/>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rPr>
      </w:pPr>
      <w:r>
        <w:rPr>
          <w:rFonts w:hint="eastAsia" w:eastAsia="方正仿宋_GBK" w:cs="Times New Roman"/>
          <w:b w:val="0"/>
          <w:bCs w:val="0"/>
          <w:color w:val="auto"/>
          <w:sz w:val="32"/>
          <w:szCs w:val="32"/>
          <w:highlight w:val="none"/>
          <w:lang w:eastAsia="zh-CN"/>
        </w:rPr>
        <w:t>单位</w:t>
      </w:r>
      <w:r>
        <w:rPr>
          <w:rFonts w:hint="default" w:ascii="Times New Roman" w:hAnsi="Times New Roman" w:eastAsia="方正仿宋_GBK" w:cs="Times New Roman"/>
          <w:b w:val="0"/>
          <w:bCs w:val="0"/>
          <w:color w:val="auto"/>
          <w:sz w:val="32"/>
          <w:szCs w:val="32"/>
          <w:highlight w:val="none"/>
        </w:rPr>
        <w:t>预算公开联系人：</w:t>
      </w:r>
      <w:r>
        <w:rPr>
          <w:rFonts w:hint="default" w:ascii="Times New Roman" w:hAnsi="Times New Roman" w:eastAsia="方正仿宋_GBK" w:cs="Times New Roman"/>
          <w:b w:val="0"/>
          <w:bCs w:val="0"/>
          <w:color w:val="auto"/>
          <w:sz w:val="32"/>
          <w:szCs w:val="32"/>
          <w:highlight w:val="none"/>
          <w:lang w:eastAsia="zh-CN"/>
        </w:rPr>
        <w:t>徐相梅</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rPr>
        <w:t xml:space="preserve"> 联系方式：023-</w:t>
      </w:r>
      <w:r>
        <w:rPr>
          <w:rFonts w:hint="default" w:ascii="Times New Roman" w:hAnsi="Times New Roman" w:eastAsia="方正仿宋_GBK" w:cs="Times New Roman"/>
          <w:b w:val="0"/>
          <w:bCs w:val="0"/>
          <w:color w:val="auto"/>
          <w:sz w:val="32"/>
          <w:szCs w:val="32"/>
          <w:highlight w:val="none"/>
          <w:lang w:val="en-US" w:eastAsia="zh-CN"/>
        </w:rPr>
        <w:t>52445525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eastAsia="方正仿宋_GBK" w:cs="Times New Roman"/>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年3月</w:t>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日</w:t>
      </w:r>
      <w:r>
        <w:rPr>
          <w:rFonts w:hint="eastAsia" w:eastAsia="方正仿宋_GBK" w:cs="Times New Roman"/>
          <w:color w:val="auto"/>
          <w:sz w:val="32"/>
          <w:szCs w:val="32"/>
          <w:highlight w:val="none"/>
          <w:lang w:val="en-US" w:eastAsia="zh-CN"/>
        </w:rPr>
        <w:t xml:space="preserve">        </w:t>
      </w:r>
    </w:p>
    <w:p>
      <w:pPr>
        <w:spacing w:line="540" w:lineRule="exact"/>
        <w:rPr>
          <w:rFonts w:eastAsia="方正仿宋_GBK"/>
          <w:sz w:val="28"/>
          <w:szCs w:val="28"/>
        </w:rPr>
      </w:pPr>
    </w:p>
    <w:p>
      <w:pPr>
        <w:pStyle w:val="2"/>
        <w:rPr>
          <w:rFonts w:eastAsia="方正仿宋_GBK"/>
          <w:sz w:val="28"/>
          <w:szCs w:val="28"/>
        </w:rPr>
      </w:pPr>
    </w:p>
    <w:p>
      <w:pPr>
        <w:pStyle w:val="3"/>
        <w:rPr>
          <w:rFonts w:eastAsia="方正仿宋_GBK"/>
          <w:sz w:val="28"/>
          <w:szCs w:val="28"/>
        </w:rPr>
      </w:pPr>
      <w:bookmarkStart w:id="1" w:name="_GoBack"/>
      <w:bookmarkEnd w:id="1"/>
    </w:p>
    <w:p>
      <w:pPr>
        <w:rPr>
          <w:rFonts w:eastAsia="方正仿宋_GBK"/>
          <w:sz w:val="28"/>
          <w:szCs w:val="28"/>
        </w:rPr>
      </w:pPr>
    </w:p>
    <w:p>
      <w:pPr>
        <w:pStyle w:val="2"/>
        <w:rPr>
          <w:rFonts w:eastAsia="方正仿宋_GBK"/>
          <w:sz w:val="28"/>
          <w:szCs w:val="28"/>
        </w:rPr>
      </w:pPr>
    </w:p>
    <w:p>
      <w:pPr>
        <w:pStyle w:val="3"/>
      </w:pPr>
    </w:p>
    <w:p/>
    <w:p>
      <w:pPr>
        <w:pStyle w:val="2"/>
      </w:pPr>
    </w:p>
    <w:p>
      <w:pPr>
        <w:pStyle w:val="3"/>
      </w:pPr>
    </w:p>
    <w:p>
      <w:pPr>
        <w:spacing w:line="540" w:lineRule="exact"/>
        <w:rPr>
          <w:rFonts w:hint="default" w:ascii="Times New Roman" w:hAnsi="Times New Roman" w:cs="Times New Roman"/>
          <w:color w:val="auto"/>
          <w:sz w:val="32"/>
          <w:szCs w:val="32"/>
          <w:highlight w:val="none"/>
        </w:rPr>
      </w:pPr>
      <w:r>
        <w:rPr>
          <w:rFonts w:eastAsia="方正仿宋_GBK"/>
          <w:sz w:val="28"/>
          <w:szCs w:val="28"/>
        </w:rPr>
        <w:t xml:space="preserve"> </w: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551805" cy="254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1805" cy="25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2pt;height:0.2pt;width:437.15pt;z-index:251662336;mso-width-relative:page;mso-height-relative:page;" filled="f" stroked="t" coordsize="21600,21600" o:gfxdata="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2Mx3VAAAABgEAAA8AAAAAAAAAAQAgAAAAIgAAAGRycy9kb3ducmV2LnhtbFBLAQIUABQA&#10;AAAIAIdO4kAX2wsB8wEAAOkDAAAOAAAAAAAAAAEAIAAAACQ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532755" cy="127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532755"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65pt;height:0.1pt;width:435.65pt;z-index:251661312;mso-width-relative:page;mso-height-relative:page;" filled="f" stroked="t" coordsize="21600,21600" o:gfxdata="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BwryvTAAAABAEAAA8AAAAAAAAAAQAgAAAAIgAAAGRycy9kb3ducmV2Lnht&#10;bFBLAQIUABQAAAAIAIdO4kDhJO4C/gEAAPMDAAAOAAAAAAAAAAEAIAAAACIBAABkcnMvZTJvRG9j&#10;LnhtbFBLBQYAAAAABgAGAFkBAACSBQAAAAA=&#10;">
                <v:fill on="f" focussize="0,0"/>
                <v:stroke color="#000000" joinstyle="round"/>
                <v:imagedata o:title=""/>
                <o:lock v:ext="edit" aspectratio="f"/>
              </v:line>
            </w:pict>
          </mc:Fallback>
        </mc:AlternateContent>
      </w:r>
      <w:r>
        <w:rPr>
          <w:rFonts w:eastAsia="方正仿宋_GBK"/>
          <w:sz w:val="28"/>
          <w:szCs w:val="28"/>
        </w:rPr>
        <w:t>重庆市开州区</w:t>
      </w:r>
      <w:r>
        <w:rPr>
          <w:rFonts w:hint="eastAsia" w:eastAsia="方正仿宋_GBK"/>
          <w:sz w:val="28"/>
          <w:szCs w:val="28"/>
          <w:lang w:eastAsia="zh-CN"/>
        </w:rPr>
        <w:t>满月镇基层治理综合指挥室</w:t>
      </w:r>
      <w:r>
        <w:rPr>
          <w:rFonts w:eastAsia="方正仿宋_GBK"/>
          <w:sz w:val="28"/>
          <w:szCs w:val="28"/>
        </w:rPr>
        <w:t xml:space="preserve">   </w:t>
      </w:r>
      <w:r>
        <w:rPr>
          <w:rFonts w:hint="eastAsia"/>
          <w:sz w:val="28"/>
          <w:szCs w:val="28"/>
          <w:lang w:val="en-US" w:eastAsia="zh-CN"/>
        </w:rPr>
        <w:t xml:space="preserve"> </w:t>
      </w:r>
      <w:r>
        <w:rPr>
          <w:rFonts w:eastAsia="方正仿宋_GBK"/>
          <w:sz w:val="28"/>
          <w:szCs w:val="28"/>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eastAsia" w:cs="Times New Roman"/>
          <w:sz w:val="28"/>
          <w:szCs w:val="28"/>
          <w:lang w:val="en-US" w:eastAsia="zh-CN"/>
        </w:rPr>
        <w:t>2</w:t>
      </w:r>
      <w:r>
        <w:rPr>
          <w:rFonts w:eastAsia="方正仿宋_GBK"/>
          <w:sz w:val="28"/>
          <w:szCs w:val="28"/>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5B2383F"/>
    <w:rsid w:val="05F0256A"/>
    <w:rsid w:val="067841E9"/>
    <w:rsid w:val="08800439"/>
    <w:rsid w:val="09B920FF"/>
    <w:rsid w:val="09F20F1C"/>
    <w:rsid w:val="0AE65354"/>
    <w:rsid w:val="1044226A"/>
    <w:rsid w:val="121727DF"/>
    <w:rsid w:val="17473ED6"/>
    <w:rsid w:val="20D32A8D"/>
    <w:rsid w:val="20D3585D"/>
    <w:rsid w:val="20DC2729"/>
    <w:rsid w:val="234C0CF7"/>
    <w:rsid w:val="2997417F"/>
    <w:rsid w:val="29B400D1"/>
    <w:rsid w:val="2D4B3D86"/>
    <w:rsid w:val="36392AC2"/>
    <w:rsid w:val="376C53FE"/>
    <w:rsid w:val="38152062"/>
    <w:rsid w:val="38534A6A"/>
    <w:rsid w:val="397D2125"/>
    <w:rsid w:val="3D530A53"/>
    <w:rsid w:val="3D9F74B0"/>
    <w:rsid w:val="3E1C1C1C"/>
    <w:rsid w:val="3EA651B2"/>
    <w:rsid w:val="426518E8"/>
    <w:rsid w:val="430C1070"/>
    <w:rsid w:val="435707E6"/>
    <w:rsid w:val="454A70CD"/>
    <w:rsid w:val="47120F54"/>
    <w:rsid w:val="475A30E6"/>
    <w:rsid w:val="47A341EB"/>
    <w:rsid w:val="47AC2D98"/>
    <w:rsid w:val="48574436"/>
    <w:rsid w:val="4CEF2CC3"/>
    <w:rsid w:val="518E3278"/>
    <w:rsid w:val="527F0546"/>
    <w:rsid w:val="53CD0939"/>
    <w:rsid w:val="594F3332"/>
    <w:rsid w:val="5DBF13F0"/>
    <w:rsid w:val="5F69347A"/>
    <w:rsid w:val="655735D8"/>
    <w:rsid w:val="664D07C5"/>
    <w:rsid w:val="6908232A"/>
    <w:rsid w:val="6C424835"/>
    <w:rsid w:val="6D5D4B87"/>
    <w:rsid w:val="6E6438AB"/>
    <w:rsid w:val="6EA96DF8"/>
    <w:rsid w:val="6F450C81"/>
    <w:rsid w:val="714E6BF1"/>
    <w:rsid w:val="72AE32AF"/>
    <w:rsid w:val="741B28AD"/>
    <w:rsid w:val="7AAB0E2B"/>
    <w:rsid w:val="BE5C52E0"/>
    <w:rsid w:val="BF66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r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 w:type="paragraph" w:styleId="4">
    <w:name w:val="Normal Indent"/>
    <w:basedOn w:val="1"/>
    <w:unhideWhenUsed/>
    <w:qFormat/>
    <w:uiPriority w:val="99"/>
    <w:pPr>
      <w:ind w:firstLine="420" w:firstLineChars="2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2026-02-05T14:42:00Z</dcterms:created>
  <dc:creator>Administrator</dc:creator>
  <cp:lastModifiedBy>冉浩田</cp:lastModifiedBy>
  <cp:lastPrinted>2026-02-26T02:55:00Z</cp:lastPrinted>
  <dcterms:modified xsi:type="dcterms:W3CDTF">2026-03-12T09:43:10Z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1471D0CB7E99476682145529007D1566_12</vt:lpwstr>
  </property>
</Properties>
</file>