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05" w:rsidRDefault="00031F9E">
      <w:pPr>
        <w:spacing w:line="594" w:lineRule="exact"/>
        <w:jc w:val="center"/>
        <w:rPr>
          <w:rFonts w:eastAsia="方正小标宋_GBK"/>
          <w:sz w:val="44"/>
          <w:szCs w:val="44"/>
        </w:rPr>
      </w:pPr>
      <w:r>
        <w:rPr>
          <w:rFonts w:eastAsia="方正小标宋_GBK" w:hint="eastAsia"/>
          <w:sz w:val="44"/>
          <w:szCs w:val="44"/>
        </w:rPr>
        <w:t>关于</w:t>
      </w:r>
      <w:r>
        <w:rPr>
          <w:rFonts w:eastAsia="方正小标宋_GBK" w:hint="eastAsia"/>
          <w:sz w:val="44"/>
          <w:szCs w:val="44"/>
        </w:rPr>
        <w:t>麻柳乡</w:t>
      </w:r>
      <w:r>
        <w:rPr>
          <w:rFonts w:eastAsia="方正小标宋_GBK" w:hint="eastAsia"/>
          <w:sz w:val="44"/>
          <w:szCs w:val="44"/>
        </w:rPr>
        <w:t>202</w:t>
      </w:r>
      <w:r>
        <w:rPr>
          <w:rFonts w:eastAsia="方正小标宋_GBK" w:hint="eastAsia"/>
          <w:sz w:val="44"/>
          <w:szCs w:val="44"/>
        </w:rPr>
        <w:t>4</w:t>
      </w:r>
      <w:r>
        <w:rPr>
          <w:rFonts w:eastAsia="方正小标宋_GBK" w:hint="eastAsia"/>
          <w:sz w:val="44"/>
          <w:szCs w:val="44"/>
        </w:rPr>
        <w:t>年预算执行情况和</w:t>
      </w:r>
      <w:r>
        <w:rPr>
          <w:rFonts w:eastAsia="方正小标宋_GBK" w:hint="eastAsia"/>
          <w:sz w:val="44"/>
          <w:szCs w:val="44"/>
        </w:rPr>
        <w:t>202</w:t>
      </w:r>
      <w:r>
        <w:rPr>
          <w:rFonts w:eastAsia="方正小标宋_GBK" w:hint="eastAsia"/>
          <w:sz w:val="44"/>
          <w:szCs w:val="44"/>
        </w:rPr>
        <w:t>5</w:t>
      </w:r>
      <w:r>
        <w:rPr>
          <w:rFonts w:eastAsia="方正小标宋_GBK" w:hint="eastAsia"/>
          <w:sz w:val="44"/>
          <w:szCs w:val="44"/>
        </w:rPr>
        <w:t>年</w:t>
      </w:r>
    </w:p>
    <w:p w:rsidR="00F67605" w:rsidRDefault="00031F9E">
      <w:pPr>
        <w:spacing w:line="594" w:lineRule="exact"/>
        <w:jc w:val="center"/>
        <w:rPr>
          <w:rFonts w:eastAsia="方正黑体_GBK"/>
          <w:szCs w:val="32"/>
        </w:rPr>
      </w:pPr>
      <w:r>
        <w:rPr>
          <w:rFonts w:eastAsia="方正小标宋_GBK" w:hint="eastAsia"/>
          <w:sz w:val="44"/>
          <w:szCs w:val="44"/>
        </w:rPr>
        <w:t>预算草案的报告</w:t>
      </w:r>
    </w:p>
    <w:p w:rsidR="00F67605" w:rsidRDefault="00F67605">
      <w:pPr>
        <w:widowControl/>
        <w:spacing w:line="480" w:lineRule="auto"/>
        <w:jc w:val="left"/>
        <w:rPr>
          <w:rFonts w:ascii="微软雅黑" w:eastAsia="微软雅黑" w:hAnsi="微软雅黑" w:cs="微软雅黑"/>
          <w:sz w:val="24"/>
        </w:rPr>
      </w:pPr>
    </w:p>
    <w:p w:rsidR="00F67605" w:rsidRDefault="00031F9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各位代表：</w:t>
      </w:r>
    </w:p>
    <w:p w:rsidR="00F67605" w:rsidRDefault="00031F9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我受重庆市开州区</w:t>
      </w:r>
      <w:r>
        <w:rPr>
          <w:rFonts w:ascii="方正仿宋_GBK" w:eastAsia="方正仿宋_GBK" w:hAnsi="方正仿宋_GBK" w:cs="方正仿宋_GBK" w:hint="eastAsia"/>
          <w:color w:val="000000"/>
          <w:sz w:val="32"/>
          <w:szCs w:val="32"/>
        </w:rPr>
        <w:t>麻柳乡</w:t>
      </w:r>
      <w:r>
        <w:rPr>
          <w:rFonts w:ascii="方正仿宋_GBK" w:eastAsia="方正仿宋_GBK" w:hAnsi="方正仿宋_GBK" w:cs="方正仿宋_GBK" w:hint="eastAsia"/>
          <w:color w:val="000000"/>
          <w:sz w:val="32"/>
          <w:szCs w:val="32"/>
        </w:rPr>
        <w:t>人民政府的委托，向大会作</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24</w:t>
      </w:r>
      <w:r>
        <w:rPr>
          <w:rFonts w:ascii="方正仿宋_GBK" w:eastAsia="方正仿宋_GBK" w:hAnsi="方正仿宋_GBK" w:cs="方正仿宋_GBK" w:hint="eastAsia"/>
          <w:color w:val="000000"/>
          <w:sz w:val="32"/>
          <w:szCs w:val="32"/>
        </w:rPr>
        <w:t>年财政预算执行情况</w:t>
      </w:r>
      <w:r>
        <w:rPr>
          <w:rFonts w:ascii="方正仿宋_GBK" w:eastAsia="方正仿宋_GBK" w:hAnsi="方正仿宋_GBK" w:cs="方正仿宋_GBK" w:hint="eastAsia"/>
          <w:color w:val="000000"/>
          <w:sz w:val="32"/>
          <w:szCs w:val="32"/>
        </w:rPr>
        <w:t>和</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25</w:t>
      </w:r>
      <w:r>
        <w:rPr>
          <w:rFonts w:ascii="方正仿宋_GBK" w:eastAsia="方正仿宋_GBK" w:hAnsi="方正仿宋_GBK" w:cs="方正仿宋_GBK" w:hint="eastAsia"/>
          <w:color w:val="000000"/>
          <w:sz w:val="32"/>
          <w:szCs w:val="32"/>
        </w:rPr>
        <w:t>年财政预算草案的报告，请各位代表予以审议，并请列席人员提出意见。</w:t>
      </w:r>
    </w:p>
    <w:p w:rsidR="00F67605" w:rsidRDefault="00031F9E">
      <w:pPr>
        <w:widowControl/>
        <w:spacing w:line="480" w:lineRule="auto"/>
        <w:ind w:firstLine="645"/>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kern w:val="0"/>
          <w:sz w:val="32"/>
          <w:szCs w:val="32"/>
          <w:lang/>
        </w:rPr>
        <w:t>一、</w:t>
      </w:r>
      <w:r>
        <w:rPr>
          <w:rFonts w:ascii="方正仿宋_GBK" w:eastAsia="方正仿宋_GBK" w:hAnsi="方正仿宋_GBK" w:cs="方正仿宋_GBK" w:hint="eastAsia"/>
          <w:b/>
          <w:bCs/>
          <w:kern w:val="0"/>
          <w:sz w:val="32"/>
          <w:szCs w:val="32"/>
          <w:lang/>
        </w:rPr>
        <w:t>2024</w:t>
      </w:r>
      <w:r>
        <w:rPr>
          <w:rFonts w:ascii="方正仿宋_GBK" w:eastAsia="方正仿宋_GBK" w:hAnsi="方正仿宋_GBK" w:cs="方正仿宋_GBK" w:hint="eastAsia"/>
          <w:b/>
          <w:bCs/>
          <w:kern w:val="0"/>
          <w:sz w:val="32"/>
          <w:szCs w:val="32"/>
          <w:lang/>
        </w:rPr>
        <w:t>年财政预算执行情况</w:t>
      </w:r>
    </w:p>
    <w:p w:rsidR="00F67605" w:rsidRDefault="00031F9E">
      <w:pPr>
        <w:widowControl/>
        <w:spacing w:line="480" w:lineRule="auto"/>
        <w:ind w:firstLine="645"/>
        <w:jc w:val="lef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color w:val="000000"/>
          <w:sz w:val="32"/>
          <w:szCs w:val="32"/>
        </w:rPr>
        <w:t>2024</w:t>
      </w:r>
      <w:r>
        <w:rPr>
          <w:rFonts w:ascii="方正仿宋_GBK" w:eastAsia="方正仿宋_GBK" w:hAnsi="方正仿宋_GBK" w:cs="方正仿宋_GBK" w:hint="eastAsia"/>
          <w:color w:val="000000"/>
          <w:sz w:val="32"/>
          <w:szCs w:val="32"/>
        </w:rPr>
        <w:t>年，作为新中国成立</w:t>
      </w:r>
      <w:r>
        <w:rPr>
          <w:rFonts w:ascii="方正仿宋_GBK" w:eastAsia="方正仿宋_GBK" w:hAnsi="方正仿宋_GBK" w:cs="方正仿宋_GBK" w:hint="eastAsia"/>
          <w:color w:val="000000"/>
          <w:sz w:val="32"/>
          <w:szCs w:val="32"/>
        </w:rPr>
        <w:t>75</w:t>
      </w:r>
      <w:r>
        <w:rPr>
          <w:rFonts w:ascii="方正仿宋_GBK" w:eastAsia="方正仿宋_GBK" w:hAnsi="方正仿宋_GBK" w:cs="方正仿宋_GBK" w:hint="eastAsia"/>
          <w:color w:val="000000"/>
          <w:sz w:val="32"/>
          <w:szCs w:val="32"/>
        </w:rPr>
        <w:t>周年，是贯彻落实党中央“十四五”规划目标任务的关键一年，也是全面推进国家现代化建设的重要一年。一年来，</w:t>
      </w:r>
      <w:r>
        <w:rPr>
          <w:rFonts w:ascii="方正仿宋_GBK" w:eastAsia="方正仿宋_GBK" w:hAnsi="方正仿宋_GBK" w:cs="方正仿宋_GBK" w:hint="eastAsia"/>
          <w:color w:val="000000"/>
          <w:sz w:val="32"/>
          <w:szCs w:val="32"/>
        </w:rPr>
        <w:t>我</w:t>
      </w:r>
      <w:r>
        <w:rPr>
          <w:rFonts w:ascii="方正仿宋_GBK" w:eastAsia="方正仿宋_GBK" w:hAnsi="方正仿宋_GBK" w:cs="方正仿宋_GBK" w:hint="eastAsia"/>
          <w:color w:val="000000"/>
          <w:sz w:val="32"/>
          <w:szCs w:val="32"/>
        </w:rPr>
        <w:t>乡</w:t>
      </w:r>
      <w:r>
        <w:rPr>
          <w:rFonts w:ascii="方正仿宋_GBK" w:eastAsia="方正仿宋_GBK" w:hAnsi="方正仿宋_GBK" w:cs="方正仿宋_GBK" w:hint="eastAsia"/>
          <w:color w:val="000000"/>
          <w:sz w:val="32"/>
          <w:szCs w:val="32"/>
        </w:rPr>
        <w:t>财政工作</w:t>
      </w:r>
      <w:r>
        <w:rPr>
          <w:rFonts w:ascii="方正仿宋_GBK" w:eastAsia="方正仿宋_GBK" w:hAnsi="方正仿宋_GBK" w:cs="方正仿宋_GBK" w:hint="eastAsia"/>
          <w:color w:val="000000"/>
          <w:sz w:val="32"/>
          <w:szCs w:val="32"/>
        </w:rPr>
        <w:t>坚持</w:t>
      </w:r>
      <w:r>
        <w:rPr>
          <w:rFonts w:ascii="方正仿宋_GBK" w:eastAsia="方正仿宋_GBK" w:hAnsi="方正仿宋_GBK" w:cs="方正仿宋_GBK" w:hint="eastAsia"/>
          <w:color w:val="000000"/>
          <w:sz w:val="32"/>
          <w:szCs w:val="32"/>
        </w:rPr>
        <w:t>按照</w:t>
      </w:r>
      <w:r>
        <w:rPr>
          <w:rFonts w:ascii="方正仿宋_GBK" w:eastAsia="方正仿宋_GBK" w:hAnsi="方正仿宋_GBK" w:cs="方正仿宋_GBK" w:hint="eastAsia"/>
          <w:color w:val="000000"/>
          <w:sz w:val="32"/>
          <w:szCs w:val="32"/>
        </w:rPr>
        <w:t>党委</w:t>
      </w:r>
      <w:r>
        <w:rPr>
          <w:rFonts w:ascii="方正仿宋_GBK" w:eastAsia="方正仿宋_GBK" w:hAnsi="方正仿宋_GBK" w:cs="方正仿宋_GBK" w:hint="eastAsia"/>
          <w:color w:val="000000"/>
          <w:sz w:val="32"/>
          <w:szCs w:val="32"/>
        </w:rPr>
        <w:t>政府</w:t>
      </w:r>
      <w:r>
        <w:rPr>
          <w:rFonts w:ascii="方正仿宋_GBK" w:eastAsia="方正仿宋_GBK" w:hAnsi="方正仿宋_GBK" w:cs="方正仿宋_GBK" w:hint="eastAsia"/>
          <w:color w:val="000000"/>
          <w:sz w:val="32"/>
          <w:szCs w:val="32"/>
        </w:rPr>
        <w:t>总体工作部署，在</w:t>
      </w:r>
      <w:r>
        <w:rPr>
          <w:rFonts w:ascii="方正仿宋_GBK" w:eastAsia="方正仿宋_GBK" w:hAnsi="方正仿宋_GBK" w:cs="方正仿宋_GBK" w:hint="eastAsia"/>
          <w:color w:val="000000"/>
          <w:sz w:val="32"/>
          <w:szCs w:val="32"/>
        </w:rPr>
        <w:t>乡</w:t>
      </w:r>
      <w:r>
        <w:rPr>
          <w:rFonts w:ascii="方正仿宋_GBK" w:eastAsia="方正仿宋_GBK" w:hAnsi="方正仿宋_GBK" w:cs="方正仿宋_GBK" w:hint="eastAsia"/>
          <w:color w:val="000000"/>
          <w:sz w:val="32"/>
          <w:szCs w:val="32"/>
        </w:rPr>
        <w:t>人大的依法监督下，坚持以习近平新时代中国特色社会主义思想为指导，</w:t>
      </w:r>
      <w:r>
        <w:rPr>
          <w:rFonts w:ascii="方正仿宋_GBK" w:eastAsia="方正仿宋_GBK" w:hAnsi="方正仿宋_GBK" w:cs="方正仿宋_GBK" w:hint="eastAsia"/>
          <w:sz w:val="32"/>
          <w:szCs w:val="32"/>
        </w:rPr>
        <w:t>努力转变</w:t>
      </w:r>
      <w:r>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sz w:val="32"/>
          <w:szCs w:val="32"/>
        </w:rPr>
        <w:t>作风</w:t>
      </w:r>
      <w:r>
        <w:rPr>
          <w:rFonts w:ascii="方正仿宋_GBK" w:eastAsia="方正仿宋_GBK" w:hAnsi="方正仿宋_GBK" w:cs="方正仿宋_GBK" w:hint="eastAsia"/>
          <w:sz w:val="32"/>
          <w:szCs w:val="32"/>
        </w:rPr>
        <w:t>，</w:t>
      </w:r>
      <w:r w:rsidR="00FC647C">
        <w:rPr>
          <w:rFonts w:ascii="方正仿宋_GBK" w:eastAsia="方正仿宋_GBK" w:hAnsi="方正仿宋_GBK" w:cs="方正仿宋_GBK" w:hint="eastAsia"/>
          <w:color w:val="000000"/>
          <w:sz w:val="32"/>
          <w:szCs w:val="32"/>
        </w:rPr>
        <w:t>严格执行中央八项规定</w:t>
      </w:r>
      <w:r>
        <w:rPr>
          <w:rFonts w:ascii="方正仿宋_GBK" w:eastAsia="方正仿宋_GBK" w:hAnsi="方正仿宋_GBK" w:cs="方正仿宋_GBK" w:hint="eastAsia"/>
          <w:color w:val="000000"/>
          <w:sz w:val="32"/>
          <w:szCs w:val="32"/>
        </w:rPr>
        <w:t>，始终落实政府“过紧日子”要求。坚持以稳进增效、除险固安、改革突破、惠民强企为工作导向，</w:t>
      </w:r>
      <w:r>
        <w:rPr>
          <w:rFonts w:ascii="方正仿宋_GBK" w:eastAsia="方正仿宋_GBK" w:hAnsi="方正仿宋_GBK" w:cs="方正仿宋_GBK" w:hint="eastAsia"/>
          <w:color w:val="000000"/>
          <w:sz w:val="32"/>
          <w:szCs w:val="32"/>
        </w:rPr>
        <w:t>强化预算管理</w:t>
      </w:r>
      <w:r>
        <w:rPr>
          <w:rFonts w:ascii="方正仿宋_GBK" w:eastAsia="方正仿宋_GBK" w:hAnsi="方正仿宋_GBK" w:cs="方正仿宋_GBK" w:hint="eastAsia"/>
          <w:color w:val="000000"/>
          <w:sz w:val="32"/>
          <w:szCs w:val="32"/>
        </w:rPr>
        <w:t>要求，坚持</w:t>
      </w:r>
      <w:r>
        <w:rPr>
          <w:rFonts w:ascii="方正仿宋_GBK" w:eastAsia="方正仿宋_GBK" w:hAnsi="方正仿宋_GBK" w:cs="方正仿宋_GBK" w:hint="eastAsia"/>
          <w:color w:val="000000"/>
          <w:sz w:val="32"/>
          <w:szCs w:val="32"/>
        </w:rPr>
        <w:t>保运转惠民生</w:t>
      </w:r>
      <w:r>
        <w:rPr>
          <w:rFonts w:ascii="方正仿宋_GBK" w:eastAsia="方正仿宋_GBK" w:hAnsi="方正仿宋_GBK" w:cs="方正仿宋_GBK" w:hint="eastAsia"/>
          <w:color w:val="000000"/>
          <w:sz w:val="32"/>
          <w:szCs w:val="32"/>
        </w:rPr>
        <w:t>，积极</w:t>
      </w:r>
      <w:r>
        <w:rPr>
          <w:rFonts w:ascii="方正仿宋_GBK" w:eastAsia="方正仿宋_GBK" w:hAnsi="方正仿宋_GBK" w:cs="方正仿宋_GBK" w:hint="eastAsia"/>
          <w:color w:val="000000"/>
          <w:sz w:val="32"/>
          <w:szCs w:val="32"/>
        </w:rPr>
        <w:t>化解地方债务</w:t>
      </w:r>
      <w:r>
        <w:rPr>
          <w:rFonts w:ascii="方正仿宋_GBK" w:eastAsia="方正仿宋_GBK" w:hAnsi="方正仿宋_GBK" w:cs="方正仿宋_GBK" w:hint="eastAsia"/>
          <w:color w:val="000000"/>
          <w:sz w:val="32"/>
          <w:szCs w:val="32"/>
        </w:rPr>
        <w:t>，强化财政管理</w:t>
      </w:r>
      <w:r>
        <w:rPr>
          <w:rFonts w:ascii="方正仿宋_GBK" w:eastAsia="方正仿宋_GBK" w:hAnsi="方正仿宋_GBK" w:cs="方正仿宋_GBK" w:hint="eastAsia"/>
          <w:color w:val="000000"/>
          <w:sz w:val="32"/>
          <w:szCs w:val="32"/>
        </w:rPr>
        <w:t>水平，</w:t>
      </w:r>
      <w:r>
        <w:rPr>
          <w:rFonts w:ascii="方正仿宋_GBK" w:eastAsia="方正仿宋_GBK" w:hAnsi="方正仿宋_GBK" w:cs="方正仿宋_GBK" w:hint="eastAsia"/>
          <w:color w:val="000000"/>
          <w:sz w:val="32"/>
          <w:szCs w:val="32"/>
        </w:rPr>
        <w:t>优化</w:t>
      </w:r>
      <w:r>
        <w:rPr>
          <w:rFonts w:ascii="方正仿宋_GBK" w:eastAsia="方正仿宋_GBK" w:hAnsi="方正仿宋_GBK" w:cs="方正仿宋_GBK" w:hint="eastAsia"/>
          <w:color w:val="000000"/>
          <w:sz w:val="32"/>
          <w:szCs w:val="32"/>
        </w:rPr>
        <w:t>收入</w:t>
      </w:r>
      <w:r>
        <w:rPr>
          <w:rFonts w:ascii="方正仿宋_GBK" w:eastAsia="方正仿宋_GBK" w:hAnsi="方正仿宋_GBK" w:cs="方正仿宋_GBK" w:hint="eastAsia"/>
          <w:color w:val="000000"/>
          <w:sz w:val="32"/>
          <w:szCs w:val="32"/>
        </w:rPr>
        <w:t>支出结构</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提高资金使用效益</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确保全年收支预算总体平衡。</w:t>
      </w:r>
      <w:r>
        <w:rPr>
          <w:rFonts w:ascii="方正仿宋_GBK" w:eastAsia="方正仿宋_GBK" w:hAnsi="方正仿宋_GBK" w:cs="方正仿宋_GBK" w:hint="eastAsia"/>
          <w:color w:val="000000"/>
          <w:sz w:val="32"/>
          <w:szCs w:val="32"/>
        </w:rPr>
        <w:t>切实关注全乡民生领域，发挥</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基础和支柱作用</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加大惠民惠农基础设施</w:t>
      </w:r>
      <w:r>
        <w:rPr>
          <w:rFonts w:ascii="方正仿宋_GBK" w:eastAsia="方正仿宋_GBK" w:hAnsi="方正仿宋_GBK" w:cs="方正仿宋_GBK" w:hint="eastAsia"/>
          <w:color w:val="000000"/>
          <w:sz w:val="32"/>
          <w:szCs w:val="32"/>
        </w:rPr>
        <w:t>建设支出</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助力乡村振兴在全乡开花结果，</w:t>
      </w:r>
      <w:r>
        <w:rPr>
          <w:rFonts w:ascii="方正仿宋_GBK" w:eastAsia="方正仿宋_GBK" w:hAnsi="方正仿宋_GBK" w:cs="方正仿宋_GBK" w:hint="eastAsia"/>
          <w:color w:val="000000"/>
          <w:sz w:val="32"/>
          <w:szCs w:val="32"/>
        </w:rPr>
        <w:t>推动全</w:t>
      </w:r>
      <w:r>
        <w:rPr>
          <w:rFonts w:ascii="方正仿宋_GBK" w:eastAsia="方正仿宋_GBK" w:hAnsi="方正仿宋_GBK" w:cs="方正仿宋_GBK" w:hint="eastAsia"/>
          <w:color w:val="000000"/>
          <w:sz w:val="32"/>
          <w:szCs w:val="32"/>
        </w:rPr>
        <w:t>乡朝着产业兴旺、生态宜居、乡风文明、治理有效的目标奋进。</w:t>
      </w:r>
      <w:r>
        <w:rPr>
          <w:rFonts w:ascii="方正仿宋_GBK" w:eastAsia="方正仿宋_GBK" w:hAnsi="方正仿宋_GBK" w:cs="方正仿宋_GBK" w:hint="eastAsia"/>
          <w:color w:val="000000"/>
          <w:sz w:val="32"/>
          <w:szCs w:val="32"/>
        </w:rPr>
        <w:t>现将</w:t>
      </w:r>
      <w:r>
        <w:rPr>
          <w:rFonts w:ascii="方正仿宋_GBK" w:eastAsia="方正仿宋_GBK" w:hAnsi="方正仿宋_GBK" w:cs="方正仿宋_GBK" w:hint="eastAsia"/>
          <w:color w:val="000000"/>
          <w:sz w:val="32"/>
          <w:szCs w:val="32"/>
        </w:rPr>
        <w:t>2024</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预算执行情况报告如下：</w:t>
      </w:r>
    </w:p>
    <w:p w:rsidR="00F67605" w:rsidRDefault="00031F9E">
      <w:pPr>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w:t>
      </w:r>
      <w:r>
        <w:rPr>
          <w:rFonts w:ascii="方正仿宋_GBK" w:eastAsia="方正仿宋_GBK" w:hAnsi="方正仿宋_GBK" w:cs="方正仿宋_GBK" w:hint="eastAsia"/>
          <w:b/>
          <w:sz w:val="32"/>
          <w:szCs w:val="32"/>
        </w:rPr>
        <w:t>收入执行情况</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20</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全乡财政总收入为</w:t>
      </w:r>
      <w:r>
        <w:rPr>
          <w:rFonts w:ascii="方正仿宋_GBK" w:eastAsia="方正仿宋_GBK" w:hAnsi="方正仿宋_GBK" w:cs="方正仿宋_GBK" w:hint="eastAsia"/>
          <w:sz w:val="32"/>
          <w:szCs w:val="32"/>
        </w:rPr>
        <w:t>2306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完成年初预算收入的</w:t>
      </w:r>
      <w:r>
        <w:rPr>
          <w:rFonts w:ascii="方正仿宋_GBK" w:eastAsia="方正仿宋_GBK" w:hAnsi="方正仿宋_GBK" w:cs="方正仿宋_GBK" w:hint="eastAsia"/>
          <w:sz w:val="32"/>
          <w:szCs w:val="32"/>
        </w:rPr>
        <w:t>123%</w:t>
      </w:r>
      <w:r>
        <w:rPr>
          <w:rFonts w:ascii="方正仿宋_GBK" w:eastAsia="方正仿宋_GBK" w:hAnsi="方正仿宋_GBK" w:cs="方正仿宋_GBK" w:hint="eastAsia"/>
          <w:sz w:val="32"/>
          <w:szCs w:val="32"/>
        </w:rPr>
        <w:t>。其中：</w:t>
      </w:r>
      <w:r>
        <w:rPr>
          <w:rFonts w:ascii="方正仿宋_GBK" w:eastAsia="方正仿宋_GBK" w:hAnsi="方正仿宋_GBK" w:cs="方正仿宋_GBK" w:hint="eastAsia"/>
          <w:sz w:val="32"/>
          <w:szCs w:val="32"/>
        </w:rPr>
        <w:t>一般公共预算财政拨款</w:t>
      </w:r>
      <w:r>
        <w:rPr>
          <w:rFonts w:ascii="方正仿宋_GBK" w:eastAsia="方正仿宋_GBK" w:hAnsi="方正仿宋_GBK" w:cs="方正仿宋_GBK" w:hint="eastAsia"/>
          <w:sz w:val="32"/>
          <w:szCs w:val="32"/>
        </w:rPr>
        <w:t>收入</w:t>
      </w:r>
      <w:r>
        <w:rPr>
          <w:rFonts w:ascii="方正仿宋_GBK" w:eastAsia="方正仿宋_GBK" w:hAnsi="方正仿宋_GBK" w:cs="方正仿宋_GBK" w:hint="eastAsia"/>
          <w:sz w:val="32"/>
          <w:szCs w:val="32"/>
        </w:rPr>
        <w:t>2288.94</w:t>
      </w:r>
      <w:r>
        <w:rPr>
          <w:rFonts w:ascii="方正仿宋_GBK" w:eastAsia="方正仿宋_GBK" w:hAnsi="方正仿宋_GBK" w:cs="方正仿宋_GBK" w:hint="eastAsia"/>
          <w:sz w:val="32"/>
          <w:szCs w:val="32"/>
        </w:rPr>
        <w:t>万元，政府性基金预算财政拨款收入</w:t>
      </w:r>
      <w:r>
        <w:rPr>
          <w:rFonts w:ascii="方正仿宋_GBK" w:eastAsia="方正仿宋_GBK" w:hAnsi="方正仿宋_GBK" w:cs="方正仿宋_GBK" w:hint="eastAsia"/>
          <w:sz w:val="32"/>
          <w:szCs w:val="32"/>
        </w:rPr>
        <w:t>17.91</w:t>
      </w:r>
      <w:r>
        <w:rPr>
          <w:rFonts w:ascii="方正仿宋_GBK" w:eastAsia="方正仿宋_GBK" w:hAnsi="方正仿宋_GBK" w:cs="方正仿宋_GBK" w:hint="eastAsia"/>
          <w:sz w:val="32"/>
          <w:szCs w:val="32"/>
        </w:rPr>
        <w:t>万元。</w:t>
      </w:r>
    </w:p>
    <w:p w:rsidR="00F67605" w:rsidRDefault="00031F9E">
      <w:pPr>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w:t>
      </w:r>
      <w:r>
        <w:rPr>
          <w:rFonts w:ascii="方正仿宋_GBK" w:eastAsia="方正仿宋_GBK" w:hAnsi="方正仿宋_GBK" w:cs="方正仿宋_GBK" w:hint="eastAsia"/>
          <w:b/>
          <w:sz w:val="32"/>
          <w:szCs w:val="32"/>
        </w:rPr>
        <w:t>支出执行情况</w:t>
      </w:r>
    </w:p>
    <w:p w:rsidR="00F67605" w:rsidRDefault="00031F9E">
      <w:pPr>
        <w:ind w:firstLine="642"/>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年全乡财政总支出</w:t>
      </w:r>
      <w:r>
        <w:rPr>
          <w:rFonts w:ascii="方正仿宋_GBK" w:eastAsia="方正仿宋_GBK" w:hAnsi="方正仿宋_GBK" w:cs="方正仿宋_GBK" w:hint="eastAsia"/>
          <w:sz w:val="32"/>
          <w:szCs w:val="32"/>
        </w:rPr>
        <w:t>2306.85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其中</w:t>
      </w:r>
      <w:r>
        <w:rPr>
          <w:rFonts w:ascii="方正仿宋_GBK" w:eastAsia="方正仿宋_GBK" w:hAnsi="方正仿宋_GBK" w:cs="方正仿宋_GBK" w:hint="eastAsia"/>
          <w:sz w:val="32"/>
          <w:szCs w:val="32"/>
        </w:rPr>
        <w:t>：</w:t>
      </w:r>
    </w:p>
    <w:p w:rsidR="00F67605" w:rsidRDefault="00031F9E">
      <w:pPr>
        <w:numPr>
          <w:ilvl w:val="0"/>
          <w:numId w:val="1"/>
        </w:num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一般公共服务支出</w:t>
      </w:r>
      <w:r>
        <w:rPr>
          <w:rFonts w:ascii="方正仿宋_GBK" w:eastAsia="方正仿宋_GBK" w:hAnsi="方正仿宋_GBK" w:cs="方正仿宋_GBK" w:hint="eastAsia"/>
          <w:bCs/>
          <w:sz w:val="32"/>
          <w:szCs w:val="32"/>
        </w:rPr>
        <w:t>555.81</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，主要为行政人员经费和机关公务经费、党务经费、群团事务经费。</w:t>
      </w:r>
      <w:r>
        <w:rPr>
          <w:rFonts w:ascii="方正仿宋_GBK" w:eastAsia="方正仿宋_GBK" w:hAnsi="方正仿宋_GBK" w:cs="方正仿宋_GBK" w:hint="eastAsia"/>
          <w:bCs/>
          <w:sz w:val="32"/>
          <w:szCs w:val="32"/>
        </w:rPr>
        <w:t>年初预算数为</w:t>
      </w:r>
      <w:r>
        <w:rPr>
          <w:rFonts w:ascii="方正仿宋_GBK" w:eastAsia="方正仿宋_GBK" w:hAnsi="方正仿宋_GBK" w:cs="方正仿宋_GBK" w:hint="eastAsia"/>
          <w:bCs/>
          <w:sz w:val="32"/>
          <w:szCs w:val="32"/>
        </w:rPr>
        <w:t>515.30</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完成年初预算</w:t>
      </w:r>
      <w:r>
        <w:rPr>
          <w:rFonts w:ascii="方正仿宋_GBK" w:eastAsia="方正仿宋_GBK" w:hAnsi="方正仿宋_GBK" w:cs="方正仿宋_GBK" w:hint="eastAsia"/>
          <w:bCs/>
          <w:sz w:val="32"/>
          <w:szCs w:val="32"/>
        </w:rPr>
        <w:t>107.86</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社会保障和就业支出</w:t>
      </w:r>
      <w:r>
        <w:rPr>
          <w:rFonts w:ascii="方正仿宋_GBK" w:eastAsia="方正仿宋_GBK" w:hAnsi="方正仿宋_GBK" w:cs="方正仿宋_GBK" w:hint="eastAsia"/>
          <w:bCs/>
          <w:sz w:val="32"/>
          <w:szCs w:val="32"/>
        </w:rPr>
        <w:t>389.11</w:t>
      </w:r>
      <w:r>
        <w:rPr>
          <w:rFonts w:ascii="方正仿宋_GBK" w:eastAsia="方正仿宋_GBK" w:hAnsi="方正仿宋_GBK" w:cs="方正仿宋_GBK" w:hint="eastAsia"/>
          <w:bCs/>
          <w:sz w:val="32"/>
          <w:szCs w:val="32"/>
        </w:rPr>
        <w:t>万元，主要用于在职及退休人员经费、企退职工管理服务、五保供养、老年福利等支出</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年初预算数为</w:t>
      </w:r>
      <w:r>
        <w:rPr>
          <w:rFonts w:ascii="方正仿宋_GBK" w:eastAsia="方正仿宋_GBK" w:hAnsi="方正仿宋_GBK" w:cs="方正仿宋_GBK" w:hint="eastAsia"/>
          <w:bCs/>
          <w:sz w:val="32"/>
          <w:szCs w:val="32"/>
        </w:rPr>
        <w:t>378.99</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完成年初预算</w:t>
      </w:r>
      <w:r>
        <w:rPr>
          <w:rFonts w:ascii="方正仿宋_GBK" w:eastAsia="方正仿宋_GBK" w:hAnsi="方正仿宋_GBK" w:cs="方正仿宋_GBK" w:hint="eastAsia"/>
          <w:bCs/>
          <w:sz w:val="32"/>
          <w:szCs w:val="32"/>
        </w:rPr>
        <w:t>102.67</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 xml:space="preserve"> </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3</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卫生健康支出</w:t>
      </w:r>
      <w:r>
        <w:rPr>
          <w:rFonts w:ascii="方正仿宋_GBK" w:eastAsia="方正仿宋_GBK" w:hAnsi="方正仿宋_GBK" w:cs="方正仿宋_GBK" w:hint="eastAsia"/>
          <w:bCs/>
          <w:sz w:val="32"/>
          <w:szCs w:val="32"/>
        </w:rPr>
        <w:t>67.82</w:t>
      </w:r>
      <w:r>
        <w:rPr>
          <w:rFonts w:ascii="方正仿宋_GBK" w:eastAsia="方正仿宋_GBK" w:hAnsi="方正仿宋_GBK" w:cs="方正仿宋_GBK" w:hint="eastAsia"/>
          <w:bCs/>
          <w:sz w:val="32"/>
          <w:szCs w:val="32"/>
        </w:rPr>
        <w:t>万元，主要用于社区卫生服务中心财政补助、医疗保障和计划生育事务等支出。</w:t>
      </w:r>
      <w:r>
        <w:rPr>
          <w:rFonts w:ascii="方正仿宋_GBK" w:eastAsia="方正仿宋_GBK" w:hAnsi="方正仿宋_GBK" w:cs="方正仿宋_GBK" w:hint="eastAsia"/>
          <w:bCs/>
          <w:sz w:val="32"/>
          <w:szCs w:val="32"/>
        </w:rPr>
        <w:t>年初预算数为</w:t>
      </w:r>
      <w:r>
        <w:rPr>
          <w:rFonts w:ascii="方正仿宋_GBK" w:eastAsia="方正仿宋_GBK" w:hAnsi="方正仿宋_GBK" w:cs="方正仿宋_GBK" w:hint="eastAsia"/>
          <w:bCs/>
          <w:sz w:val="32"/>
          <w:szCs w:val="32"/>
        </w:rPr>
        <w:t>60.50</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完成年初预算</w:t>
      </w:r>
      <w:r>
        <w:rPr>
          <w:rFonts w:ascii="方正仿宋_GBK" w:eastAsia="方正仿宋_GBK" w:hAnsi="方正仿宋_GBK" w:cs="方正仿宋_GBK" w:hint="eastAsia"/>
          <w:bCs/>
          <w:sz w:val="32"/>
          <w:szCs w:val="32"/>
        </w:rPr>
        <w:t>112.10</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4</w:t>
      </w:r>
      <w:r>
        <w:rPr>
          <w:rFonts w:ascii="方正仿宋_GBK" w:eastAsia="方正仿宋_GBK" w:hAnsi="方正仿宋_GBK" w:cs="方正仿宋_GBK" w:hint="eastAsia"/>
          <w:bCs/>
          <w:sz w:val="32"/>
          <w:szCs w:val="32"/>
        </w:rPr>
        <w:t>）节能环保支出</w:t>
      </w:r>
      <w:r>
        <w:rPr>
          <w:rFonts w:ascii="方正仿宋_GBK" w:eastAsia="方正仿宋_GBK" w:hAnsi="方正仿宋_GBK" w:cs="方正仿宋_GBK" w:hint="eastAsia"/>
          <w:bCs/>
          <w:sz w:val="32"/>
          <w:szCs w:val="32"/>
        </w:rPr>
        <w:t>103.27</w:t>
      </w:r>
      <w:r>
        <w:rPr>
          <w:rFonts w:ascii="方正仿宋_GBK" w:eastAsia="方正仿宋_GBK" w:hAnsi="方正仿宋_GBK" w:cs="方正仿宋_GBK" w:hint="eastAsia"/>
          <w:bCs/>
          <w:sz w:val="32"/>
          <w:szCs w:val="32"/>
        </w:rPr>
        <w:t>万元，主要用于环保所城乡环境卫生整治等项目支出。年初预算数为</w:t>
      </w:r>
      <w:r>
        <w:rPr>
          <w:rFonts w:ascii="方正仿宋_GBK" w:eastAsia="方正仿宋_GBK" w:hAnsi="方正仿宋_GBK" w:cs="方正仿宋_GBK" w:hint="eastAsia"/>
          <w:bCs/>
          <w:sz w:val="32"/>
          <w:szCs w:val="32"/>
        </w:rPr>
        <w:t>57.52</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完成年初预算</w:t>
      </w:r>
      <w:r>
        <w:rPr>
          <w:rFonts w:ascii="方正仿宋_GBK" w:eastAsia="方正仿宋_GBK" w:hAnsi="方正仿宋_GBK" w:cs="方正仿宋_GBK" w:hint="eastAsia"/>
          <w:bCs/>
          <w:sz w:val="32"/>
          <w:szCs w:val="32"/>
        </w:rPr>
        <w:t>179.54</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5</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城乡社区支出</w:t>
      </w:r>
      <w:r>
        <w:rPr>
          <w:rFonts w:ascii="方正仿宋_GBK" w:eastAsia="方正仿宋_GBK" w:hAnsi="方正仿宋_GBK" w:cs="方正仿宋_GBK" w:hint="eastAsia"/>
          <w:bCs/>
          <w:sz w:val="32"/>
          <w:szCs w:val="32"/>
        </w:rPr>
        <w:t>17.91</w:t>
      </w:r>
      <w:r>
        <w:rPr>
          <w:rFonts w:ascii="方正仿宋_GBK" w:eastAsia="方正仿宋_GBK" w:hAnsi="方正仿宋_GBK" w:cs="方正仿宋_GBK" w:hint="eastAsia"/>
          <w:bCs/>
          <w:sz w:val="32"/>
          <w:szCs w:val="32"/>
        </w:rPr>
        <w:t>万元，主要用于集镇管理、困难户建房配套补助等项目支出。</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6</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农林水支出</w:t>
      </w:r>
      <w:r>
        <w:rPr>
          <w:rFonts w:ascii="方正仿宋_GBK" w:eastAsia="方正仿宋_GBK" w:hAnsi="方正仿宋_GBK" w:cs="方正仿宋_GBK" w:hint="eastAsia"/>
          <w:bCs/>
          <w:sz w:val="32"/>
          <w:szCs w:val="32"/>
        </w:rPr>
        <w:t>1019.24</w:t>
      </w:r>
      <w:r>
        <w:rPr>
          <w:rFonts w:ascii="方正仿宋_GBK" w:eastAsia="方正仿宋_GBK" w:hAnsi="方正仿宋_GBK" w:cs="方正仿宋_GBK" w:hint="eastAsia"/>
          <w:bCs/>
          <w:sz w:val="32"/>
          <w:szCs w:val="32"/>
        </w:rPr>
        <w:t>万元，主要为人员经费、村级运转保障经费。由于清洁城乡、农村环境整治、小城镇环境整治等项目支出</w:t>
      </w:r>
      <w:r>
        <w:rPr>
          <w:rFonts w:ascii="方正仿宋_GBK" w:eastAsia="方正仿宋_GBK" w:hAnsi="方正仿宋_GBK" w:cs="方正仿宋_GBK" w:hint="eastAsia"/>
          <w:bCs/>
          <w:sz w:val="32"/>
          <w:szCs w:val="32"/>
        </w:rPr>
        <w:t>。年初预算</w:t>
      </w:r>
      <w:r>
        <w:rPr>
          <w:rFonts w:ascii="方正仿宋_GBK" w:eastAsia="方正仿宋_GBK" w:hAnsi="方正仿宋_GBK" w:cs="方正仿宋_GBK" w:hint="eastAsia"/>
          <w:bCs/>
          <w:sz w:val="32"/>
          <w:szCs w:val="32"/>
        </w:rPr>
        <w:t>数为</w:t>
      </w:r>
      <w:r>
        <w:rPr>
          <w:rFonts w:ascii="方正仿宋_GBK" w:eastAsia="方正仿宋_GBK" w:hAnsi="方正仿宋_GBK" w:cs="方正仿宋_GBK" w:hint="eastAsia"/>
          <w:bCs/>
          <w:sz w:val="32"/>
          <w:szCs w:val="32"/>
        </w:rPr>
        <w:t>609.69</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完成年初预</w:t>
      </w:r>
      <w:r>
        <w:rPr>
          <w:rFonts w:ascii="方正仿宋_GBK" w:eastAsia="方正仿宋_GBK" w:hAnsi="方正仿宋_GBK" w:cs="方正仿宋_GBK" w:hint="eastAsia"/>
          <w:bCs/>
          <w:sz w:val="32"/>
          <w:szCs w:val="32"/>
        </w:rPr>
        <w:lastRenderedPageBreak/>
        <w:t>算</w:t>
      </w:r>
      <w:r>
        <w:rPr>
          <w:rFonts w:ascii="方正仿宋_GBK" w:eastAsia="方正仿宋_GBK" w:hAnsi="方正仿宋_GBK" w:cs="方正仿宋_GBK" w:hint="eastAsia"/>
          <w:bCs/>
          <w:sz w:val="32"/>
          <w:szCs w:val="32"/>
        </w:rPr>
        <w:t>167.17%</w:t>
      </w:r>
      <w:r>
        <w:rPr>
          <w:rFonts w:ascii="方正仿宋_GBK" w:eastAsia="方正仿宋_GBK" w:hAnsi="方正仿宋_GBK" w:cs="方正仿宋_GBK" w:hint="eastAsia"/>
          <w:bCs/>
          <w:sz w:val="32"/>
          <w:szCs w:val="32"/>
        </w:rPr>
        <w:t>。</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7</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住房保障支出</w:t>
      </w:r>
      <w:r>
        <w:rPr>
          <w:rFonts w:ascii="方正仿宋_GBK" w:eastAsia="方正仿宋_GBK" w:hAnsi="方正仿宋_GBK" w:cs="方正仿宋_GBK" w:hint="eastAsia"/>
          <w:bCs/>
          <w:sz w:val="32"/>
          <w:szCs w:val="32"/>
        </w:rPr>
        <w:t>67.25</w:t>
      </w:r>
      <w:r>
        <w:rPr>
          <w:rFonts w:ascii="方正仿宋_GBK" w:eastAsia="方正仿宋_GBK" w:hAnsi="方正仿宋_GBK" w:cs="方正仿宋_GBK" w:hint="eastAsia"/>
          <w:bCs/>
          <w:sz w:val="32"/>
          <w:szCs w:val="32"/>
        </w:rPr>
        <w:t>万元，主要用于</w:t>
      </w:r>
      <w:r>
        <w:rPr>
          <w:rFonts w:ascii="方正仿宋_GBK" w:eastAsia="方正仿宋_GBK" w:hAnsi="方正仿宋_GBK" w:cs="方正仿宋_GBK" w:hint="eastAsia"/>
          <w:bCs/>
          <w:sz w:val="32"/>
          <w:szCs w:val="32"/>
        </w:rPr>
        <w:t>行政事业人员的住房公积金缴纳</w:t>
      </w:r>
      <w:r>
        <w:rPr>
          <w:rFonts w:ascii="方正仿宋_GBK" w:eastAsia="方正仿宋_GBK" w:hAnsi="方正仿宋_GBK" w:cs="方正仿宋_GBK" w:hint="eastAsia"/>
          <w:bCs/>
          <w:sz w:val="32"/>
          <w:szCs w:val="32"/>
        </w:rPr>
        <w:t>支出</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年初预算数为</w:t>
      </w:r>
      <w:r>
        <w:rPr>
          <w:rFonts w:ascii="方正仿宋_GBK" w:eastAsia="方正仿宋_GBK" w:hAnsi="方正仿宋_GBK" w:cs="方正仿宋_GBK" w:hint="eastAsia"/>
          <w:bCs/>
          <w:sz w:val="32"/>
          <w:szCs w:val="32"/>
        </w:rPr>
        <w:t>64.06</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完成年初预算</w:t>
      </w:r>
      <w:r>
        <w:rPr>
          <w:rFonts w:ascii="方正仿宋_GBK" w:eastAsia="方正仿宋_GBK" w:hAnsi="方正仿宋_GBK" w:cs="方正仿宋_GBK" w:hint="eastAsia"/>
          <w:bCs/>
          <w:sz w:val="32"/>
          <w:szCs w:val="32"/>
        </w:rPr>
        <w:t>104.98%</w:t>
      </w:r>
      <w:r>
        <w:rPr>
          <w:rFonts w:ascii="方正仿宋_GBK" w:eastAsia="方正仿宋_GBK" w:hAnsi="方正仿宋_GBK" w:cs="方正仿宋_GBK" w:hint="eastAsia"/>
          <w:bCs/>
          <w:sz w:val="32"/>
          <w:szCs w:val="32"/>
        </w:rPr>
        <w:t>。</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8</w:t>
      </w:r>
      <w:r>
        <w:rPr>
          <w:rFonts w:ascii="方正仿宋_GBK" w:eastAsia="方正仿宋_GBK" w:hAnsi="方正仿宋_GBK" w:cs="方正仿宋_GBK" w:hint="eastAsia"/>
          <w:bCs/>
          <w:sz w:val="32"/>
          <w:szCs w:val="32"/>
        </w:rPr>
        <w:t>）交通运输支出</w:t>
      </w:r>
      <w:r>
        <w:rPr>
          <w:rFonts w:ascii="方正仿宋_GBK" w:eastAsia="方正仿宋_GBK" w:hAnsi="方正仿宋_GBK" w:cs="方正仿宋_GBK" w:hint="eastAsia"/>
          <w:bCs/>
          <w:sz w:val="32"/>
          <w:szCs w:val="32"/>
        </w:rPr>
        <w:t>56.72</w:t>
      </w:r>
      <w:r>
        <w:rPr>
          <w:rFonts w:ascii="方正仿宋_GBK" w:eastAsia="方正仿宋_GBK" w:hAnsi="方正仿宋_GBK" w:cs="方正仿宋_GBK" w:hint="eastAsia"/>
          <w:bCs/>
          <w:sz w:val="32"/>
          <w:szCs w:val="32"/>
        </w:rPr>
        <w:t>万元，年初无预算，此项支出是经上级部门批复追加的。</w:t>
      </w:r>
    </w:p>
    <w:p w:rsidR="00F67605" w:rsidRDefault="00031F9E">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9</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文化旅</w:t>
      </w:r>
      <w:r>
        <w:rPr>
          <w:rFonts w:ascii="方正仿宋_GBK" w:eastAsia="方正仿宋_GBK" w:hAnsi="方正仿宋_GBK" w:cs="方正仿宋_GBK" w:hint="eastAsia"/>
          <w:bCs/>
          <w:sz w:val="32"/>
          <w:szCs w:val="32"/>
        </w:rPr>
        <w:t>游体育与传媒支出</w:t>
      </w:r>
      <w:r>
        <w:rPr>
          <w:rFonts w:ascii="方正仿宋_GBK" w:eastAsia="方正仿宋_GBK" w:hAnsi="方正仿宋_GBK" w:cs="方正仿宋_GBK" w:hint="eastAsia"/>
          <w:bCs/>
          <w:sz w:val="32"/>
          <w:szCs w:val="32"/>
        </w:rPr>
        <w:t>29.72</w:t>
      </w:r>
      <w:r>
        <w:rPr>
          <w:rFonts w:ascii="方正仿宋_GBK" w:eastAsia="方正仿宋_GBK" w:hAnsi="方正仿宋_GBK" w:cs="方正仿宋_GBK" w:hint="eastAsia"/>
          <w:bCs/>
          <w:sz w:val="32"/>
          <w:szCs w:val="32"/>
        </w:rPr>
        <w:t>万元，主要用于文化宣传活动。</w:t>
      </w:r>
      <w:bookmarkStart w:id="0" w:name="_GoBack"/>
      <w:bookmarkEnd w:id="0"/>
      <w:r>
        <w:rPr>
          <w:rFonts w:ascii="方正仿宋_GBK" w:eastAsia="方正仿宋_GBK" w:hAnsi="方正仿宋_GBK" w:cs="方正仿宋_GBK" w:hint="eastAsia"/>
          <w:bCs/>
          <w:sz w:val="32"/>
          <w:szCs w:val="32"/>
        </w:rPr>
        <w:t>年初预算数为</w:t>
      </w:r>
      <w:r>
        <w:rPr>
          <w:rFonts w:ascii="方正仿宋_GBK" w:eastAsia="方正仿宋_GBK" w:hAnsi="方正仿宋_GBK" w:cs="方正仿宋_GBK" w:hint="eastAsia"/>
          <w:bCs/>
          <w:sz w:val="32"/>
          <w:szCs w:val="32"/>
        </w:rPr>
        <w:t>28.76</w:t>
      </w:r>
      <w:r>
        <w:rPr>
          <w:rFonts w:ascii="方正仿宋_GBK" w:eastAsia="方正仿宋_GBK" w:hAnsi="方正仿宋_GBK" w:cs="方正仿宋_GBK" w:hint="eastAsia"/>
          <w:bCs/>
          <w:sz w:val="32"/>
          <w:szCs w:val="32"/>
        </w:rPr>
        <w:t>万元</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完成年初预算</w:t>
      </w:r>
      <w:r>
        <w:rPr>
          <w:rFonts w:ascii="方正仿宋_GBK" w:eastAsia="方正仿宋_GBK" w:hAnsi="方正仿宋_GBK" w:cs="方正仿宋_GBK" w:hint="eastAsia"/>
          <w:bCs/>
          <w:sz w:val="32"/>
          <w:szCs w:val="32"/>
        </w:rPr>
        <w:t>103.34%</w:t>
      </w:r>
      <w:r>
        <w:rPr>
          <w:rFonts w:ascii="方正仿宋_GBK" w:eastAsia="方正仿宋_GBK" w:hAnsi="方正仿宋_GBK" w:cs="方正仿宋_GBK" w:hint="eastAsia"/>
          <w:bCs/>
          <w:sz w:val="32"/>
          <w:szCs w:val="32"/>
        </w:rPr>
        <w:t>。</w:t>
      </w:r>
    </w:p>
    <w:p w:rsidR="00F67605" w:rsidRDefault="00031F9E">
      <w:pPr>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sz w:val="32"/>
          <w:szCs w:val="32"/>
        </w:rPr>
        <w:t>二、</w:t>
      </w:r>
      <w:r>
        <w:rPr>
          <w:rFonts w:ascii="方正仿宋_GBK" w:eastAsia="方正仿宋_GBK" w:hAnsi="方正仿宋_GBK" w:cs="方正仿宋_GBK" w:hint="eastAsia"/>
          <w:b/>
          <w:sz w:val="32"/>
          <w:szCs w:val="32"/>
        </w:rPr>
        <w:t>20</w:t>
      </w:r>
      <w:r>
        <w:rPr>
          <w:rFonts w:ascii="方正仿宋_GBK" w:eastAsia="方正仿宋_GBK" w:hAnsi="方正仿宋_GBK" w:cs="方正仿宋_GBK" w:hint="eastAsia"/>
          <w:b/>
          <w:sz w:val="32"/>
          <w:szCs w:val="32"/>
        </w:rPr>
        <w:t>24</w:t>
      </w:r>
      <w:r>
        <w:rPr>
          <w:rFonts w:ascii="方正仿宋_GBK" w:eastAsia="方正仿宋_GBK" w:hAnsi="方正仿宋_GBK" w:cs="方正仿宋_GBK" w:hint="eastAsia"/>
          <w:b/>
          <w:sz w:val="32"/>
          <w:szCs w:val="32"/>
        </w:rPr>
        <w:t>年</w:t>
      </w:r>
      <w:r>
        <w:rPr>
          <w:rFonts w:ascii="方正仿宋_GBK" w:eastAsia="方正仿宋_GBK" w:hAnsi="方正仿宋_GBK" w:cs="方正仿宋_GBK" w:hint="eastAsia"/>
          <w:b/>
          <w:bCs/>
          <w:sz w:val="32"/>
          <w:szCs w:val="32"/>
        </w:rPr>
        <w:t>财政预算执行情况主要工作</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楷体_GBK" w:eastAsia="方正楷体_GBK" w:hAnsi="方正楷体_GBK" w:cs="方正楷体_GBK" w:hint="eastAsia"/>
          <w:sz w:val="32"/>
          <w:szCs w:val="32"/>
        </w:rPr>
        <w:t>秉持严谨财务原则，稳固财政收支基石。</w:t>
      </w:r>
      <w:r>
        <w:rPr>
          <w:rFonts w:ascii="方正仿宋_GBK" w:eastAsia="方正仿宋_GBK" w:hAnsi="方正仿宋_GBK" w:cs="方正仿宋_GBK" w:hint="eastAsia"/>
          <w:sz w:val="32"/>
          <w:szCs w:val="32"/>
        </w:rPr>
        <w:t>培育精细化财政理念，坚持经济增长、运行平稳、社会稳定原则。保障关键领域资金需求，削减非必要行政开支，提升资金利用效能，着重加强农村基础设施及其他公共服务的建设与发展。狠抓财政收入，强化税务部门协同合作，做牢非税收入基础，做实协税护税工作，做好税收收入征缴。严控财政支出，落实“三项基本保障”，保障基本民生、保障社会平稳、保障机构运转，明确优先级，优化支出配置，满足社保民生刚性需求。严格执行中央八项规定，强化财政管理体系，平衡财政收支关系，促进全乡社会事业稳步前进与和谐发展。</w:t>
      </w:r>
    </w:p>
    <w:p w:rsidR="00F67605" w:rsidRDefault="00031F9E">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（二）强化工作作风引领，锤炼杰出基</w:t>
      </w:r>
      <w:r>
        <w:rPr>
          <w:rFonts w:ascii="方正楷体_GBK" w:eastAsia="方正楷体_GBK" w:hAnsi="方正楷体_GBK" w:cs="方正楷体_GBK" w:hint="eastAsia"/>
          <w:sz w:val="32"/>
          <w:szCs w:val="32"/>
        </w:rPr>
        <w:t>层干部。</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落实党中央作风建设，强化思想教育指引。树立为民服</w:t>
      </w:r>
      <w:r>
        <w:rPr>
          <w:rFonts w:ascii="方正仿宋_GBK" w:eastAsia="方正仿宋_GBK" w:hAnsi="方正仿宋_GBK" w:cs="方正仿宋_GBK" w:hint="eastAsia"/>
          <w:sz w:val="32"/>
          <w:szCs w:val="32"/>
        </w:rPr>
        <w:lastRenderedPageBreak/>
        <w:t>务的宗旨观念，坚持群众路线，扎根基层一线，深入群众身边，倾听民众声音，解决群众难题，坚持从群众中来到群众中去的工作作风；弘扬艰苦奋斗的优良传统，严格执行财务管理制度，完善内部管理，优化工作流程，提高工作效能，确保财政工作高效、有序进行；执行系统完善的监督机制，增强责任意识、监督意识、服务意识，抑制不正之风，打击腐败现象；强化素质教育，提升专业素养，增强业务水平。塑造一支作风优良、业务精湛、服务高效的财政队伍形象，培养新时代下具有新担当、新作为的基层干</w:t>
      </w:r>
      <w:r>
        <w:rPr>
          <w:rFonts w:ascii="方正仿宋_GBK" w:eastAsia="方正仿宋_GBK" w:hAnsi="方正仿宋_GBK" w:cs="方正仿宋_GBK" w:hint="eastAsia"/>
          <w:sz w:val="32"/>
          <w:szCs w:val="32"/>
        </w:rPr>
        <w:t>部。</w:t>
      </w:r>
    </w:p>
    <w:p w:rsidR="00F67605" w:rsidRDefault="00031F9E">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践行“阳光运行”管理，惠民政策精准落地。</w:t>
      </w:r>
    </w:p>
    <w:p w:rsidR="00F67605" w:rsidRDefault="00031F9E">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推行“阳光审批”、“阳光发放”、“阳光监管”，实现工作流程一体化。严格遵循政策规定，精准按期兑付补助资金，强化民政补助、耕地保护补贴、林业补助、老党员及离退休干部福利、专项工程等惠民资金管理。注重乡村两级财务阳光运行，制定涉农项目及资金末端监管措施。优化流程管理、上下联动兑现及财政直补资金发放等手段，确保乡村两级财务定期公开透明，实现阳光化管理全覆盖，让“阳光运行”贯穿于全过程。</w:t>
      </w:r>
    </w:p>
    <w:p w:rsidR="00F67605" w:rsidRDefault="00031F9E">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（四）优化财政管理水平，落实国库集中支付。</w:t>
      </w:r>
    </w:p>
    <w:p w:rsidR="00F67605" w:rsidRDefault="00031F9E">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着力落实国库集中支付制度，严格按照区财政局“统一标准、统一规范、统一支撑软件”的要求，全面推行国库单一账户体系，确保财政资金统一归集、管理和支付，减少中</w:t>
      </w:r>
      <w:r>
        <w:rPr>
          <w:rFonts w:ascii="方正仿宋_GBK" w:eastAsia="方正仿宋_GBK" w:hAnsi="方正仿宋_GBK" w:cs="方正仿宋_GBK" w:hint="eastAsia"/>
          <w:sz w:val="32"/>
          <w:szCs w:val="32"/>
        </w:rPr>
        <w:lastRenderedPageBreak/>
        <w:t>间环节，提高支付效率。加强预算执行监控，实时跟踪财政资金流向，确保资金安全、合规使用，强化财政信息化建设，利用预算一体化系统，提升国库集中支付自动化水平。加大业务培训力度，深化国库集中支付制度理解，强化业务实操水平，全面提升财政管理水平。</w:t>
      </w:r>
    </w:p>
    <w:p w:rsidR="00F67605" w:rsidRDefault="00031F9E">
      <w:pPr>
        <w:spacing w:line="560" w:lineRule="exact"/>
        <w:rPr>
          <w:rFonts w:ascii="方正仿宋_GBK" w:eastAsia="方正仿宋_GBK" w:hAnsi="方正仿宋_GBK" w:cs="方正仿宋_GBK"/>
          <w:sz w:val="32"/>
          <w:szCs w:val="32"/>
        </w:rPr>
      </w:pPr>
      <w:r>
        <w:rPr>
          <w:rFonts w:ascii="方正楷体_GBK" w:eastAsia="方正楷体_GBK" w:hint="eastAsia"/>
          <w:sz w:val="32"/>
          <w:szCs w:val="32"/>
        </w:rPr>
        <w:t>（五）落实财政资金监管，提升资金使用效能。</w:t>
      </w:r>
    </w:p>
    <w:p w:rsidR="00F67605" w:rsidRDefault="00031F9E">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建立健全财政监督体系，利用信息化手段提升资金监管效率和透明度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kern w:val="0"/>
          <w:sz w:val="32"/>
          <w:szCs w:val="32"/>
          <w:shd w:val="clear" w:color="auto" w:fill="FFFFFF"/>
          <w:lang/>
        </w:rPr>
        <w:t>深化预算管理一体化系统应用，实现预算编制、预算执行和会计核算等多模块平稳运行，</w:t>
      </w:r>
      <w:r>
        <w:rPr>
          <w:rFonts w:ascii="方正仿宋_GBK" w:eastAsia="方正仿宋_GBK" w:hAnsi="方正仿宋_GBK" w:cs="方正仿宋_GBK" w:hint="eastAsia"/>
          <w:sz w:val="32"/>
          <w:szCs w:val="32"/>
        </w:rPr>
        <w:t>实施全过程、全方位、全周期资金监管，</w:t>
      </w:r>
      <w:r>
        <w:rPr>
          <w:rFonts w:ascii="方正仿宋_GBK" w:eastAsia="方正仿宋_GBK" w:hAnsi="方正仿宋_GBK" w:cs="方正仿宋_GBK" w:hint="eastAsia"/>
          <w:color w:val="000000"/>
          <w:kern w:val="0"/>
          <w:sz w:val="32"/>
          <w:szCs w:val="32"/>
          <w:shd w:val="clear" w:color="auto" w:fill="FFFFFF"/>
          <w:lang/>
        </w:rPr>
        <w:t>保证资金使用的合法性和安全性</w:t>
      </w:r>
      <w:r>
        <w:rPr>
          <w:rFonts w:ascii="方正仿宋_GBK" w:eastAsia="方正仿宋_GBK" w:hAnsi="方正仿宋_GBK" w:cs="方正仿宋_GBK" w:hint="eastAsia"/>
          <w:sz w:val="32"/>
          <w:szCs w:val="32"/>
        </w:rPr>
        <w:t>。加强内部审计和风险控制，</w:t>
      </w:r>
      <w:r>
        <w:rPr>
          <w:rFonts w:ascii="方正仿宋_GBK" w:eastAsia="方正仿宋_GBK" w:hAnsi="方正仿宋_GBK" w:cs="方正仿宋_GBK" w:hint="eastAsia"/>
          <w:color w:val="000000"/>
          <w:kern w:val="0"/>
          <w:sz w:val="32"/>
          <w:szCs w:val="32"/>
          <w:shd w:val="clear" w:color="auto" w:fill="FFFFFF"/>
          <w:lang/>
        </w:rPr>
        <w:t>强化对专项资金的跟踪，</w:t>
      </w:r>
      <w:r>
        <w:rPr>
          <w:rFonts w:ascii="方正仿宋_GBK" w:eastAsia="方正仿宋_GBK" w:hAnsi="方正仿宋_GBK" w:cs="方正仿宋_GBK" w:hint="eastAsia"/>
          <w:sz w:val="32"/>
          <w:szCs w:val="32"/>
        </w:rPr>
        <w:t>及时发现并纠正问题</w:t>
      </w:r>
      <w:r>
        <w:rPr>
          <w:rFonts w:ascii="方正仿宋_GBK" w:eastAsia="方正仿宋_GBK" w:hAnsi="方正仿宋_GBK" w:cs="方正仿宋_GBK" w:hint="eastAsia"/>
          <w:color w:val="000000"/>
          <w:kern w:val="0"/>
          <w:sz w:val="32"/>
          <w:szCs w:val="32"/>
          <w:shd w:val="clear" w:color="auto" w:fill="FFFFFF"/>
          <w:lang/>
        </w:rPr>
        <w:t>，</w:t>
      </w:r>
      <w:r>
        <w:rPr>
          <w:rFonts w:ascii="方正仿宋_GBK" w:eastAsia="方正仿宋_GBK" w:hAnsi="方正仿宋_GBK" w:cs="方正仿宋_GBK" w:hint="eastAsia"/>
          <w:sz w:val="32"/>
          <w:szCs w:val="32"/>
        </w:rPr>
        <w:t>防范财政风险，</w:t>
      </w:r>
      <w:r>
        <w:rPr>
          <w:rFonts w:ascii="方正仿宋_GBK" w:eastAsia="方正仿宋_GBK" w:hAnsi="方正仿宋_GBK" w:cs="方正仿宋_GBK" w:hint="eastAsia"/>
          <w:color w:val="000000"/>
          <w:kern w:val="0"/>
          <w:sz w:val="32"/>
          <w:szCs w:val="32"/>
          <w:shd w:val="clear" w:color="auto" w:fill="FFFFFF"/>
          <w:lang/>
        </w:rPr>
        <w:t>切实提高财政资金的使用效率</w:t>
      </w:r>
      <w:r>
        <w:rPr>
          <w:rFonts w:ascii="方正仿宋_GBK" w:eastAsia="方正仿宋_GBK" w:hAnsi="方正仿宋_GBK" w:cs="方正仿宋_GBK" w:hint="eastAsia"/>
          <w:sz w:val="32"/>
          <w:szCs w:val="32"/>
        </w:rPr>
        <w:t>。强化预算约束，严格按照预算执行，坚</w:t>
      </w:r>
      <w:r>
        <w:rPr>
          <w:rFonts w:ascii="方正仿宋_GBK" w:eastAsia="方正仿宋_GBK" w:hAnsi="方正仿宋_GBK" w:cs="方正仿宋_GBK" w:hint="eastAsia"/>
          <w:color w:val="000000"/>
          <w:sz w:val="32"/>
          <w:szCs w:val="32"/>
        </w:rPr>
        <w:t>持“先有预算，后有支出”原则，防止截留挪用、坐收坐支和乱收滥支，增强我乡理财的透明度，</w:t>
      </w:r>
      <w:r>
        <w:rPr>
          <w:rFonts w:ascii="方正仿宋_GBK" w:eastAsia="方正仿宋_GBK" w:hAnsi="方正仿宋_GBK" w:cs="方正仿宋_GBK" w:hint="eastAsia"/>
          <w:sz w:val="32"/>
          <w:szCs w:val="32"/>
        </w:rPr>
        <w:t>有效提升财政管理水平，保障资金安全。</w:t>
      </w:r>
    </w:p>
    <w:p w:rsidR="00F67605" w:rsidRDefault="00031F9E">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（六）</w:t>
      </w:r>
      <w:r>
        <w:rPr>
          <w:rFonts w:ascii="方正楷体_GBK" w:eastAsia="方正楷体_GBK" w:hint="eastAsia"/>
          <w:sz w:val="32"/>
          <w:szCs w:val="32"/>
        </w:rPr>
        <w:t>始终践行</w:t>
      </w:r>
      <w:r>
        <w:rPr>
          <w:rFonts w:ascii="方正楷体_GBK" w:eastAsia="方正楷体_GBK" w:hint="eastAsia"/>
          <w:sz w:val="32"/>
          <w:szCs w:val="32"/>
        </w:rPr>
        <w:t>节流挖潜，坚决压减一般性支出。</w:t>
      </w:r>
    </w:p>
    <w:p w:rsidR="00F67605" w:rsidRDefault="00031F9E">
      <w:pPr>
        <w:spacing w:line="600" w:lineRule="exact"/>
        <w:ind w:firstLineChars="200" w:firstLine="640"/>
        <w:rPr>
          <w:rFonts w:ascii="方正仿宋_GBK" w:eastAsia="方正仿宋_GBK" w:hAnsi="方正仿宋_GBK" w:cs="方正仿宋_GBK"/>
          <w:color w:val="000000"/>
          <w:sz w:val="32"/>
          <w:szCs w:val="32"/>
        </w:rPr>
      </w:pPr>
      <w:r>
        <w:rPr>
          <w:rFonts w:eastAsia="方正仿宋_GBK" w:hint="eastAsia"/>
          <w:sz w:val="32"/>
          <w:szCs w:val="32"/>
        </w:rPr>
        <w:t>深化党政机关“过紧日子”要求，遵循厉行节约、分类压减原则</w:t>
      </w:r>
      <w:r>
        <w:rPr>
          <w:rFonts w:eastAsia="方正仿宋_GBK" w:hint="eastAsia"/>
          <w:sz w:val="32"/>
          <w:szCs w:val="32"/>
        </w:rPr>
        <w:t>，实行</w:t>
      </w:r>
      <w:r>
        <w:rPr>
          <w:rFonts w:eastAsia="方正仿宋_GBK" w:hint="eastAsia"/>
          <w:sz w:val="32"/>
          <w:szCs w:val="32"/>
        </w:rPr>
        <w:t>精细</w:t>
      </w:r>
      <w:r>
        <w:rPr>
          <w:rFonts w:eastAsia="方正仿宋_GBK" w:hint="eastAsia"/>
          <w:sz w:val="32"/>
          <w:szCs w:val="32"/>
        </w:rPr>
        <w:t>化</w:t>
      </w:r>
      <w:r>
        <w:rPr>
          <w:rFonts w:eastAsia="方正仿宋_GBK" w:hint="eastAsia"/>
          <w:sz w:val="32"/>
          <w:szCs w:val="32"/>
        </w:rPr>
        <w:t>预算</w:t>
      </w:r>
      <w:r>
        <w:rPr>
          <w:rFonts w:eastAsia="方正仿宋_GBK" w:hint="eastAsia"/>
          <w:sz w:val="32"/>
          <w:szCs w:val="32"/>
        </w:rPr>
        <w:t>管理</w:t>
      </w:r>
      <w:r>
        <w:rPr>
          <w:rFonts w:eastAsia="方正仿宋_GBK" w:hint="eastAsia"/>
          <w:sz w:val="32"/>
          <w:szCs w:val="32"/>
        </w:rPr>
        <w:t>，单列通讯费、未休年假报酬，调低公用经费标准，确保经费使用高效。严格“三公”经费管理，执行节俭标准，降低行政成本，严禁违规建设，优化资产配置，防止</w:t>
      </w:r>
      <w:r>
        <w:rPr>
          <w:rFonts w:eastAsia="方正仿宋_GBK" w:hint="eastAsia"/>
          <w:sz w:val="32"/>
          <w:szCs w:val="32"/>
        </w:rPr>
        <w:t>资源</w:t>
      </w:r>
      <w:r>
        <w:rPr>
          <w:rFonts w:eastAsia="方正仿宋_GBK" w:hint="eastAsia"/>
          <w:sz w:val="32"/>
          <w:szCs w:val="32"/>
        </w:rPr>
        <w:t>闲置。合理安排支出，坚守“三保”政策，聚焦民生关切，精准施策，同时保障机关运转和人员待遇，推动工作顺利开展。</w:t>
      </w:r>
    </w:p>
    <w:p w:rsidR="00F67605" w:rsidRDefault="00031F9E">
      <w:pPr>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lastRenderedPageBreak/>
        <w:t>三、</w:t>
      </w:r>
      <w:r>
        <w:rPr>
          <w:rFonts w:ascii="方正仿宋_GBK" w:eastAsia="方正仿宋_GBK" w:hAnsi="方正仿宋_GBK" w:cs="方正仿宋_GBK" w:hint="eastAsia"/>
          <w:b/>
          <w:bCs/>
          <w:sz w:val="32"/>
          <w:szCs w:val="32"/>
        </w:rPr>
        <w:t>20</w:t>
      </w:r>
      <w:r>
        <w:rPr>
          <w:rFonts w:ascii="方正仿宋_GBK" w:eastAsia="方正仿宋_GBK" w:hAnsi="方正仿宋_GBK" w:cs="方正仿宋_GBK" w:hint="eastAsia"/>
          <w:b/>
          <w:bCs/>
          <w:sz w:val="32"/>
          <w:szCs w:val="32"/>
        </w:rPr>
        <w:t>25</w:t>
      </w:r>
      <w:r>
        <w:rPr>
          <w:rFonts w:ascii="方正仿宋_GBK" w:eastAsia="方正仿宋_GBK" w:hAnsi="方正仿宋_GBK" w:cs="方正仿宋_GBK" w:hint="eastAsia"/>
          <w:b/>
          <w:bCs/>
          <w:sz w:val="32"/>
          <w:szCs w:val="32"/>
        </w:rPr>
        <w:t>年财政预算</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草案</w:t>
      </w:r>
      <w:r>
        <w:rPr>
          <w:rFonts w:ascii="方正仿宋_GBK" w:eastAsia="方正仿宋_GBK" w:hAnsi="方正仿宋_GBK" w:cs="方正仿宋_GBK" w:hint="eastAsia"/>
          <w:b/>
          <w:bCs/>
          <w:sz w:val="32"/>
          <w:szCs w:val="32"/>
        </w:rPr>
        <w:t>）</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年是重要的一年，是经济复苏的关键一年，也是</w:t>
      </w:r>
      <w:r>
        <w:rPr>
          <w:rFonts w:ascii="方正仿宋_GBK" w:eastAsia="方正仿宋_GBK" w:hAnsi="方正仿宋_GBK" w:cs="方正仿宋_GBK" w:hint="eastAsia"/>
          <w:sz w:val="32"/>
          <w:szCs w:val="32"/>
        </w:rPr>
        <w:t>全面</w:t>
      </w:r>
      <w:r w:rsidR="00FC647C">
        <w:rPr>
          <w:rFonts w:ascii="方正仿宋_GBK" w:eastAsia="方正仿宋_GBK" w:hAnsi="方正仿宋_GBK" w:cs="方正仿宋_GBK" w:hint="eastAsia"/>
          <w:sz w:val="32"/>
          <w:szCs w:val="32"/>
        </w:rPr>
        <w:t>学习</w:t>
      </w:r>
      <w:r>
        <w:rPr>
          <w:rFonts w:ascii="方正仿宋_GBK" w:eastAsia="方正仿宋_GBK" w:hAnsi="方正仿宋_GBK" w:cs="方正仿宋_GBK" w:hint="eastAsia"/>
          <w:sz w:val="32"/>
          <w:szCs w:val="32"/>
        </w:rPr>
        <w:t>贯彻党的二十届三中全会精神的重要之年，更是“十四五”规划的收官之年</w:t>
      </w:r>
      <w:r>
        <w:rPr>
          <w:rFonts w:ascii="方正仿宋_GBK" w:eastAsia="方正仿宋_GBK" w:hAnsi="方正仿宋_GBK" w:cs="方正仿宋_GBK" w:hint="eastAsia"/>
          <w:sz w:val="32"/>
          <w:szCs w:val="32"/>
        </w:rPr>
        <w:t>。在此期间，应严格</w:t>
      </w:r>
      <w:r>
        <w:rPr>
          <w:rFonts w:ascii="方正仿宋_GBK" w:eastAsia="方正仿宋_GBK" w:hAnsi="方正仿宋_GBK" w:cs="方正仿宋_GBK" w:hint="eastAsia"/>
          <w:sz w:val="32"/>
          <w:szCs w:val="32"/>
        </w:rPr>
        <w:t>按照</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增收节支、统筹兼顾、</w:t>
      </w:r>
      <w:r>
        <w:rPr>
          <w:rFonts w:ascii="方正仿宋_GBK" w:eastAsia="方正仿宋_GBK" w:hAnsi="方正仿宋_GBK" w:cs="方正仿宋_GBK" w:hint="eastAsia"/>
          <w:sz w:val="32"/>
          <w:szCs w:val="32"/>
        </w:rPr>
        <w:t>积极稳妥、有保有压、</w:t>
      </w:r>
      <w:r>
        <w:rPr>
          <w:rFonts w:ascii="方正仿宋_GBK" w:eastAsia="方正仿宋_GBK" w:hAnsi="方正仿宋_GBK" w:cs="方正仿宋_GBK" w:hint="eastAsia"/>
          <w:sz w:val="32"/>
          <w:szCs w:val="32"/>
        </w:rPr>
        <w:t>确保重点、</w:t>
      </w:r>
      <w:r>
        <w:rPr>
          <w:rFonts w:ascii="方正仿宋_GBK" w:eastAsia="方正仿宋_GBK" w:hAnsi="方正仿宋_GBK" w:cs="方正仿宋_GBK" w:hint="eastAsia"/>
          <w:sz w:val="32"/>
          <w:szCs w:val="32"/>
        </w:rPr>
        <w:t>收支平衡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预算指导方针</w:t>
      </w:r>
      <w:r>
        <w:rPr>
          <w:rFonts w:ascii="方正仿宋_GBK" w:eastAsia="方正仿宋_GBK" w:hAnsi="方正仿宋_GBK" w:cs="方正仿宋_GBK" w:hint="eastAsia"/>
          <w:sz w:val="32"/>
          <w:szCs w:val="32"/>
        </w:rPr>
        <w:t>，树立“过紧日子”的思想</w:t>
      </w:r>
      <w:r>
        <w:rPr>
          <w:rFonts w:ascii="方正仿宋_GBK" w:eastAsia="方正仿宋_GBK" w:hAnsi="方正仿宋_GBK" w:cs="方正仿宋_GBK" w:hint="eastAsia"/>
          <w:sz w:val="32"/>
          <w:szCs w:val="32"/>
        </w:rPr>
        <w:t>。</w:t>
      </w:r>
      <w:r>
        <w:rPr>
          <w:rFonts w:eastAsia="方正仿宋_GBK" w:hint="eastAsia"/>
          <w:sz w:val="32"/>
          <w:szCs w:val="32"/>
        </w:rPr>
        <w:t>坚持“三保”优先，优先保障涉及各类群体的基本民生支出，优先保障机关事业单位人员待遇，优先保障部门单位基本运转支出。</w:t>
      </w:r>
      <w:r>
        <w:rPr>
          <w:rFonts w:ascii="方正仿宋_GBK" w:eastAsia="方正仿宋_GBK" w:hAnsi="方正仿宋_GBK" w:cs="方正仿宋_GBK" w:hint="eastAsia"/>
          <w:sz w:val="32"/>
          <w:szCs w:val="32"/>
        </w:rPr>
        <w:t>全力支持</w:t>
      </w:r>
      <w:r>
        <w:rPr>
          <w:rFonts w:ascii="方正仿宋_GBK" w:eastAsia="方正仿宋_GBK" w:hAnsi="方正仿宋_GBK" w:cs="方正仿宋_GBK" w:hint="eastAsia"/>
          <w:sz w:val="32"/>
          <w:szCs w:val="32"/>
        </w:rPr>
        <w:t>乡村振兴工作有效开展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促进全</w:t>
      </w:r>
      <w:r>
        <w:rPr>
          <w:rFonts w:ascii="方正仿宋_GBK" w:eastAsia="方正仿宋_GBK" w:hAnsi="方正仿宋_GBK" w:cs="方正仿宋_GBK" w:hint="eastAsia"/>
          <w:sz w:val="32"/>
          <w:szCs w:val="32"/>
        </w:rPr>
        <w:t>乡</w:t>
      </w:r>
      <w:r>
        <w:rPr>
          <w:rFonts w:ascii="方正仿宋_GBK" w:eastAsia="方正仿宋_GBK" w:hAnsi="方正仿宋_GBK" w:cs="方正仿宋_GBK" w:hint="eastAsia"/>
          <w:sz w:val="32"/>
          <w:szCs w:val="32"/>
        </w:rPr>
        <w:t>经济社会</w:t>
      </w:r>
      <w:r>
        <w:rPr>
          <w:rFonts w:ascii="方正仿宋_GBK" w:eastAsia="方正仿宋_GBK" w:hAnsi="方正仿宋_GBK" w:cs="方正仿宋_GBK" w:hint="eastAsia"/>
          <w:sz w:val="32"/>
          <w:szCs w:val="32"/>
        </w:rPr>
        <w:t>可持续</w:t>
      </w:r>
      <w:r>
        <w:rPr>
          <w:rFonts w:ascii="方正仿宋_GBK" w:eastAsia="方正仿宋_GBK" w:hAnsi="方正仿宋_GBK" w:cs="方正仿宋_GBK" w:hint="eastAsia"/>
          <w:sz w:val="32"/>
          <w:szCs w:val="32"/>
        </w:rPr>
        <w:t>健康发展。</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（一）预算收入，</w:t>
      </w:r>
      <w:r>
        <w:rPr>
          <w:rFonts w:ascii="方正仿宋_GBK" w:eastAsia="方正仿宋_GBK" w:hAnsi="方正仿宋_GBK" w:cs="方正仿宋_GBK" w:hint="eastAsia"/>
          <w:sz w:val="32"/>
          <w:szCs w:val="32"/>
        </w:rPr>
        <w:t>今</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麻柳乡</w:t>
      </w:r>
      <w:r>
        <w:rPr>
          <w:rFonts w:ascii="方正仿宋_GBK" w:eastAsia="方正仿宋_GBK" w:hAnsi="方正仿宋_GBK" w:cs="方正仿宋_GBK" w:hint="eastAsia"/>
          <w:sz w:val="32"/>
          <w:szCs w:val="32"/>
        </w:rPr>
        <w:t>财政总收入预算目标为</w:t>
      </w:r>
      <w:r>
        <w:rPr>
          <w:rFonts w:ascii="方正仿宋_GBK" w:eastAsia="方正仿宋_GBK" w:hAnsi="方正仿宋_GBK" w:cs="方正仿宋_GBK" w:hint="eastAsia"/>
          <w:sz w:val="32"/>
          <w:szCs w:val="32"/>
        </w:rPr>
        <w:t>1728.66</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其中上年结转结余</w:t>
      </w:r>
      <w:r>
        <w:rPr>
          <w:rFonts w:ascii="方正仿宋_GBK" w:eastAsia="方正仿宋_GBK" w:hAnsi="方正仿宋_GBK" w:cs="方正仿宋_GBK" w:hint="eastAsia"/>
          <w:sz w:val="32"/>
          <w:szCs w:val="32"/>
        </w:rPr>
        <w:t>14.92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基金预算收入和其他专项资金收入要根据区政府和区级部门项目安排再追加。</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（二）预算支出，今年预算总支出</w:t>
      </w:r>
      <w:r>
        <w:rPr>
          <w:rFonts w:ascii="方正仿宋_GBK" w:eastAsia="方正仿宋_GBK" w:hAnsi="方正仿宋_GBK" w:cs="方正仿宋_GBK" w:hint="eastAsia"/>
          <w:sz w:val="32"/>
          <w:szCs w:val="32"/>
        </w:rPr>
        <w:t>1728.66</w:t>
      </w:r>
      <w:r>
        <w:rPr>
          <w:rFonts w:ascii="方正仿宋_GBK" w:eastAsia="方正仿宋_GBK" w:hAnsi="方正仿宋_GBK" w:cs="方正仿宋_GBK" w:hint="eastAsia"/>
          <w:sz w:val="32"/>
          <w:szCs w:val="32"/>
        </w:rPr>
        <w:t>万元。其中：</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、一般公共服务</w:t>
      </w:r>
      <w:r>
        <w:rPr>
          <w:rFonts w:ascii="方正仿宋_GBK" w:eastAsia="方正仿宋_GBK" w:hAnsi="方正仿宋_GBK" w:cs="方正仿宋_GBK" w:hint="eastAsia"/>
          <w:sz w:val="32"/>
          <w:szCs w:val="32"/>
        </w:rPr>
        <w:t>574.76</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、社会保障和就业支出</w:t>
      </w:r>
      <w:r>
        <w:rPr>
          <w:rFonts w:ascii="方正仿宋_GBK" w:eastAsia="方正仿宋_GBK" w:hAnsi="方正仿宋_GBK" w:cs="方正仿宋_GBK" w:hint="eastAsia"/>
          <w:sz w:val="32"/>
          <w:szCs w:val="32"/>
        </w:rPr>
        <w:t>219.32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、卫生健康支出支出</w:t>
      </w:r>
      <w:r>
        <w:rPr>
          <w:rFonts w:ascii="方正仿宋_GBK" w:eastAsia="方正仿宋_GBK" w:hAnsi="方正仿宋_GBK" w:cs="方正仿宋_GBK" w:hint="eastAsia"/>
          <w:sz w:val="32"/>
          <w:szCs w:val="32"/>
        </w:rPr>
        <w:t>60.56</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文化旅游体育与传媒支出</w:t>
      </w:r>
      <w:r>
        <w:rPr>
          <w:rFonts w:ascii="方正仿宋_GBK" w:eastAsia="方正仿宋_GBK" w:hAnsi="方正仿宋_GBK" w:cs="方正仿宋_GBK" w:hint="eastAsia"/>
          <w:sz w:val="32"/>
          <w:szCs w:val="32"/>
        </w:rPr>
        <w:t>28.76</w:t>
      </w:r>
      <w:r>
        <w:rPr>
          <w:rFonts w:ascii="方正仿宋_GBK" w:eastAsia="方正仿宋_GBK" w:hAnsi="方正仿宋_GBK" w:cs="方正仿宋_GBK" w:hint="eastAsia"/>
          <w:sz w:val="32"/>
          <w:szCs w:val="32"/>
        </w:rPr>
        <w:t>万元，</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节能环保支出</w:t>
      </w:r>
      <w:r>
        <w:rPr>
          <w:rFonts w:ascii="方正仿宋_GBK" w:eastAsia="方正仿宋_GBK" w:hAnsi="方正仿宋_GBK" w:cs="方正仿宋_GBK" w:hint="eastAsia"/>
          <w:sz w:val="32"/>
          <w:szCs w:val="32"/>
        </w:rPr>
        <w:t>57.52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农林水支出</w:t>
      </w:r>
      <w:r>
        <w:rPr>
          <w:rFonts w:ascii="方正仿宋_GBK" w:eastAsia="方正仿宋_GBK" w:hAnsi="方正仿宋_GBK" w:cs="方正仿宋_GBK" w:hint="eastAsia"/>
          <w:sz w:val="32"/>
          <w:szCs w:val="32"/>
        </w:rPr>
        <w:t>609.69</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64.06</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F67605" w:rsidRDefault="00031F9E">
      <w:pPr>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8</w:t>
      </w:r>
      <w:r>
        <w:rPr>
          <w:rFonts w:ascii="方正仿宋_GBK" w:eastAsia="方正仿宋_GBK" w:hAnsi="方正仿宋_GBK" w:cs="方正仿宋_GBK" w:hint="eastAsia"/>
          <w:sz w:val="32"/>
          <w:szCs w:val="32"/>
        </w:rPr>
        <w:t>、城乡社区支出</w:t>
      </w:r>
      <w:r>
        <w:rPr>
          <w:rFonts w:ascii="方正仿宋_GBK" w:eastAsia="方正仿宋_GBK" w:hAnsi="方正仿宋_GBK" w:cs="方正仿宋_GBK" w:hint="eastAsia"/>
          <w:sz w:val="32"/>
          <w:szCs w:val="32"/>
        </w:rPr>
        <w:t>113.99</w:t>
      </w:r>
      <w:r>
        <w:rPr>
          <w:rFonts w:ascii="方正仿宋_GBK" w:eastAsia="方正仿宋_GBK" w:hAnsi="方正仿宋_GBK" w:cs="方正仿宋_GBK" w:hint="eastAsia"/>
          <w:sz w:val="32"/>
          <w:szCs w:val="32"/>
        </w:rPr>
        <w:t>万元。</w:t>
      </w:r>
    </w:p>
    <w:p w:rsidR="00F67605" w:rsidRDefault="00031F9E">
      <w:pPr>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w:t>
      </w:r>
      <w:r>
        <w:rPr>
          <w:rFonts w:ascii="方正仿宋_GBK" w:eastAsia="方正仿宋_GBK" w:hAnsi="方正仿宋_GBK" w:cs="方正仿宋_GBK" w:hint="eastAsia"/>
          <w:b/>
          <w:bCs/>
          <w:sz w:val="32"/>
          <w:szCs w:val="32"/>
        </w:rPr>
        <w:t>2025</w:t>
      </w:r>
      <w:r>
        <w:rPr>
          <w:rFonts w:ascii="方正仿宋_GBK" w:eastAsia="方正仿宋_GBK" w:hAnsi="方正仿宋_GBK" w:cs="方正仿宋_GBK" w:hint="eastAsia"/>
          <w:b/>
          <w:bCs/>
          <w:sz w:val="32"/>
          <w:szCs w:val="32"/>
        </w:rPr>
        <w:t>年财政</w:t>
      </w:r>
      <w:r>
        <w:rPr>
          <w:rFonts w:ascii="方正仿宋_GBK" w:eastAsia="方正仿宋_GBK" w:hAnsi="方正仿宋_GBK" w:cs="方正仿宋_GBK" w:hint="eastAsia"/>
          <w:b/>
          <w:bCs/>
          <w:sz w:val="32"/>
          <w:szCs w:val="32"/>
        </w:rPr>
        <w:t>主要</w:t>
      </w:r>
      <w:r>
        <w:rPr>
          <w:rFonts w:ascii="方正仿宋_GBK" w:eastAsia="方正仿宋_GBK" w:hAnsi="方正仿宋_GBK" w:cs="方正仿宋_GBK" w:hint="eastAsia"/>
          <w:b/>
          <w:bCs/>
          <w:sz w:val="32"/>
          <w:szCs w:val="32"/>
        </w:rPr>
        <w:t>工作</w:t>
      </w:r>
      <w:r>
        <w:rPr>
          <w:rFonts w:ascii="方正仿宋_GBK" w:eastAsia="方正仿宋_GBK" w:hAnsi="方正仿宋_GBK" w:cs="方正仿宋_GBK" w:hint="eastAsia"/>
          <w:b/>
          <w:bCs/>
          <w:sz w:val="32"/>
          <w:szCs w:val="32"/>
        </w:rPr>
        <w:t>任务</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随着经济社会的发展，乡镇财政体制的不断调整、税费改革深入推进以及各项事业建设发展需要，</w:t>
      </w:r>
      <w:r>
        <w:rPr>
          <w:rFonts w:ascii="方正仿宋_GBK" w:eastAsia="方正仿宋_GBK" w:hAnsi="方正仿宋_GBK" w:cs="方正仿宋_GBK" w:hint="eastAsia"/>
          <w:kern w:val="0"/>
          <w:sz w:val="32"/>
          <w:szCs w:val="32"/>
          <w:lang/>
        </w:rPr>
        <w:t>2025</w:t>
      </w:r>
      <w:r>
        <w:rPr>
          <w:rFonts w:ascii="方正仿宋_GBK" w:eastAsia="方正仿宋_GBK" w:hAnsi="方正仿宋_GBK" w:cs="方正仿宋_GBK" w:hint="eastAsia"/>
          <w:kern w:val="0"/>
          <w:sz w:val="32"/>
          <w:szCs w:val="32"/>
          <w:lang/>
        </w:rPr>
        <w:t>年乡财政收支矛盾比较突出，为此必须狠抓经济建设，开源节流，扎扎实实地做好以下几方面工作：</w:t>
      </w:r>
    </w:p>
    <w:p w:rsidR="00F67605" w:rsidRDefault="00031F9E">
      <w:pPr>
        <w:widowControl/>
        <w:spacing w:line="480" w:lineRule="auto"/>
        <w:ind w:left="645"/>
        <w:jc w:val="left"/>
        <w:rPr>
          <w:rFonts w:ascii="方正楷体_GBK" w:eastAsia="方正楷体_GBK" w:hAnsi="方正楷体_GBK" w:cs="方正楷体_GBK"/>
          <w:kern w:val="0"/>
          <w:sz w:val="32"/>
          <w:szCs w:val="32"/>
          <w:lang/>
        </w:rPr>
      </w:pPr>
      <w:r>
        <w:rPr>
          <w:rFonts w:ascii="方正楷体_GBK" w:eastAsia="方正楷体_GBK" w:hAnsi="方正楷体_GBK" w:cs="方正楷体_GBK" w:hint="eastAsia"/>
          <w:kern w:val="0"/>
          <w:sz w:val="32"/>
          <w:szCs w:val="32"/>
          <w:lang/>
        </w:rPr>
        <w:t>（一）注重财源培植，促进经济发展。</w:t>
      </w:r>
    </w:p>
    <w:p w:rsidR="00F67605" w:rsidRDefault="00031F9E">
      <w:pPr>
        <w:widowControl/>
        <w:spacing w:line="480" w:lineRule="auto"/>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抓好财源建设，着力</w:t>
      </w:r>
      <w:r w:rsidR="00E059CC">
        <w:rPr>
          <w:rFonts w:ascii="方正仿宋_GBK" w:eastAsia="方正仿宋_GBK" w:hAnsi="方正仿宋_GBK" w:cs="方正仿宋_GBK" w:hint="eastAsia"/>
          <w:kern w:val="0"/>
          <w:sz w:val="32"/>
          <w:szCs w:val="32"/>
          <w:lang/>
        </w:rPr>
        <w:t>“三农”</w:t>
      </w:r>
      <w:r>
        <w:rPr>
          <w:rFonts w:ascii="方正仿宋_GBK" w:eastAsia="方正仿宋_GBK" w:hAnsi="方正仿宋_GBK" w:cs="方正仿宋_GBK" w:hint="eastAsia"/>
          <w:kern w:val="0"/>
          <w:sz w:val="32"/>
          <w:szCs w:val="32"/>
          <w:lang/>
        </w:rPr>
        <w:t>问题，聚力产业发展，</w:t>
      </w:r>
      <w:r>
        <w:rPr>
          <w:rFonts w:ascii="方正仿宋_GBK" w:eastAsia="方正仿宋_GBK" w:hAnsi="方正仿宋_GBK" w:cs="方正仿宋_GBK" w:hint="eastAsia"/>
          <w:sz w:val="32"/>
          <w:szCs w:val="32"/>
        </w:rPr>
        <w:t>按照巩固一批、升级一批、盘活一批、调整一批“四个一批”的思路。</w:t>
      </w:r>
      <w:r>
        <w:rPr>
          <w:rFonts w:ascii="方正仿宋_GBK" w:eastAsia="方正仿宋_GBK" w:hAnsi="方正仿宋_GBK" w:cs="方正仿宋_GBK" w:hint="eastAsia"/>
          <w:kern w:val="0"/>
          <w:sz w:val="32"/>
          <w:szCs w:val="32"/>
          <w:lang/>
        </w:rPr>
        <w:t>加强对农村基础设施的建设，加大对农村地方产业的投入，加快对农村发展路径的调整，管好用好支农资金，助推产业结构转型升级，实现兴农富农强农目标。努力做好乡村振兴工作，加大招商引资力度，抓好企业培育，完善基础配套，继续改善投资环境，注重环境保护，强化安全意识，促进经济又好又快发展。</w:t>
      </w:r>
    </w:p>
    <w:p w:rsidR="00F67605" w:rsidRDefault="00031F9E">
      <w:pPr>
        <w:widowControl/>
        <w:spacing w:line="480" w:lineRule="auto"/>
        <w:ind w:left="645"/>
        <w:jc w:val="left"/>
        <w:rPr>
          <w:rFonts w:ascii="方正楷体_GBK" w:eastAsia="方正楷体_GBK" w:hAnsi="方正楷体_GBK" w:cs="方正楷体_GBK"/>
          <w:kern w:val="0"/>
          <w:sz w:val="32"/>
          <w:szCs w:val="32"/>
          <w:lang/>
        </w:rPr>
      </w:pPr>
      <w:r>
        <w:rPr>
          <w:rFonts w:ascii="方正楷体_GBK" w:eastAsia="方正楷体_GBK" w:hAnsi="方正楷体_GBK" w:cs="方正楷体_GBK" w:hint="eastAsia"/>
          <w:kern w:val="0"/>
          <w:sz w:val="32"/>
          <w:szCs w:val="32"/>
          <w:lang/>
        </w:rPr>
        <w:t>（二）强化税收征管，壮大第二财政。</w:t>
      </w:r>
    </w:p>
    <w:p w:rsidR="00F67605" w:rsidRDefault="00031F9E">
      <w:pPr>
        <w:widowControl/>
        <w:spacing w:line="480" w:lineRule="auto"/>
        <w:ind w:firstLineChars="200" w:firstLine="640"/>
        <w:jc w:val="lef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kern w:val="0"/>
          <w:sz w:val="32"/>
          <w:szCs w:val="32"/>
          <w:lang/>
        </w:rPr>
        <w:t>抓好税收征管，强化与税务和财政等相关部门协作联动。进一步加大税收宣传力度，增强全社会税法意识，改善纳税环境，营造良好的税收氛围。同时，要积极向上级部门多争取项目资金，壮大第二财政，以确保乡财政收入的稳定增长和各项事业的健康发展。</w:t>
      </w:r>
    </w:p>
    <w:p w:rsidR="00F67605" w:rsidRDefault="00031F9E">
      <w:pPr>
        <w:spacing w:line="560" w:lineRule="exact"/>
        <w:ind w:firstLineChars="200" w:firstLine="640"/>
        <w:rPr>
          <w:rFonts w:ascii="方正仿宋_GBK" w:eastAsia="方正仿宋_GBK" w:hAnsi="方正仿宋_GBK" w:cs="方正仿宋_GBK"/>
          <w:kern w:val="0"/>
          <w:sz w:val="32"/>
          <w:szCs w:val="32"/>
          <w:lang/>
        </w:rPr>
      </w:pPr>
      <w:r>
        <w:rPr>
          <w:rFonts w:ascii="方正楷体_GBK" w:eastAsia="方正楷体_GBK" w:hAnsi="方正楷体_GBK" w:cs="方正楷体_GBK" w:hint="eastAsia"/>
          <w:color w:val="000000"/>
          <w:sz w:val="32"/>
          <w:szCs w:val="32"/>
        </w:rPr>
        <w:t>（三）坚持</w:t>
      </w:r>
      <w:r>
        <w:rPr>
          <w:rFonts w:ascii="方正楷体_GBK" w:eastAsia="方正楷体_GBK" w:hAnsi="方正楷体_GBK" w:cs="方正楷体_GBK" w:hint="eastAsia"/>
          <w:kern w:val="0"/>
          <w:sz w:val="32"/>
          <w:szCs w:val="32"/>
          <w:lang/>
        </w:rPr>
        <w:t>“过紧日子”，坚决兜牢“三保”。</w:t>
      </w:r>
    </w:p>
    <w:p w:rsidR="00F67605" w:rsidRDefault="00031F9E">
      <w:pPr>
        <w:widowControl/>
        <w:spacing w:line="480" w:lineRule="auto"/>
        <w:ind w:firstLineChars="200" w:firstLine="640"/>
        <w:jc w:val="lef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kern w:val="0"/>
          <w:sz w:val="32"/>
          <w:szCs w:val="32"/>
          <w:lang/>
        </w:rPr>
        <w:lastRenderedPageBreak/>
        <w:t>优化支出结构，强化重大战略决策的财力支持，同时倡导党政机关节俭行事，确保“三保”底线稳固。提升财政资源配置效率，维持适度支出力度，并制定关键事务保障清单。大幅削减非重点、非急需、非刚性的支出，将更多财政资源转向改善基本民生和支持市场主体发</w:t>
      </w:r>
      <w:r>
        <w:rPr>
          <w:rFonts w:ascii="方正仿宋_GBK" w:eastAsia="方正仿宋_GBK" w:hAnsi="方正仿宋_GBK" w:cs="方正仿宋_GBK" w:hint="eastAsia"/>
          <w:kern w:val="0"/>
          <w:sz w:val="32"/>
          <w:szCs w:val="32"/>
          <w:lang/>
        </w:rPr>
        <w:t>展。</w:t>
      </w:r>
    </w:p>
    <w:p w:rsidR="00F67605" w:rsidRDefault="00031F9E">
      <w:pPr>
        <w:widowControl/>
        <w:spacing w:line="480" w:lineRule="auto"/>
        <w:ind w:firstLineChars="200" w:firstLine="640"/>
        <w:jc w:val="lef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kern w:val="0"/>
          <w:sz w:val="32"/>
          <w:szCs w:val="32"/>
          <w:lang/>
        </w:rPr>
        <w:t>坚持量力而行、尽力而为的原则，结合实际需求与财政可能，确保财政政策和支出更加精准高效。始终将“三保”支出置于财政支出首位，严格落实政府节俭要求，从严编制预算，严控一般性支出，特别是“三公”经费要实现逐年递减。精简公务活动，严格执行经费开支标准，节约日常开支。</w:t>
      </w:r>
    </w:p>
    <w:p w:rsidR="00F67605" w:rsidRDefault="00F67605">
      <w:pPr>
        <w:widowControl/>
        <w:spacing w:line="480" w:lineRule="auto"/>
        <w:ind w:firstLineChars="200" w:firstLine="640"/>
        <w:jc w:val="left"/>
        <w:rPr>
          <w:rFonts w:ascii="方正仿宋_GBK" w:eastAsia="方正仿宋_GBK" w:hAnsi="方正仿宋_GBK" w:cs="方正仿宋_GBK"/>
          <w:kern w:val="0"/>
          <w:sz w:val="32"/>
          <w:szCs w:val="32"/>
          <w:lang/>
        </w:rPr>
      </w:pPr>
    </w:p>
    <w:p w:rsidR="00F67605" w:rsidRDefault="00031F9E">
      <w:pPr>
        <w:widowControl/>
        <w:spacing w:line="480" w:lineRule="auto"/>
        <w:ind w:firstLineChars="200" w:firstLine="640"/>
        <w:jc w:val="lef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kern w:val="0"/>
          <w:sz w:val="32"/>
          <w:szCs w:val="32"/>
          <w:lang/>
        </w:rPr>
        <w:t>加强民生支出管理，进行财政承受能力评估，避免超财力实施民生政策提标扩围。对评估认定不具备实施条件或存在风险的民生政策，不予实施。严禁违规建设楼堂馆所，严格新增资产配置管理，执行资产配置标准。科学规划并稳步实施政府投资项目，确保财政政策的持续性和</w:t>
      </w:r>
      <w:r>
        <w:rPr>
          <w:rFonts w:ascii="方正仿宋_GBK" w:eastAsia="方正仿宋_GBK" w:hAnsi="方正仿宋_GBK" w:cs="方正仿宋_GBK" w:hint="eastAsia"/>
          <w:kern w:val="0"/>
          <w:sz w:val="32"/>
          <w:szCs w:val="32"/>
          <w:lang/>
        </w:rPr>
        <w:t>资金使用的有效性。</w:t>
      </w:r>
    </w:p>
    <w:p w:rsidR="00F67605" w:rsidRDefault="00031F9E">
      <w:pPr>
        <w:widowControl/>
        <w:spacing w:line="480" w:lineRule="auto"/>
        <w:ind w:left="645"/>
        <w:jc w:val="left"/>
        <w:rPr>
          <w:rFonts w:ascii="方正楷体_GBK" w:eastAsia="方正楷体_GBK" w:hAnsi="方正楷体_GBK" w:cs="方正楷体_GBK"/>
          <w:kern w:val="0"/>
          <w:sz w:val="32"/>
          <w:szCs w:val="32"/>
          <w:lang/>
        </w:rPr>
      </w:pPr>
      <w:r>
        <w:rPr>
          <w:rFonts w:ascii="方正楷体_GBK" w:eastAsia="方正楷体_GBK" w:hAnsi="方正楷体_GBK" w:cs="方正楷体_GBK" w:hint="eastAsia"/>
          <w:kern w:val="0"/>
          <w:sz w:val="32"/>
          <w:szCs w:val="32"/>
          <w:lang/>
        </w:rPr>
        <w:t>（四）</w:t>
      </w:r>
      <w:r>
        <w:rPr>
          <w:rFonts w:ascii="方正楷体_GBK" w:eastAsia="方正楷体_GBK" w:hAnsi="方正楷体_GBK" w:cs="方正楷体_GBK" w:hint="eastAsia"/>
          <w:sz w:val="32"/>
          <w:szCs w:val="32"/>
        </w:rPr>
        <w:t>规范财政管理</w:t>
      </w:r>
      <w:r>
        <w:rPr>
          <w:rFonts w:ascii="方正楷体_GBK" w:eastAsia="方正楷体_GBK" w:hAnsi="方正楷体_GBK" w:cs="方正楷体_GBK" w:hint="eastAsia"/>
          <w:kern w:val="0"/>
          <w:sz w:val="32"/>
          <w:szCs w:val="32"/>
          <w:lang/>
        </w:rPr>
        <w:t>，发挥资金绩效。</w:t>
      </w:r>
    </w:p>
    <w:p w:rsidR="00F67605" w:rsidRDefault="00031F9E">
      <w:pPr>
        <w:widowControl/>
        <w:spacing w:line="480" w:lineRule="auto"/>
        <w:ind w:firstLineChars="200" w:firstLine="640"/>
        <w:jc w:val="lef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sz w:val="32"/>
          <w:szCs w:val="32"/>
        </w:rPr>
        <w:t>在财政运行过程中，建立科学合理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权责明晰的工作体系，</w:t>
      </w:r>
      <w:r>
        <w:rPr>
          <w:rFonts w:ascii="方正仿宋_GBK" w:eastAsia="方正仿宋_GBK" w:hAnsi="方正仿宋_GBK" w:cs="方正仿宋_GBK" w:hint="eastAsia"/>
          <w:sz w:val="32"/>
          <w:szCs w:val="32"/>
        </w:rPr>
        <w:t>责任到人，从严执行预算</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加强项目支出管理，实施绩效管理，不断提升财政资金使用效益。同时</w:t>
      </w:r>
      <w:r w:rsidR="00E059CC">
        <w:rPr>
          <w:rFonts w:ascii="方正仿宋_GBK" w:eastAsia="方正仿宋_GBK" w:hAnsi="方正仿宋_GBK" w:cs="方正仿宋_GBK" w:hint="eastAsia"/>
          <w:kern w:val="0"/>
          <w:sz w:val="32"/>
          <w:szCs w:val="32"/>
          <w:lang/>
        </w:rPr>
        <w:t>严格执行预算法</w:t>
      </w:r>
      <w:r>
        <w:rPr>
          <w:rFonts w:ascii="方正仿宋_GBK" w:eastAsia="方正仿宋_GBK" w:hAnsi="方正仿宋_GBK" w:cs="方正仿宋_GBK" w:hint="eastAsia"/>
          <w:kern w:val="0"/>
          <w:sz w:val="32"/>
          <w:szCs w:val="32"/>
          <w:lang/>
        </w:rPr>
        <w:t>，加强预算管理、强化预算约束、全面推行零基预算、综合预</w:t>
      </w:r>
      <w:r>
        <w:rPr>
          <w:rFonts w:ascii="方正仿宋_GBK" w:eastAsia="方正仿宋_GBK" w:hAnsi="方正仿宋_GBK" w:cs="方正仿宋_GBK" w:hint="eastAsia"/>
          <w:kern w:val="0"/>
          <w:sz w:val="32"/>
          <w:szCs w:val="32"/>
          <w:lang/>
        </w:rPr>
        <w:lastRenderedPageBreak/>
        <w:t>算和收支两条线管理办法。努力压缩公务支出</w:t>
      </w:r>
      <w:r>
        <w:rPr>
          <w:rFonts w:ascii="方正仿宋_GBK" w:eastAsia="方正仿宋_GBK" w:hAnsi="方正仿宋_GBK" w:cs="方正仿宋_GBK" w:hint="eastAsia"/>
          <w:kern w:val="0"/>
          <w:sz w:val="32"/>
          <w:szCs w:val="32"/>
          <w:lang/>
        </w:rPr>
        <w:t>,</w:t>
      </w:r>
      <w:r>
        <w:rPr>
          <w:rFonts w:ascii="方正仿宋_GBK" w:eastAsia="方正仿宋_GBK" w:hAnsi="方正仿宋_GBK" w:cs="方正仿宋_GBK" w:hint="eastAsia"/>
          <w:kern w:val="0"/>
          <w:sz w:val="32"/>
          <w:szCs w:val="32"/>
          <w:lang/>
        </w:rPr>
        <w:t>进一步完善会计核算工作，规范行政事业单位经费支出管理，稳步推进国库集中支付，</w:t>
      </w:r>
      <w:r>
        <w:rPr>
          <w:rFonts w:ascii="方正仿宋_GBK" w:eastAsia="方正仿宋_GBK" w:hAnsi="方正仿宋_GBK" w:cs="方正仿宋_GBK" w:hint="eastAsia"/>
          <w:kern w:val="0"/>
          <w:sz w:val="32"/>
          <w:szCs w:val="32"/>
          <w:lang/>
        </w:rPr>
        <w:t xml:space="preserve"> </w:t>
      </w:r>
      <w:r>
        <w:rPr>
          <w:rFonts w:ascii="方正仿宋_GBK" w:eastAsia="方正仿宋_GBK" w:hAnsi="方正仿宋_GBK" w:cs="方正仿宋_GBK" w:hint="eastAsia"/>
          <w:kern w:val="0"/>
          <w:sz w:val="32"/>
          <w:szCs w:val="32"/>
          <w:lang/>
        </w:rPr>
        <w:t>提高乡财政资金的使用效益。</w:t>
      </w:r>
    </w:p>
    <w:p w:rsidR="00F67605" w:rsidRDefault="00031F9E">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（五）保障群众利益，增进民生福祉。</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保基本、广覆盖、多层次、可持续的原则，切实解决涉及群众切身利益的问题，确保广大农民群众生活保障政策的落实，完善帮扶救助体系，保障和改善人民基本生活水平。同时对政策性规定的刚性支出和民生保障支出，根据年度预算计划，合理调度资金，确保各项民生保障政策不折不扣落实到位。稳妥推进基础设施建设、人居环境整治等重点项目建设，打造生态美丽宜居环境，推动各项财政惠民政策落实于民。</w:t>
      </w:r>
      <w:r>
        <w:rPr>
          <w:rFonts w:ascii="方正仿宋_GBK" w:eastAsia="方正仿宋_GBK" w:hAnsi="方正仿宋_GBK" w:cs="方正仿宋_GBK" w:hint="eastAsia"/>
          <w:sz w:val="32"/>
          <w:szCs w:val="32"/>
        </w:rPr>
        <w:t> </w:t>
      </w:r>
    </w:p>
    <w:p w:rsidR="00F67605" w:rsidRDefault="00031F9E">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（六）严格内控管理，明确责任到位。</w:t>
      </w:r>
    </w:p>
    <w:p w:rsidR="00F67605" w:rsidRDefault="00031F9E">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严格按照内部控制管理要求，明确责任到人、落实到位，有效防控业务和管理风险。坚持“以公开为常态、不公开为</w:t>
      </w:r>
      <w:r>
        <w:rPr>
          <w:rFonts w:ascii="方正仿宋_GBK" w:eastAsia="方正仿宋_GBK" w:hAnsi="方正仿宋_GBK" w:cs="方正仿宋_GBK" w:hint="eastAsia"/>
          <w:sz w:val="32"/>
          <w:szCs w:val="32"/>
        </w:rPr>
        <w:t>例外”的原则，依法依规公开乡村财政收支预决算、“三公”经费和绩效等信息。</w:t>
      </w:r>
    </w:p>
    <w:p w:rsidR="00F67605" w:rsidRDefault="00031F9E">
      <w:pPr>
        <w:widowControl/>
        <w:spacing w:line="480" w:lineRule="auto"/>
        <w:ind w:firstLine="645"/>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各位代表，</w:t>
      </w:r>
      <w:r>
        <w:rPr>
          <w:rFonts w:ascii="方正仿宋_GBK" w:eastAsia="方正仿宋_GBK" w:hAnsi="方正仿宋_GBK" w:cs="方正仿宋_GBK" w:hint="eastAsia"/>
          <w:kern w:val="0"/>
          <w:sz w:val="32"/>
          <w:szCs w:val="32"/>
          <w:lang/>
        </w:rPr>
        <w:t>2025</w:t>
      </w:r>
      <w:r>
        <w:rPr>
          <w:rFonts w:ascii="方正仿宋_GBK" w:eastAsia="方正仿宋_GBK" w:hAnsi="方正仿宋_GBK" w:cs="方正仿宋_GBK" w:hint="eastAsia"/>
          <w:kern w:val="0"/>
          <w:sz w:val="32"/>
          <w:szCs w:val="32"/>
          <w:lang/>
        </w:rPr>
        <w:t>年财政工作任务依旧艰巨、责任重大，我们要在乡党委政府的坚强领导下，自觉接受人大的监督指导，坚定信心、迎难而上、埋头苦干、勇毅前行，在新时代新征程上全力展现财政新担当新作为，为圆满完成全年财政预算和各项财政工作而努力奋斗！</w:t>
      </w:r>
    </w:p>
    <w:p w:rsidR="00F67605" w:rsidRDefault="00F67605">
      <w:pPr>
        <w:ind w:firstLineChars="200" w:firstLine="640"/>
        <w:rPr>
          <w:rFonts w:ascii="楷体_GB2312" w:eastAsia="楷体_GB2312" w:hAnsi="楷体_GB2312" w:cs="楷体_GB2312"/>
          <w:sz w:val="32"/>
          <w:szCs w:val="32"/>
        </w:rPr>
      </w:pPr>
    </w:p>
    <w:p w:rsidR="00F67605" w:rsidRDefault="00F67605">
      <w:pPr>
        <w:ind w:firstLineChars="200" w:firstLine="640"/>
        <w:rPr>
          <w:rFonts w:ascii="楷体_GB2312" w:eastAsia="楷体_GB2312" w:hAnsi="楷体_GB2312" w:cs="楷体_GB2312"/>
          <w:sz w:val="32"/>
          <w:szCs w:val="32"/>
        </w:rPr>
      </w:pPr>
    </w:p>
    <w:p w:rsidR="00F67605" w:rsidRDefault="00F67605">
      <w:pPr>
        <w:rPr>
          <w:rFonts w:ascii="仿宋" w:eastAsia="仿宋" w:hAnsi="仿宋" w:cs="仿宋"/>
          <w:sz w:val="32"/>
          <w:szCs w:val="32"/>
        </w:rPr>
      </w:pPr>
    </w:p>
    <w:p w:rsidR="00F67605" w:rsidRDefault="00F67605"/>
    <w:sectPr w:rsidR="00F67605" w:rsidSect="00F67605">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F9E" w:rsidRDefault="00031F9E" w:rsidP="00F67605">
      <w:r>
        <w:separator/>
      </w:r>
    </w:p>
  </w:endnote>
  <w:endnote w:type="continuationSeparator" w:id="1">
    <w:p w:rsidR="00031F9E" w:rsidRDefault="00031F9E" w:rsidP="00F67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BC54CC0-9AF5-4513-AB35-1907FBF35FD1}"/>
  </w:font>
  <w:font w:name="方正小标宋_GBK">
    <w:panose1 w:val="03000509000000000000"/>
    <w:charset w:val="86"/>
    <w:family w:val="script"/>
    <w:pitch w:val="fixed"/>
    <w:sig w:usb0="00000001" w:usb1="080E0000" w:usb2="00000010" w:usb3="00000000" w:csb0="00040000" w:csb1="00000000"/>
    <w:embedRegular r:id="rId2" w:subsetted="1" w:fontKey="{2815603D-5DBD-49C9-A18C-D63F8846EC03}"/>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3" w:subsetted="1" w:fontKey="{E290345D-2B0F-4254-B376-6E1A26B11779}"/>
    <w:embedBold r:id="rId4" w:subsetted="1" w:fontKey="{EF799B3C-F516-4B7C-8B4F-6F92D95DC31D}"/>
  </w:font>
  <w:font w:name="方正楷体_GBK">
    <w:panose1 w:val="03000509000000000000"/>
    <w:charset w:val="86"/>
    <w:family w:val="script"/>
    <w:pitch w:val="fixed"/>
    <w:sig w:usb0="00000001" w:usb1="080E0000" w:usb2="00000010" w:usb3="00000000" w:csb0="00040000" w:csb1="00000000"/>
    <w:embedRegular r:id="rId5" w:subsetted="1" w:fontKey="{589256AF-08B3-4CEF-98CC-7B52F6B24A57}"/>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6" w:subsetted="1" w:fontKey="{4E7A9430-716D-4182-9115-97CE8AE95AB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05" w:rsidRDefault="00F67605">
    <w:pPr>
      <w:pStyle w:val="a4"/>
    </w:pPr>
    <w:r>
      <w:pict>
        <v:shapetype id="_x0000_t202" coordsize="21600,21600" o:spt="202" path="m,l,21600r21600,l21600,xe">
          <v:stroke joinstyle="miter"/>
          <v:path gradientshapeok="t" o:connecttype="rect"/>
        </v:shapetype>
        <v:shape id="_x0000_s1026" type="#_x0000_t202" style="position:absolute;margin-left:376.55pt;margin-top:-6.75pt;width:2in;height:2in;z-index:251659264;mso-wrap-style:none;mso-position-horizontal-relative:margin" o:gfxdata="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m0f6tgAAAAMAQAADwAA&#10;AAAAAAABACAAAAAiAAAAZHJzL2Rvd25yZXYueG1sUEsBAhQAFAAAAAgAh07iQG15XmjdAQAAvgMA&#10;AA4AAAAAAAAAAQAgAAAAJwEAAGRycy9lMm9Eb2MueG1sUEsFBgAAAAAGAAYAWQEAAHYFAAAAAA==&#10;" filled="f" stroked="f">
          <v:textbox style="mso-fit-shape-to-text:t" inset="0,0,0,0">
            <w:txbxContent>
              <w:p w:rsidR="00F67605" w:rsidRDefault="00F67605">
                <w:pPr>
                  <w:pStyle w:val="a4"/>
                  <w:rPr>
                    <w:rFonts w:ascii="仿宋" w:eastAsia="仿宋" w:hAnsi="仿宋" w:cs="仿宋"/>
                    <w:sz w:val="28"/>
                    <w:szCs w:val="28"/>
                  </w:rPr>
                </w:pPr>
                <w:r>
                  <w:rPr>
                    <w:rFonts w:ascii="仿宋" w:eastAsia="仿宋" w:hAnsi="仿宋" w:cs="仿宋" w:hint="eastAsia"/>
                    <w:sz w:val="28"/>
                    <w:szCs w:val="28"/>
                  </w:rPr>
                  <w:fldChar w:fldCharType="begin"/>
                </w:r>
                <w:r w:rsidR="00031F9E">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E059CC">
                  <w:rPr>
                    <w:rFonts w:ascii="仿宋" w:eastAsia="仿宋" w:hAnsi="仿宋" w:cs="仿宋"/>
                    <w:noProof/>
                    <w:sz w:val="28"/>
                    <w:szCs w:val="28"/>
                  </w:rPr>
                  <w:t>- 8 -</w:t>
                </w:r>
                <w:r>
                  <w:rPr>
                    <w:rFonts w:ascii="仿宋" w:eastAsia="仿宋" w:hAnsi="仿宋" w:cs="仿宋"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F9E" w:rsidRDefault="00031F9E" w:rsidP="00F67605">
      <w:r>
        <w:separator/>
      </w:r>
    </w:p>
  </w:footnote>
  <w:footnote w:type="continuationSeparator" w:id="1">
    <w:p w:rsidR="00031F9E" w:rsidRDefault="00031F9E" w:rsidP="00F67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B8451"/>
    <w:multiLevelType w:val="singleLevel"/>
    <w:tmpl w:val="81AB845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VmNmU3OWEwYTdmNTBlZjlkYzllOTFlMDNiNDVjZDQifQ=="/>
  </w:docVars>
  <w:rsids>
    <w:rsidRoot w:val="72977E4E"/>
    <w:rsid w:val="00031F9E"/>
    <w:rsid w:val="00115758"/>
    <w:rsid w:val="004169F8"/>
    <w:rsid w:val="004A3F9C"/>
    <w:rsid w:val="00717EA2"/>
    <w:rsid w:val="00787B42"/>
    <w:rsid w:val="00E059CC"/>
    <w:rsid w:val="00F67605"/>
    <w:rsid w:val="00FC647C"/>
    <w:rsid w:val="01B97F5E"/>
    <w:rsid w:val="01C34939"/>
    <w:rsid w:val="027C3466"/>
    <w:rsid w:val="04225DAB"/>
    <w:rsid w:val="06222576"/>
    <w:rsid w:val="067C6FEE"/>
    <w:rsid w:val="0729661E"/>
    <w:rsid w:val="07C51A79"/>
    <w:rsid w:val="07EA70C4"/>
    <w:rsid w:val="0A0D5E56"/>
    <w:rsid w:val="0A197939"/>
    <w:rsid w:val="0B7E024F"/>
    <w:rsid w:val="0CFA1482"/>
    <w:rsid w:val="0D8B4AF4"/>
    <w:rsid w:val="0DA27772"/>
    <w:rsid w:val="0E275E9F"/>
    <w:rsid w:val="0EB95878"/>
    <w:rsid w:val="10190546"/>
    <w:rsid w:val="10CA1840"/>
    <w:rsid w:val="138472E7"/>
    <w:rsid w:val="13FE054C"/>
    <w:rsid w:val="14F400F5"/>
    <w:rsid w:val="165322D8"/>
    <w:rsid w:val="168B1A72"/>
    <w:rsid w:val="18746723"/>
    <w:rsid w:val="189E0060"/>
    <w:rsid w:val="193A6740"/>
    <w:rsid w:val="1994748F"/>
    <w:rsid w:val="19A1569E"/>
    <w:rsid w:val="1B5C1C2F"/>
    <w:rsid w:val="20481255"/>
    <w:rsid w:val="20522BB1"/>
    <w:rsid w:val="205E1FA5"/>
    <w:rsid w:val="216E6936"/>
    <w:rsid w:val="217F6677"/>
    <w:rsid w:val="21837F15"/>
    <w:rsid w:val="23645841"/>
    <w:rsid w:val="24DB313E"/>
    <w:rsid w:val="2725264C"/>
    <w:rsid w:val="27661B55"/>
    <w:rsid w:val="27893DAB"/>
    <w:rsid w:val="29476B23"/>
    <w:rsid w:val="2EF400F1"/>
    <w:rsid w:val="3147160D"/>
    <w:rsid w:val="31774C75"/>
    <w:rsid w:val="321921D0"/>
    <w:rsid w:val="33A44776"/>
    <w:rsid w:val="34DF500B"/>
    <w:rsid w:val="363E15F0"/>
    <w:rsid w:val="36D25574"/>
    <w:rsid w:val="38AF40C4"/>
    <w:rsid w:val="3A7E0E22"/>
    <w:rsid w:val="3ADB6274"/>
    <w:rsid w:val="3C410359"/>
    <w:rsid w:val="3E0553DD"/>
    <w:rsid w:val="3F6C08A3"/>
    <w:rsid w:val="43305BFF"/>
    <w:rsid w:val="44EF27FF"/>
    <w:rsid w:val="47A37435"/>
    <w:rsid w:val="48EF0CA1"/>
    <w:rsid w:val="4C22541C"/>
    <w:rsid w:val="4C561BFF"/>
    <w:rsid w:val="4DA50042"/>
    <w:rsid w:val="4E710A5B"/>
    <w:rsid w:val="4F2E6E63"/>
    <w:rsid w:val="4FE308C7"/>
    <w:rsid w:val="4FF21C3E"/>
    <w:rsid w:val="50796C50"/>
    <w:rsid w:val="509E5297"/>
    <w:rsid w:val="517955F4"/>
    <w:rsid w:val="5288607A"/>
    <w:rsid w:val="52CD24EF"/>
    <w:rsid w:val="532E3122"/>
    <w:rsid w:val="539B0076"/>
    <w:rsid w:val="5410069F"/>
    <w:rsid w:val="55E51BC6"/>
    <w:rsid w:val="55EA33B8"/>
    <w:rsid w:val="568E7946"/>
    <w:rsid w:val="572002ED"/>
    <w:rsid w:val="57840AA8"/>
    <w:rsid w:val="581B62AB"/>
    <w:rsid w:val="58D8399B"/>
    <w:rsid w:val="5A8A0021"/>
    <w:rsid w:val="5B4A7359"/>
    <w:rsid w:val="5B4D0671"/>
    <w:rsid w:val="5B805DDD"/>
    <w:rsid w:val="5CAA6318"/>
    <w:rsid w:val="5E2A6A94"/>
    <w:rsid w:val="5E697F98"/>
    <w:rsid w:val="60B1145E"/>
    <w:rsid w:val="6243013E"/>
    <w:rsid w:val="637F15E3"/>
    <w:rsid w:val="655A5E64"/>
    <w:rsid w:val="67377D3B"/>
    <w:rsid w:val="68DF1C9D"/>
    <w:rsid w:val="69C75A92"/>
    <w:rsid w:val="69E623BC"/>
    <w:rsid w:val="6A4E61B3"/>
    <w:rsid w:val="6A6074AD"/>
    <w:rsid w:val="6A9C2A7B"/>
    <w:rsid w:val="6FD660C1"/>
    <w:rsid w:val="6FD902CD"/>
    <w:rsid w:val="70765B1C"/>
    <w:rsid w:val="70B567B0"/>
    <w:rsid w:val="70E20CEB"/>
    <w:rsid w:val="725325B9"/>
    <w:rsid w:val="72977E4E"/>
    <w:rsid w:val="72DD51E1"/>
    <w:rsid w:val="72FA0103"/>
    <w:rsid w:val="732675A6"/>
    <w:rsid w:val="74004297"/>
    <w:rsid w:val="7419513C"/>
    <w:rsid w:val="74877556"/>
    <w:rsid w:val="74C60E92"/>
    <w:rsid w:val="7583307A"/>
    <w:rsid w:val="771B3EF6"/>
    <w:rsid w:val="78F341AE"/>
    <w:rsid w:val="79747548"/>
    <w:rsid w:val="7B1977EA"/>
    <w:rsid w:val="7C615057"/>
    <w:rsid w:val="7E5020A2"/>
    <w:rsid w:val="7EE30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F67605"/>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next w:val="a"/>
    <w:qFormat/>
    <w:rsid w:val="00F67605"/>
    <w:pPr>
      <w:widowControl w:val="0"/>
      <w:ind w:firstLine="420"/>
      <w:jc w:val="both"/>
    </w:pPr>
    <w:rPr>
      <w:kern w:val="2"/>
      <w:sz w:val="21"/>
      <w:szCs w:val="24"/>
    </w:rPr>
  </w:style>
  <w:style w:type="paragraph" w:styleId="a4">
    <w:name w:val="footer"/>
    <w:basedOn w:val="a"/>
    <w:autoRedefine/>
    <w:qFormat/>
    <w:rsid w:val="00F67605"/>
    <w:pPr>
      <w:tabs>
        <w:tab w:val="center" w:pos="4153"/>
        <w:tab w:val="right" w:pos="8306"/>
      </w:tabs>
      <w:snapToGrid w:val="0"/>
      <w:jc w:val="left"/>
    </w:pPr>
    <w:rPr>
      <w:sz w:val="18"/>
    </w:rPr>
  </w:style>
  <w:style w:type="paragraph" w:styleId="a5">
    <w:name w:val="header"/>
    <w:basedOn w:val="a"/>
    <w:qFormat/>
    <w:rsid w:val="00F676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67605"/>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胡灿金</dc:creator>
  <cp:lastModifiedBy>系统管理员</cp:lastModifiedBy>
  <cp:revision>3</cp:revision>
  <dcterms:created xsi:type="dcterms:W3CDTF">2024-03-18T01:06:00Z</dcterms:created>
  <dcterms:modified xsi:type="dcterms:W3CDTF">2025-03-26T08:05:00Z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C7748432720F4012B0CC14A7535BA69C_11</vt:lpwstr>
  </property>
  <property fmtid="{D5CDD505-2E9C-101B-9397-08002B2CF9AE}" pid="4" name="KSOTemplateDocerSaveRecord">
    <vt:lpwstr>eyJoZGlkIjoiNmJmMGMwZjdhN2YxODM0OWQ1ZGM3OTNjOWVkNjQzODkiLCJ1c2VySWQiOiIyMTUwNTg5NTQifQ==</vt:lpwstr>
  </property>
</Properties>
</file>