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default"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签发人：</w:t>
      </w:r>
      <w:r>
        <w:rPr>
          <w:rFonts w:hint="default" w:ascii="Times New Roman" w:hAnsi="Times New Roman" w:eastAsia="方正楷体_GBK" w:cs="Times New Roman"/>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重庆市开州区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FF0000"/>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三汇口乡</w:t>
      </w:r>
      <w:r>
        <w:rPr>
          <w:rFonts w:hint="eastAsia" w:ascii="Times New Roman" w:hAnsi="Times New Roman" w:eastAsia="方正小标宋_GBK" w:cs="Times New Roman"/>
          <w:color w:val="000000"/>
          <w:sz w:val="44"/>
          <w:szCs w:val="44"/>
          <w:highlight w:val="none"/>
          <w:lang w:eastAsia="zh-CN"/>
        </w:rPr>
        <w:t>综合行政执法大队</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公示</w:t>
      </w:r>
    </w:p>
    <w:p>
      <w:pPr>
        <w:pStyle w:val="4"/>
        <w:keepNext w:val="0"/>
        <w:keepLines w:val="0"/>
        <w:pageBreakBefore w:val="0"/>
        <w:widowControl w:val="0"/>
        <w:kinsoku/>
        <w:wordWrap/>
        <w:overflowPunct/>
        <w:topLinePunct w:val="0"/>
        <w:autoSpaceDE/>
        <w:autoSpaceDN/>
        <w:bidi w:val="0"/>
        <w:adjustRightInd/>
        <w:snapToGrid/>
        <w:spacing w:after="0" w:line="594" w:lineRule="exact"/>
        <w:ind w:left="0" w:firstLine="0" w:firstLineChars="0"/>
        <w:textAlignment w:val="auto"/>
        <w:rPr>
          <w:rFonts w:hint="default" w:ascii="Times New Roman" w:hAnsi="Times New Roman" w:cs="Times New Roman"/>
          <w:lang w:val="en-US" w:eastAsia="zh-CN"/>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bookmarkStart w:id="0" w:name="OLE_LINK1"/>
      <w:r>
        <w:rPr>
          <w:rFonts w:hint="eastAsia" w:ascii="Times New Roman" w:hAnsi="Times New Roman" w:eastAsia="方正仿宋_GBK" w:cs="Times New Roman"/>
          <w:sz w:val="32"/>
          <w:szCs w:val="32"/>
          <w:highlight w:val="none"/>
          <w:lang w:eastAsia="zh-CN"/>
        </w:rPr>
        <w:t>重庆市开州区三汇口乡综合行政执法大队</w:t>
      </w:r>
      <w:bookmarkEnd w:id="0"/>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pacing w:val="-11"/>
          <w:sz w:val="32"/>
          <w:szCs w:val="32"/>
          <w:highlight w:val="none"/>
          <w:lang w:eastAsia="zh-CN"/>
        </w:rPr>
        <w:t>重庆市开州区三汇口乡综合行政执法大队</w:t>
      </w:r>
      <w:r>
        <w:rPr>
          <w:rFonts w:hint="default" w:ascii="Times New Roman" w:hAnsi="Times New Roman" w:eastAsia="方正仿宋_GBK" w:cs="Times New Roman"/>
          <w:spacing w:val="-11"/>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重庆市开州区三汇口乡综合行政执法大</w:t>
      </w:r>
      <w:r>
        <w:rPr>
          <w:rFonts w:hint="eastAsia" w:ascii="Times New Roman" w:hAnsi="Times New Roman" w:eastAsia="方正仿宋_GBK" w:cs="Times New Roman"/>
          <w:sz w:val="32"/>
          <w:szCs w:val="32"/>
          <w:lang w:eastAsia="zh-CN"/>
        </w:rPr>
        <w:t>队</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pacing w:val="-11"/>
          <w:sz w:val="32"/>
          <w:szCs w:val="32"/>
          <w:highlight w:val="none"/>
          <w:lang w:eastAsia="zh-CN"/>
        </w:rPr>
        <w:t>重庆市开州区三汇口乡综合行政执法大队</w:t>
      </w:r>
      <w:r>
        <w:rPr>
          <w:rFonts w:hint="default" w:ascii="Times New Roman" w:hAnsi="Times New Roman" w:eastAsia="方正仿宋_GBK" w:cs="Times New Roman"/>
          <w:spacing w:val="-11"/>
          <w:sz w:val="32"/>
          <w:szCs w:val="32"/>
          <w:highlight w:val="none"/>
        </w:rPr>
        <w:t>项目支出表</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spacing w:line="594" w:lineRule="exact"/>
        <w:ind w:left="0" w:firstLine="640" w:firstLineChars="200"/>
        <w:jc w:val="both"/>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szCs w:val="32"/>
          <w:highlight w:val="none"/>
          <w:lang w:eastAsia="zh-CN"/>
        </w:rPr>
        <w:t>重庆市开州区三汇口乡综合行政执法大队</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bookmarkStart w:id="1" w:name="OLE_LINK2"/>
      <w:r>
        <w:rPr>
          <w:rFonts w:hint="eastAsia" w:ascii="Times New Roman" w:hAnsi="Times New Roman" w:eastAsia="方正仿宋_GBK" w:cs="方正仿宋_GBK"/>
          <w:color w:val="auto"/>
          <w:kern w:val="0"/>
          <w:sz w:val="32"/>
          <w:szCs w:val="32"/>
          <w:lang w:val="en-US" w:eastAsia="zh-CN" w:bidi="ar-SA"/>
        </w:rPr>
        <w:t>129.13</w:t>
      </w:r>
      <w:bookmarkEnd w:id="1"/>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方正仿宋_GBK"/>
          <w:color w:val="auto"/>
          <w:sz w:val="32"/>
          <w:szCs w:val="32"/>
          <w:lang w:val="en-US" w:eastAsia="zh-CN"/>
        </w:rPr>
        <w:t>89.41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29.62</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5.18</w:t>
      </w:r>
      <w:r>
        <w:rPr>
          <w:rFonts w:hint="eastAsia" w:ascii="Times New Roman" w:hAnsi="Times New Roman" w:eastAsia="方正仿宋_GBK" w:cs="Times New Roman"/>
          <w:sz w:val="32"/>
          <w:highlight w:val="none"/>
        </w:rPr>
        <w:t>万元，住房保障支出</w:t>
      </w:r>
      <w:r>
        <w:rPr>
          <w:rFonts w:hint="eastAsia" w:ascii="Times New Roman" w:hAnsi="Times New Roman" w:eastAsia="方正仿宋_GBK" w:cs="Times New Roman"/>
          <w:sz w:val="32"/>
          <w:highlight w:val="none"/>
          <w:lang w:val="en-US" w:eastAsia="zh-CN"/>
        </w:rPr>
        <w:t>4.92</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129.13</w:t>
      </w:r>
      <w:r>
        <w:rPr>
          <w:rFonts w:hint="default" w:ascii="Times New Roman" w:hAnsi="Times New Roman" w:eastAsia="方正仿宋_GBK" w:cs="Times New Roman"/>
          <w:sz w:val="32"/>
          <w:highlight w:val="none"/>
        </w:rPr>
        <w:t>万元，主要原</w:t>
      </w:r>
      <w:r>
        <w:rPr>
          <w:rFonts w:hint="eastAsia" w:ascii="Times New Roman" w:hAnsi="Times New Roman" w:eastAsia="方正仿宋_GBK" w:cs="Times New Roman"/>
          <w:sz w:val="32"/>
          <w:highlight w:val="none"/>
          <w:lang w:eastAsia="zh-CN"/>
        </w:rPr>
        <w:t>因为本年起进行独立核算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r>
        <w:rPr>
          <w:rFonts w:hint="eastAsia" w:ascii="Times New Roman" w:hAnsi="Times New Roman" w:eastAsia="方正仿宋_GBK" w:cs="Times New Roman"/>
          <w:sz w:val="32"/>
          <w:highlight w:val="none"/>
          <w:lang w:eastAsia="zh-CN"/>
        </w:rPr>
        <w:t>。</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pacing w:val="-11"/>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eastAsia="方正仿宋_GBK"/>
          <w:spacing w:val="-11"/>
          <w:sz w:val="32"/>
          <w:highlight w:val="none"/>
        </w:rPr>
        <w:t>我</w:t>
      </w:r>
      <w:r>
        <w:rPr>
          <w:rFonts w:hint="eastAsia" w:eastAsia="方正仿宋_GBK"/>
          <w:spacing w:val="-11"/>
          <w:sz w:val="32"/>
          <w:highlight w:val="none"/>
          <w:lang w:eastAsia="zh-CN"/>
        </w:rPr>
        <w:t>单位</w:t>
      </w:r>
      <w:r>
        <w:rPr>
          <w:rFonts w:eastAsia="方正仿宋_GBK"/>
          <w:spacing w:val="-11"/>
          <w:sz w:val="32"/>
          <w:highlight w:val="none"/>
        </w:rPr>
        <w:t>不在机关运行经费统计范围之内。</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eastAsia="方正仿宋_GBK"/>
          <w:color w:val="000000"/>
          <w:sz w:val="32"/>
          <w:lang w:val="en-US" w:eastAsia="zh-CN"/>
        </w:rPr>
      </w:pPr>
      <w:r>
        <w:rPr>
          <w:rFonts w:hint="default" w:ascii="方正楷体_GBK" w:hAnsi="方正楷体_GBK" w:eastAsia="方正楷体_GBK" w:cs="方正楷体_GBK"/>
          <w:b w:val="0"/>
          <w:bCs w:val="0"/>
          <w:sz w:val="32"/>
          <w:szCs w:val="32"/>
          <w:highlight w:val="none"/>
        </w:rPr>
        <w:t>（三）绩效目标设置情况。</w:t>
      </w:r>
      <w:r>
        <w:rPr>
          <w:rFonts w:hint="eastAsia" w:eastAsia="方正仿宋_GBK"/>
          <w:bCs/>
          <w:sz w:val="32"/>
        </w:rPr>
        <w:t>本</w:t>
      </w:r>
      <w:r>
        <w:rPr>
          <w:rFonts w:hint="eastAsia" w:eastAsia="方正仿宋_GBK"/>
          <w:bCs/>
          <w:sz w:val="32"/>
          <w:lang w:eastAsia="zh-CN"/>
        </w:rPr>
        <w:t>单位</w:t>
      </w:r>
      <w:r>
        <w:rPr>
          <w:rFonts w:eastAsia="方正仿宋_GBK"/>
          <w:bCs/>
          <w:color w:val="000000"/>
          <w:sz w:val="32"/>
        </w:rPr>
        <w:t>202</w:t>
      </w:r>
      <w:r>
        <w:rPr>
          <w:rFonts w:hint="eastAsia" w:eastAsia="方正仿宋_GBK"/>
          <w:bCs/>
          <w:color w:val="000000"/>
          <w:sz w:val="32"/>
          <w:lang w:val="en-US" w:eastAsia="zh-CN"/>
        </w:rPr>
        <w:t>6</w:t>
      </w:r>
      <w:r>
        <w:rPr>
          <w:rFonts w:eastAsia="方正仿宋_GBK"/>
          <w:bCs/>
          <w:color w:val="000000"/>
          <w:sz w:val="32"/>
        </w:rPr>
        <w:t>年</w:t>
      </w:r>
      <w:r>
        <w:rPr>
          <w:rFonts w:hint="eastAsia" w:eastAsia="方正仿宋_GBK"/>
          <w:bCs/>
          <w:color w:val="000000"/>
          <w:sz w:val="32"/>
        </w:rPr>
        <w:t>无</w:t>
      </w:r>
      <w:r>
        <w:rPr>
          <w:rFonts w:eastAsia="方正仿宋_GBK"/>
          <w:color w:val="000000"/>
          <w:sz w:val="32"/>
        </w:rPr>
        <w:t>项目支出</w:t>
      </w:r>
      <w:r>
        <w:rPr>
          <w:rFonts w:hint="eastAsia" w:eastAsia="方正仿宋_GBK"/>
          <w:color w:val="000000"/>
          <w:sz w:val="32"/>
        </w:rPr>
        <w:t>，故未设置绩效目标</w:t>
      </w:r>
      <w:r>
        <w:rPr>
          <w:rFonts w:hint="eastAsia" w:eastAsia="方正仿宋_GBK"/>
          <w:color w:val="000000"/>
          <w:sz w:val="32"/>
          <w:lang w:eastAsia="zh-CN"/>
        </w:rPr>
        <w:t>。</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预算公开报表（</w:t>
      </w:r>
      <w:r>
        <w:rPr>
          <w:rFonts w:hint="default" w:ascii="Times New Roman" w:hAnsi="Times New Roman" w:eastAsia="方正仿宋_GBK" w:cs="Times New Roman"/>
          <w:sz w:val="32"/>
        </w:rPr>
        <w:t>详见附表</w:t>
      </w:r>
      <w:r>
        <w:rPr>
          <w:rFonts w:hint="default" w:ascii="Times New Roman" w:hAnsi="Times New Roman" w:eastAsia="方正仿宋_GBK" w:cs="Times New Roman"/>
          <w:sz w:val="32"/>
          <w:lang w:eastAsia="zh-CN"/>
        </w:rPr>
        <w:t>重庆市开州区三汇口乡综合行政执法大队202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部门</w:t>
      </w:r>
      <w:r>
        <w:rPr>
          <w:rFonts w:hint="default" w:ascii="Times New Roman" w:hAnsi="Times New Roman" w:eastAsia="方正仿宋_GBK" w:cs="Times New Roman"/>
          <w:sz w:val="32"/>
        </w:rPr>
        <w:t>预算公开报表</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lang w:eastAsia="zh-CN"/>
        </w:rPr>
        <w:t>部门</w:t>
      </w:r>
      <w:r>
        <w:rPr>
          <w:rFonts w:hint="default" w:ascii="Times New Roman" w:hAnsi="Times New Roman" w:eastAsia="方正仿宋_GBK" w:cs="Times New Roman"/>
          <w:b w:val="0"/>
          <w:bCs/>
          <w:sz w:val="32"/>
        </w:rPr>
        <w:t>预算公开联系人：</w:t>
      </w:r>
      <w:r>
        <w:rPr>
          <w:rFonts w:hint="default" w:ascii="Times New Roman" w:hAnsi="Times New Roman" w:eastAsia="方正仿宋_GBK" w:cs="Times New Roman"/>
          <w:b w:val="0"/>
          <w:bCs/>
          <w:sz w:val="32"/>
          <w:lang w:eastAsia="zh-CN"/>
        </w:rPr>
        <w:t>韩瑞</w:t>
      </w:r>
      <w:r>
        <w:rPr>
          <w:rFonts w:hint="default" w:ascii="Times New Roman" w:hAnsi="Times New Roman" w:eastAsia="方正仿宋_GBK" w:cs="Times New Roman"/>
          <w:b w:val="0"/>
          <w:bCs/>
          <w:sz w:val="32"/>
        </w:rPr>
        <w:t xml:space="preserve"> 联系方式：023-</w:t>
      </w:r>
      <w:r>
        <w:rPr>
          <w:rFonts w:hint="default" w:ascii="Times New Roman" w:hAnsi="Times New Roman" w:eastAsia="方正仿宋_GBK" w:cs="Times New Roman"/>
          <w:b w:val="0"/>
          <w:bCs/>
          <w:sz w:val="32"/>
          <w:lang w:val="en-US" w:eastAsia="zh-CN"/>
        </w:rPr>
        <w:t>52707988</w:t>
      </w:r>
    </w:p>
    <w:p>
      <w:pPr>
        <w:pStyle w:val="4"/>
        <w:keepNext w:val="0"/>
        <w:keepLines w:val="0"/>
        <w:pageBreakBefore w:val="0"/>
        <w:widowControl w:val="0"/>
        <w:kinsoku/>
        <w:wordWrap/>
        <w:overflowPunct/>
        <w:topLinePunct w:val="0"/>
        <w:autoSpaceDE/>
        <w:autoSpaceDN/>
        <w:bidi w:val="0"/>
        <w:adjustRightInd/>
        <w:snapToGrid/>
        <w:spacing w:after="0" w:line="594" w:lineRule="exact"/>
        <w:ind w:left="0" w:firstLine="640" w:firstLineChars="200"/>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widowControl w:val="0"/>
        <w:suppressLineNumbers w:val="0"/>
        <w:spacing w:before="0" w:beforeAutospacing="0" w:after="0" w:afterAutospacing="0"/>
        <w:ind w:left="0" w:right="0"/>
        <w:jc w:val="both"/>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方正仿宋_GBK" w:hAnsi="方正仿宋_GBK" w:eastAsia="方正仿宋_GBK" w:cs="方正仿宋_GBK"/>
          <w:snapToGrid w:val="0"/>
          <w:kern w:val="0"/>
          <w:sz w:val="32"/>
          <w:szCs w:val="32"/>
          <w:lang w:val="en-US" w:eastAsia="zh-CN" w:bidi="ar"/>
        </w:rPr>
        <w:t>重庆市开州区三汇口乡人民政府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spacing w:line="540" w:lineRule="exact"/>
        <w:jc w:val="both"/>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rPr>
          <w:rFonts w:hint="default" w:ascii="Times New Roman" w:hAnsi="Times New Roman" w:cs="Times New Roman"/>
        </w:rPr>
      </w:pPr>
      <w:bookmarkStart w:id="2" w:name="OLE_LINK4"/>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3" w:name="_GoBack"/>
      <w:bookmarkEnd w:id="3"/>
      <w:r>
        <w:rPr>
          <w:rFonts w:hint="default" w:ascii="Times New Roman" w:hAnsi="Times New Roman" w:eastAsia="方正仿宋_GBK" w:cs="Times New Roman"/>
          <w:spacing w:val="0"/>
          <w:sz w:val="28"/>
          <w:szCs w:val="28"/>
          <w:shd w:val="clear" w:color="auto" w:fill="auto"/>
          <w:vertAlign w:val="baseline"/>
          <w:lang w:val="en-US" w:eastAsia="zh-CN"/>
        </w:rPr>
        <w:t>日印发</w:t>
      </w:r>
      <w:bookmarkEnd w:id="2"/>
    </w:p>
    <w:sectPr>
      <w:headerReference r:id="rId3" w:type="default"/>
      <w:footerReference r:id="rId4" w:type="default"/>
      <w:pgSz w:w="11906" w:h="16838"/>
      <w:pgMar w:top="1814" w:right="1531" w:bottom="1814" w:left="1531" w:header="851" w:footer="1474" w:gutter="0"/>
      <w:pgNumType w:fmt="numberInDash"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1542329"/>
    <w:rsid w:val="16C95FE6"/>
    <w:rsid w:val="17CF598E"/>
    <w:rsid w:val="1A5A58C9"/>
    <w:rsid w:val="1ABD4CE0"/>
    <w:rsid w:val="1F16618C"/>
    <w:rsid w:val="262B152D"/>
    <w:rsid w:val="33CB4108"/>
    <w:rsid w:val="37B94F96"/>
    <w:rsid w:val="390F4B99"/>
    <w:rsid w:val="3C7528CA"/>
    <w:rsid w:val="3CD261C5"/>
    <w:rsid w:val="3DCA67EC"/>
    <w:rsid w:val="3F765FCD"/>
    <w:rsid w:val="45C43292"/>
    <w:rsid w:val="4DB3513A"/>
    <w:rsid w:val="4E064044"/>
    <w:rsid w:val="59854A1F"/>
    <w:rsid w:val="5ABA36BC"/>
    <w:rsid w:val="5D386368"/>
    <w:rsid w:val="5F172152"/>
    <w:rsid w:val="5F2C52ED"/>
    <w:rsid w:val="5FB648F6"/>
    <w:rsid w:val="5FEB5BEE"/>
    <w:rsid w:val="6F060E0B"/>
    <w:rsid w:val="74294875"/>
    <w:rsid w:val="7C04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2">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3">
    <w:name w:val="heading 4"/>
    <w:basedOn w:val="2"/>
    <w:next w:val="1"/>
    <w:qFormat/>
    <w:uiPriority w:val="0"/>
    <w:pPr>
      <w:outlineLvl w:val="3"/>
    </w:pPr>
    <w:rPr>
      <w:rFonts w:ascii="Times New Roman" w:hAnsi="Times New Roma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eastAsia="宋体" w:cs="Times New Roman"/>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rFonts w:ascii="Calibri" w:hAnsi="Calibri"/>
      <w:snapToGrid/>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character" w:styleId="10">
    <w:name w:val="page number"/>
    <w:qFormat/>
    <w:uiPriority w:val="0"/>
  </w:style>
  <w:style w:type="paragraph" w:customStyle="1" w:styleId="11">
    <w:name w:val="索引 51"/>
    <w:basedOn w:val="1"/>
    <w:next w:val="1"/>
    <w:qFormat/>
    <w:uiPriority w:val="0"/>
    <w:pPr>
      <w:ind w:left="1680"/>
    </w:p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81"/>
    <w:basedOn w:val="9"/>
    <w:qFormat/>
    <w:uiPriority w:val="0"/>
    <w:rPr>
      <w:rFonts w:hint="eastAsia" w:ascii="宋体" w:hAnsi="宋体" w:eastAsia="宋体" w:cs="宋体"/>
      <w:b/>
      <w:bCs/>
      <w:color w:val="000000"/>
      <w:sz w:val="22"/>
      <w:szCs w:val="22"/>
      <w:u w:val="none"/>
    </w:rPr>
  </w:style>
  <w:style w:type="character" w:customStyle="1" w:styleId="15">
    <w:name w:val="font91"/>
    <w:basedOn w:val="9"/>
    <w:qFormat/>
    <w:uiPriority w:val="0"/>
    <w:rPr>
      <w:rFonts w:hint="eastAsia" w:ascii="宋体" w:hAnsi="宋体" w:eastAsia="宋体" w:cs="宋体"/>
      <w:b/>
      <w:bCs/>
      <w:color w:val="000000"/>
      <w:sz w:val="24"/>
      <w:szCs w:val="24"/>
      <w:u w:val="none"/>
    </w:rPr>
  </w:style>
  <w:style w:type="character" w:customStyle="1" w:styleId="16">
    <w:name w:val="font101"/>
    <w:basedOn w:val="9"/>
    <w:qFormat/>
    <w:uiPriority w:val="0"/>
    <w:rPr>
      <w:rFonts w:ascii="微软雅黑" w:hAnsi="微软雅黑" w:eastAsia="微软雅黑" w:cs="微软雅黑"/>
      <w:b/>
      <w:bCs/>
      <w:color w:val="000000"/>
      <w:sz w:val="28"/>
      <w:szCs w:val="28"/>
      <w:u w:val="none"/>
    </w:rPr>
  </w:style>
  <w:style w:type="character" w:customStyle="1" w:styleId="17">
    <w:name w:val="font31"/>
    <w:basedOn w:val="9"/>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2100</Words>
  <Characters>2265</Characters>
  <Lines>1</Lines>
  <Paragraphs>1</Paragraphs>
  <TotalTime>1</TotalTime>
  <ScaleCrop>false</ScaleCrop>
  <LinksUpToDate>false</LinksUpToDate>
  <CharactersWithSpaces>2346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2026-02-09T08:26:00Z</dcterms:created>
  <dc:creator>梁婷婷</dc:creator>
  <cp:lastModifiedBy>彭剑</cp:lastModifiedBy>
  <cp:lastPrinted>2026-02-12T03:46:00Z</cp:lastPrinted>
  <dcterms:modified xsi:type="dcterms:W3CDTF">2026-03-12T07:16:06Z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44EDCC8CF6F34F95AAD81C917C89DDEE_13</vt:lpwstr>
  </property>
  <property fmtid="{D5CDD505-2E9C-101B-9397-08002B2CF9AE}" pid="4" name="KSOTemplateDocerSaveRecord">
    <vt:lpwstr>eyJoZGlkIjoiOTY1MDllNTIxYjIxNGIzM2I4OWM1ODE1OTJlNWZhNWMiLCJ1c2VySWQiOiIxNDg0NTY3ODk1In0=</vt:lpwstr>
  </property>
</Properties>
</file>