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方正黑体_GBK" w:hAnsi="方正黑体_GBK" w:eastAsia="方正黑体_GBK" w:cs="方正黑体_GBK"/>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exact"/>
          <w:jc w:val="center"/>
        </w:trPr>
        <w:tc>
          <w:tcPr>
            <w:tcW w:w="8833" w:type="dxa"/>
            <w:noWrap w:val="0"/>
            <w:vAlign w:val="center"/>
          </w:tcPr>
          <w:p>
            <w:pPr>
              <w:jc w:val="center"/>
              <w:rPr>
                <w:rFonts w:hint="default" w:ascii="Times New Roman" w:hAnsi="Times New Roman" w:eastAsia="方正小标宋_GBK" w:cs="Times New Roman"/>
                <w:b/>
                <w:color w:val="FF3300"/>
                <w:spacing w:val="-36"/>
                <w:w w:val="53"/>
                <w:sz w:val="128"/>
                <w:szCs w:val="128"/>
              </w:rPr>
            </w:pPr>
            <w:r>
              <w:rPr>
                <w:rFonts w:hint="default" w:ascii="Times New Roman" w:hAnsi="Times New Roman" w:eastAsia="方正小标宋_GBK" w:cs="Times New Roman"/>
                <w:b/>
                <w:color w:val="FF3300"/>
                <w:spacing w:val="-34"/>
                <w:w w:val="55"/>
                <w:sz w:val="128"/>
                <w:szCs w:val="128"/>
              </w:rPr>
              <w:t>重庆市开州区</w:t>
            </w:r>
            <w:r>
              <w:rPr>
                <w:rFonts w:hint="eastAsia" w:ascii="Times New Roman" w:hAnsi="Times New Roman" w:eastAsia="方正小标宋_GBK" w:cs="Times New Roman"/>
                <w:b/>
                <w:color w:val="FF3300"/>
                <w:spacing w:val="-34"/>
                <w:w w:val="55"/>
                <w:sz w:val="128"/>
                <w:szCs w:val="128"/>
                <w:lang w:val="en-US" w:eastAsia="zh-CN"/>
              </w:rPr>
              <w:t>关面乡人民政府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开州</w:t>
            </w:r>
            <w:r>
              <w:rPr>
                <w:rFonts w:hint="eastAsia" w:ascii="Times New Roman" w:hAnsi="Times New Roman" w:eastAsia="方正仿宋_GBK" w:cs="Times New Roman"/>
                <w:sz w:val="32"/>
                <w:szCs w:val="32"/>
                <w:lang w:val="en-US" w:eastAsia="zh-CN"/>
              </w:rPr>
              <w:t>关府发</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p>
          <w:p>
            <w:pPr>
              <w:spacing w:line="540" w:lineRule="exact"/>
              <w:jc w:val="both"/>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150495</wp:posOffset>
                      </wp:positionV>
                      <wp:extent cx="5577840" cy="15240"/>
                      <wp:effectExtent l="0" t="0" r="0" b="0"/>
                      <wp:wrapNone/>
                      <wp:docPr id="7" name="直接连接符 7"/>
                      <wp:cNvGraphicFramePr/>
                      <a:graphic xmlns:a="http://schemas.openxmlformats.org/drawingml/2006/main">
                        <a:graphicData uri="http://schemas.microsoft.com/office/word/2010/wordprocessingShape">
                          <wps:wsp>
                            <wps:cNvCnPr/>
                            <wps:spPr>
                              <a:xfrm>
                                <a:off x="0" y="0"/>
                                <a:ext cx="5577840" cy="15240"/>
                              </a:xfrm>
                              <a:prstGeom prst="line">
                                <a:avLst/>
                              </a:prstGeom>
                              <a:ln w="2032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pt;margin-top:11.85pt;height:1.2pt;width:439.2pt;z-index:251660288;mso-width-relative:page;mso-height-relative:page;" filled="f" stroked="t" coordsize="21600,21600" o:gfxdata="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ODRjXAAAACAEAAA8AAAAAAAAAAQAgAAAAIgAAAGRycy9kb3ducmV2&#10;LnhtbFBLAQIUABQAAAAIAIdO4kBxPPap/QEAAPcDAAAOAAAAAAAAAAEAIAAAACYBAABkcnMvZTJv&#10;RG9jLnhtbFBLBQYAAAAABgAGAFkBAACVBQAAAAA=&#10;">
                      <v:fill on="f" focussize="0,0"/>
                      <v:stroke weight="1.6pt" color="#FF0000" joinstyle="round"/>
                      <v:imagedata o:title=""/>
                      <o:lock v:ext="edit" aspectratio="f"/>
                    </v:line>
                  </w:pict>
                </mc:Fallback>
              </mc:AlternateContent>
            </w:r>
          </w:p>
        </w:tc>
      </w:tr>
    </w:tbl>
    <w:p>
      <w:pPr>
        <w:pStyle w:val="2"/>
        <w:spacing w:line="620" w:lineRule="exact"/>
        <w:ind w:firstLine="0" w:firstLineChars="0"/>
        <w:jc w:val="center"/>
        <w:rPr>
          <w:rFonts w:hint="eastAsia"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关面乡人民政府</w:t>
      </w:r>
    </w:p>
    <w:p>
      <w:pPr>
        <w:pStyle w:val="2"/>
        <w:spacing w:line="620" w:lineRule="exact"/>
        <w:ind w:firstLine="0" w:firstLineChars="0"/>
        <w:jc w:val="center"/>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关于</w:t>
      </w:r>
      <w:r>
        <w:rPr>
          <w:rFonts w:hint="default" w:ascii="Times New Roman" w:hAnsi="Times New Roman" w:eastAsia="方正小标宋_GBK" w:cs="Times New Roman"/>
          <w:color w:val="000000"/>
          <w:sz w:val="44"/>
          <w:szCs w:val="44"/>
          <w:highlight w:val="none"/>
          <w:lang w:val="en-US" w:eastAsia="zh-CN"/>
        </w:rPr>
        <w:t>便民服务中心2026</w:t>
      </w:r>
      <w:r>
        <w:rPr>
          <w:rFonts w:hint="default" w:ascii="Times New Roman" w:hAnsi="Times New Roman" w:eastAsia="方正小标宋_GBK" w:cs="Times New Roman"/>
          <w:color w:val="000000"/>
          <w:sz w:val="44"/>
          <w:szCs w:val="44"/>
          <w:highlight w:val="none"/>
        </w:rPr>
        <w:t>年</w:t>
      </w:r>
      <w:r>
        <w:rPr>
          <w:rFonts w:hint="eastAsia" w:ascii="Times New Roman" w:hAnsi="Times New Roman" w:eastAsia="方正小标宋_GBK" w:cs="Times New Roman"/>
          <w:color w:val="000000"/>
          <w:sz w:val="44"/>
          <w:szCs w:val="44"/>
          <w:highlight w:val="none"/>
          <w:lang w:val="en-US" w:eastAsia="zh-CN"/>
        </w:rPr>
        <w:t>单位</w:t>
      </w:r>
      <w:r>
        <w:rPr>
          <w:rFonts w:hint="default" w:ascii="Times New Roman" w:hAnsi="Times New Roman" w:eastAsia="方正小标宋_GBK" w:cs="Times New Roman"/>
          <w:color w:val="000000"/>
          <w:sz w:val="44"/>
          <w:szCs w:val="44"/>
          <w:highlight w:val="none"/>
        </w:rPr>
        <w:t>预算情况</w:t>
      </w:r>
    </w:p>
    <w:p>
      <w:pPr>
        <w:pStyle w:val="2"/>
        <w:spacing w:line="620" w:lineRule="exact"/>
        <w:ind w:firstLine="0" w:firstLineChars="0"/>
        <w:jc w:val="center"/>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公开的</w:t>
      </w:r>
      <w:r>
        <w:rPr>
          <w:rFonts w:hint="default" w:ascii="Times New Roman" w:hAnsi="Times New Roman" w:eastAsia="方正小标宋_GBK" w:cs="Times New Roman"/>
          <w:color w:val="000000"/>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乡</w:t>
      </w:r>
      <w:r>
        <w:rPr>
          <w:rFonts w:hint="default" w:ascii="Times New Roman" w:hAnsi="Times New Roman" w:eastAsia="方正仿宋_GBK" w:cs="Times New Roman"/>
          <w:sz w:val="32"/>
          <w:szCs w:val="32"/>
          <w:highlight w:val="none"/>
        </w:rPr>
        <w:t>级</w:t>
      </w:r>
      <w:r>
        <w:rPr>
          <w:rFonts w:hint="default" w:ascii="Times New Roman" w:hAnsi="Times New Roman" w:eastAsia="方正仿宋_GBK" w:cs="Times New Roman"/>
          <w:sz w:val="32"/>
          <w:szCs w:val="32"/>
          <w:highlight w:val="none"/>
          <w:lang w:eastAsia="zh-CN"/>
        </w:rPr>
        <w:t>财政</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州关府发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号）,现将</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小标宋_GBK" w:cs="Times New Roman"/>
          <w:sz w:val="44"/>
          <w:szCs w:val="44"/>
          <w:highlight w:val="none"/>
        </w:rPr>
      </w:pPr>
    </w:p>
    <w:p>
      <w:pPr>
        <w:jc w:val="both"/>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便民服务中心项目支出表</w:t>
      </w: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宗旨：为群众提供便捷精准高效服务。主要职责：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val="en-US" w:eastAsia="zh-CN"/>
        </w:rPr>
        <w:t>关面乡</w:t>
      </w:r>
      <w:r>
        <w:rPr>
          <w:rFonts w:hint="default" w:ascii="Times New Roman" w:hAnsi="Times New Roman" w:eastAsia="方正仿宋_GBK" w:cs="Times New Roman"/>
          <w:sz w:val="32"/>
          <w:szCs w:val="32"/>
          <w:highlight w:val="none"/>
        </w:rPr>
        <w:t>便民服务中心</w:t>
      </w:r>
      <w:r>
        <w:rPr>
          <w:rFonts w:hint="eastAsia" w:ascii="Times New Roman" w:hAnsi="Times New Roman" w:eastAsia="方正仿宋_GBK" w:cs="Times New Roman"/>
          <w:sz w:val="32"/>
          <w:szCs w:val="32"/>
          <w:highlight w:val="none"/>
          <w:lang w:val="en-US" w:eastAsia="zh-CN"/>
        </w:rPr>
        <w:t>为二级预算单位，无下属单位</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82.25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82.25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82.25</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82.25</w:t>
      </w:r>
      <w:r>
        <w:rPr>
          <w:rFonts w:hint="default" w:ascii="Times New Roman" w:hAnsi="Times New Roman" w:eastAsia="方正仿宋_GBK" w:cs="Times New Roman"/>
          <w:sz w:val="32"/>
          <w:highlight w:val="none"/>
        </w:rPr>
        <w:t>万元，其中：一般公共服务支出</w:t>
      </w:r>
      <w:r>
        <w:rPr>
          <w:rFonts w:hint="eastAsia" w:ascii="Times New Roman" w:hAnsi="Times New Roman" w:eastAsia="方正仿宋_GBK" w:cs="Times New Roman"/>
          <w:sz w:val="32"/>
          <w:highlight w:val="none"/>
          <w:lang w:val="en-US" w:eastAsia="zh-CN"/>
        </w:rPr>
        <w:t>63.86万元，</w:t>
      </w:r>
      <w:r>
        <w:rPr>
          <w:rFonts w:hint="default" w:ascii="Times New Roman" w:hAnsi="Times New Roman" w:eastAsia="方正仿宋_GBK" w:cs="Times New Roman"/>
          <w:sz w:val="32"/>
          <w:highlight w:val="none"/>
        </w:rPr>
        <w:t>社会保障和就业支出预算</w:t>
      </w:r>
      <w:r>
        <w:rPr>
          <w:rFonts w:hint="eastAsia" w:ascii="Times New Roman" w:hAnsi="Times New Roman" w:eastAsia="方正仿宋_GBK" w:cs="Times New Roman"/>
          <w:sz w:val="32"/>
          <w:highlight w:val="none"/>
          <w:lang w:val="en-US" w:eastAsia="zh-CN"/>
        </w:rPr>
        <w:t>10.79</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3.85</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3.74</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82.25</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82.25</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82.25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82.25</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82.25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增加82.25</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二级单位按要求独立核算，</w:t>
      </w:r>
      <w:r>
        <w:rPr>
          <w:rFonts w:hint="default" w:ascii="Times New Roman" w:hAnsi="Times New Roman" w:eastAsia="方正仿宋_GBK" w:cs="Times New Roman"/>
          <w:sz w:val="32"/>
          <w:highlight w:val="none"/>
        </w:rPr>
        <w:t>基本支出主要用于保障在职人员工资福利及社会保险缴费，离休人员离休费，退休人员补助等，保障部门正常运转的各项商品服务支出；</w:t>
      </w:r>
      <w:r>
        <w:rPr>
          <w:rFonts w:hint="eastAsia" w:ascii="Times New Roman" w:hAnsi="Times New Roman" w:eastAsia="方正仿宋_GBK" w:cs="Times New Roman"/>
          <w:sz w:val="32"/>
          <w:highlight w:val="none"/>
          <w:lang w:val="en-US" w:eastAsia="zh-CN"/>
        </w:rPr>
        <w:t>无</w:t>
      </w:r>
      <w:r>
        <w:rPr>
          <w:rFonts w:hint="default" w:ascii="Times New Roman" w:hAnsi="Times New Roman" w:eastAsia="方正仿宋_GBK" w:cs="Times New Roman"/>
          <w:sz w:val="32"/>
          <w:highlight w:val="none"/>
        </w:rPr>
        <w:t>项目支出</w:t>
      </w:r>
      <w:r>
        <w:rPr>
          <w:rFonts w:hint="eastAsia" w:ascii="Times New Roman" w:hAnsi="Times New Roman" w:eastAsia="方正仿宋_GBK" w:cs="Times New Roman"/>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eastAsia" w:ascii="Times New Roman" w:hAnsi="Times New Roman" w:eastAsia="方正仿宋_GBK" w:cs="Times New Roman"/>
          <w:color w:val="000000"/>
          <w:sz w:val="32"/>
          <w:highlight w:val="none"/>
          <w:lang w:eastAsia="zh-CN"/>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left="640"/>
        <w:rPr>
          <w:rFonts w:hint="default" w:ascii="Times New Roman" w:hAnsi="Times New Roman" w:eastAsia="方正黑体_GBK" w:cs="Times New Roman"/>
          <w:sz w:val="32"/>
          <w:highlight w:val="none"/>
        </w:rPr>
      </w:pPr>
    </w:p>
    <w:p>
      <w:pPr>
        <w:rPr>
          <w:rFonts w:hint="default" w:ascii="Times New Roman" w:hAnsi="Times New Roman" w:eastAsia="方正仿宋_GBK" w:cs="Times New Roman"/>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重庆市开州区关面乡</w:t>
      </w:r>
      <w:r>
        <w:rPr>
          <w:rFonts w:hint="default" w:ascii="Times New Roman" w:hAnsi="Times New Roman" w:eastAsia="方正仿宋_GBK" w:cs="Times New Roman"/>
          <w:sz w:val="32"/>
          <w:szCs w:val="32"/>
          <w:highlight w:val="none"/>
        </w:rPr>
        <w:t>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陈思静</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52444516</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重庆市开州区关面乡人民政府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bookmarkStart w:id="0" w:name="_GoBack"/>
      <w:bookmarkEnd w:id="0"/>
    </w:p>
    <w:p>
      <w:pPr>
        <w:spacing w:line="56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pPr>
        <w:spacing w:line="640" w:lineRule="exact"/>
        <w:jc w:val="both"/>
        <w:rPr>
          <w:rFonts w:hint="default" w:ascii="Times New Roman" w:hAnsi="Times New Roman" w:eastAsia="方正仿宋_GBK" w:cs="Times New Roman"/>
          <w:sz w:val="32"/>
          <w:szCs w:val="32"/>
          <w:highlight w:val="none"/>
        </w:rPr>
      </w:pPr>
    </w:p>
    <w:p>
      <w:pPr>
        <w:pStyle w:val="3"/>
        <w:keepNext w:val="0"/>
        <w:keepLines w:val="0"/>
        <w:pageBreakBefore w:val="0"/>
        <w:pBdr>
          <w:top w:val="single" w:color="auto" w:sz="4" w:space="0"/>
          <w:bottom w:val="single" w:color="auto" w:sz="4" w:space="0"/>
        </w:pBdr>
        <w:kinsoku/>
        <w:wordWrap/>
        <w:overflowPunct/>
        <w:topLinePunct w:val="0"/>
        <w:autoSpaceDE/>
        <w:autoSpaceDN/>
        <w:bidi w:val="0"/>
        <w:adjustRightInd/>
        <w:snapToGrid/>
        <w:spacing w:line="594" w:lineRule="exact"/>
        <w:ind w:left="0" w:leftChars="0" w:firstLine="280" w:firstLineChars="100"/>
        <w:textAlignment w:val="auto"/>
        <w:rPr>
          <w:rFonts w:hint="default"/>
        </w:rPr>
      </w:pPr>
      <w:r>
        <w:rPr>
          <w:rFonts w:hint="eastAsia" w:ascii="Times New Roman" w:hAnsi="Times New Roman" w:eastAsia="方正仿宋_GBK" w:cs="Times New Roman"/>
          <w:spacing w:val="0"/>
          <w:sz w:val="28"/>
          <w:szCs w:val="28"/>
          <w:lang w:val="en-US" w:eastAsia="zh-CN"/>
        </w:rPr>
        <w:t>重庆市</w:t>
      </w:r>
      <w:r>
        <w:rPr>
          <w:rFonts w:hint="default" w:ascii="Times New Roman" w:hAnsi="Times New Roman" w:eastAsia="方正仿宋_GBK" w:cs="Times New Roman"/>
          <w:spacing w:val="0"/>
          <w:sz w:val="28"/>
          <w:szCs w:val="28"/>
          <w:lang w:eastAsia="zh-CN"/>
        </w:rPr>
        <w:t>开州区关面乡</w:t>
      </w:r>
      <w:r>
        <w:rPr>
          <w:rFonts w:hint="default" w:ascii="Times New Roman" w:hAnsi="Times New Roman" w:eastAsia="方正仿宋_GBK" w:cs="Times New Roman"/>
          <w:spacing w:val="0"/>
          <w:sz w:val="28"/>
          <w:szCs w:val="28"/>
          <w:lang w:val="en-US" w:eastAsia="zh-CN"/>
        </w:rPr>
        <w:t>基层治理综合指挥室</w:t>
      </w:r>
      <w:r>
        <w:rPr>
          <w:rFonts w:hint="eastAsia" w:ascii="Times New Roman" w:hAnsi="Times New Roman" w:cs="Times New Roman"/>
          <w:spacing w:val="0"/>
          <w:sz w:val="28"/>
          <w:szCs w:val="28"/>
          <w:lang w:val="en-US" w:eastAsia="zh-CN"/>
        </w:rPr>
        <w:t xml:space="preserve">     </w:t>
      </w:r>
      <w:r>
        <w:rPr>
          <w:rFonts w:hint="default" w:ascii="Times New Roman" w:hAnsi="Times New Roman" w:eastAsia="方正仿宋_GBK" w:cs="Times New Roman"/>
          <w:spacing w:val="0"/>
          <w:sz w:val="28"/>
          <w:szCs w:val="28"/>
          <w:lang w:val="en-US" w:eastAsia="zh-CN"/>
        </w:rPr>
        <w:t>2026年</w:t>
      </w:r>
      <w:r>
        <w:rPr>
          <w:rFonts w:hint="eastAsia" w:ascii="Times New Roman" w:hAnsi="Times New Roman" w:cs="Times New Roman"/>
          <w:spacing w:val="0"/>
          <w:sz w:val="28"/>
          <w:szCs w:val="28"/>
          <w:lang w:val="en-US" w:eastAsia="zh-CN"/>
        </w:rPr>
        <w:t>3</w:t>
      </w:r>
      <w:r>
        <w:rPr>
          <w:rFonts w:hint="default" w:ascii="Times New Roman" w:hAnsi="Times New Roman" w:eastAsia="方正仿宋_GBK" w:cs="Times New Roman"/>
          <w:spacing w:val="0"/>
          <w:sz w:val="28"/>
          <w:szCs w:val="28"/>
          <w:lang w:val="en-US" w:eastAsia="zh-CN"/>
        </w:rPr>
        <w:t>月</w:t>
      </w:r>
      <w:r>
        <w:rPr>
          <w:rFonts w:hint="eastAsia" w:ascii="Times New Roman" w:hAnsi="Times New Roman" w:cs="Times New Roman"/>
          <w:spacing w:val="0"/>
          <w:sz w:val="28"/>
          <w:szCs w:val="28"/>
          <w:lang w:val="en-US" w:eastAsia="zh-CN"/>
        </w:rPr>
        <w:t>12</w:t>
      </w:r>
      <w:r>
        <w:rPr>
          <w:rFonts w:hint="default" w:ascii="Times New Roman" w:hAnsi="Times New Roman" w:eastAsia="方正仿宋_GBK" w:cs="Times New Roman"/>
          <w:spacing w:val="0"/>
          <w:sz w:val="28"/>
          <w:szCs w:val="28"/>
          <w:lang w:val="en-US" w:eastAsia="zh-CN"/>
        </w:rPr>
        <w:t>日</w:t>
      </w:r>
      <w:r>
        <w:rPr>
          <w:rFonts w:hint="eastAsia" w:ascii="Times New Roman" w:hAnsi="Times New Roman" w:eastAsia="方正仿宋_GBK" w:cs="Times New Roman"/>
          <w:spacing w:val="0"/>
          <w:sz w:val="28"/>
          <w:szCs w:val="28"/>
          <w:lang w:val="en-US" w:eastAsia="zh-CN"/>
        </w:rPr>
        <w:t>印发</w:t>
      </w:r>
    </w:p>
    <w:sectPr>
      <w:pgSz w:w="11906" w:h="16838"/>
      <w:pgMar w:top="1984" w:right="1446" w:bottom="1644" w:left="1446"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1" w:fontKey="{2AFEB0DC-2F6B-46C2-B1EB-093A2804F351}"/>
  </w:font>
  <w:font w:name="方正小标宋简体">
    <w:altName w:val="黑体"/>
    <w:panose1 w:val="02000000000000000000"/>
    <w:charset w:val="86"/>
    <w:family w:val="auto"/>
    <w:pitch w:val="default"/>
    <w:sig w:usb0="00000000" w:usb1="00000000" w:usb2="00000012" w:usb3="00000000" w:csb0="00040001" w:csb1="00000000"/>
    <w:embedRegular r:id="rId2" w:fontKey="{20360E3B-B474-48D3-ADE7-C6B2F4A47CDD}"/>
  </w:font>
  <w:font w:name="方正小标宋_GBK">
    <w:panose1 w:val="03000509000000000000"/>
    <w:charset w:val="86"/>
    <w:family w:val="auto"/>
    <w:pitch w:val="default"/>
    <w:sig w:usb0="00000001" w:usb1="080E0000" w:usb2="00000000" w:usb3="00000000" w:csb0="00040000" w:csb1="00000000"/>
    <w:embedRegular r:id="rId3" w:fontKey="{B48578C7-ED32-42B1-82AE-82DCEBFE2328}"/>
  </w:font>
  <w:font w:name="方正仿宋_GBK">
    <w:panose1 w:val="03000509000000000000"/>
    <w:charset w:val="86"/>
    <w:family w:val="auto"/>
    <w:pitch w:val="default"/>
    <w:sig w:usb0="00000001" w:usb1="080E0000" w:usb2="00000000" w:usb3="00000000" w:csb0="00040000" w:csb1="00000000"/>
    <w:embedRegular r:id="rId4" w:fontKey="{94EDAFDE-4EC0-4307-97EA-6EB987610791}"/>
  </w:font>
  <w:font w:name="方正楷体_GBK">
    <w:panose1 w:val="03000509000000000000"/>
    <w:charset w:val="86"/>
    <w:family w:val="auto"/>
    <w:pitch w:val="default"/>
    <w:sig w:usb0="00000001" w:usb1="080E0000" w:usb2="00000000" w:usb3="00000000" w:csb0="00040000" w:csb1="00000000"/>
    <w:embedRegular r:id="rId5" w:fontKey="{83B3659F-3C9A-42F8-9C4B-A2FE6A60882A}"/>
  </w:font>
  <w:font w:name="华文中宋">
    <w:panose1 w:val="02010600040101010101"/>
    <w:charset w:val="86"/>
    <w:family w:val="auto"/>
    <w:pitch w:val="default"/>
    <w:sig w:usb0="00000287" w:usb1="080F0000" w:usb2="00000000" w:usb3="00000000" w:csb0="0004009F" w:csb1="DFD70000"/>
    <w:embedRegular r:id="rId6" w:fontKey="{E5CBA197-772A-42C2-911A-AC47D6BA542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1643005"/>
    <w:rsid w:val="038F0527"/>
    <w:rsid w:val="04511CDD"/>
    <w:rsid w:val="066B648F"/>
    <w:rsid w:val="09B72C33"/>
    <w:rsid w:val="0E3C5276"/>
    <w:rsid w:val="0F5B05E7"/>
    <w:rsid w:val="1289460F"/>
    <w:rsid w:val="16BD2365"/>
    <w:rsid w:val="183F12A7"/>
    <w:rsid w:val="1B325161"/>
    <w:rsid w:val="1BA452A5"/>
    <w:rsid w:val="1BDA6AC7"/>
    <w:rsid w:val="1C7224BE"/>
    <w:rsid w:val="1E5F660D"/>
    <w:rsid w:val="1EB37DB8"/>
    <w:rsid w:val="200C6370"/>
    <w:rsid w:val="2010073A"/>
    <w:rsid w:val="207460B1"/>
    <w:rsid w:val="20F2704A"/>
    <w:rsid w:val="21D529F9"/>
    <w:rsid w:val="22313234"/>
    <w:rsid w:val="244337D9"/>
    <w:rsid w:val="271433BD"/>
    <w:rsid w:val="27334F92"/>
    <w:rsid w:val="290E0997"/>
    <w:rsid w:val="2AA81070"/>
    <w:rsid w:val="31540F86"/>
    <w:rsid w:val="32226FF0"/>
    <w:rsid w:val="33B32583"/>
    <w:rsid w:val="34C5099F"/>
    <w:rsid w:val="35F16A1E"/>
    <w:rsid w:val="3CF81BF2"/>
    <w:rsid w:val="41D46DAB"/>
    <w:rsid w:val="42E211DB"/>
    <w:rsid w:val="43041806"/>
    <w:rsid w:val="45034D45"/>
    <w:rsid w:val="45494580"/>
    <w:rsid w:val="48706FBC"/>
    <w:rsid w:val="48984CB4"/>
    <w:rsid w:val="49DC7913"/>
    <w:rsid w:val="4A8F1E14"/>
    <w:rsid w:val="4BAF7A2E"/>
    <w:rsid w:val="4C9A73DF"/>
    <w:rsid w:val="4DDA23BB"/>
    <w:rsid w:val="4E013DEC"/>
    <w:rsid w:val="575073BB"/>
    <w:rsid w:val="57692FC2"/>
    <w:rsid w:val="57CA6EF3"/>
    <w:rsid w:val="5F0D3B2A"/>
    <w:rsid w:val="610145CE"/>
    <w:rsid w:val="642E74E2"/>
    <w:rsid w:val="64362715"/>
    <w:rsid w:val="65BF691B"/>
    <w:rsid w:val="69DD0FAB"/>
    <w:rsid w:val="6AED1528"/>
    <w:rsid w:val="6BC01225"/>
    <w:rsid w:val="6D723F67"/>
    <w:rsid w:val="6DEE9A14"/>
    <w:rsid w:val="6E2F4EA0"/>
    <w:rsid w:val="6EEA1354"/>
    <w:rsid w:val="703F283E"/>
    <w:rsid w:val="72B942DC"/>
    <w:rsid w:val="7357779D"/>
    <w:rsid w:val="743710C9"/>
    <w:rsid w:val="746E2840"/>
    <w:rsid w:val="77005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1786</Words>
  <Characters>1921</Characters>
  <Lines>0</Lines>
  <Paragraphs>0</Paragraphs>
  <TotalTime>1</TotalTime>
  <ScaleCrop>false</ScaleCrop>
  <LinksUpToDate>false</LinksUpToDate>
  <CharactersWithSpaces>1998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2026-02-26T16:33:00Z</dcterms:created>
  <dc:creator>Administrator</dc:creator>
  <cp:lastModifiedBy>冉浩田</cp:lastModifiedBy>
  <dcterms:modified xsi:type="dcterms:W3CDTF">2026-03-12T09:55:27Z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9DC70D970DD1452791B601B0F6B450D6</vt:lpwstr>
  </property>
  <property fmtid="{D5CDD505-2E9C-101B-9397-08002B2CF9AE}" pid="4" name="KSOTemplateDocerSaveRecord">
    <vt:lpwstr>eyJoZGlkIjoiMmFlNWZkNmU3ZDkxZTZmMmY1MjRlMmRjZGM1YTUyNjEiLCJ1c2VySWQiOiIxNjQxNTMyNDUyIn0=</vt:lpwstr>
  </property>
</Properties>
</file>