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0A6B" w:rsidRDefault="00850A6B" w:rsidP="00850A6B">
      <w:pPr>
        <w:spacing w:line="600" w:lineRule="exact"/>
        <w:rPr>
          <w:rFonts w:ascii="仿宋_GB2312" w:eastAsia="仿宋_GB2312"/>
          <w:sz w:val="32"/>
          <w:szCs w:val="32"/>
        </w:rPr>
      </w:pPr>
    </w:p>
    <w:p w:rsidR="00850A6B" w:rsidRDefault="00850A6B" w:rsidP="00850A6B">
      <w:pPr>
        <w:spacing w:line="600" w:lineRule="exact"/>
        <w:rPr>
          <w:rFonts w:ascii="仿宋_GB2312" w:eastAsia="仿宋_GB2312"/>
          <w:color w:val="FF0000"/>
          <w:sz w:val="32"/>
          <w:szCs w:val="32"/>
        </w:rPr>
      </w:pPr>
    </w:p>
    <w:p w:rsidR="00850A6B" w:rsidRDefault="00850A6B" w:rsidP="00850A6B">
      <w:pPr>
        <w:spacing w:line="600" w:lineRule="exact"/>
        <w:rPr>
          <w:rFonts w:ascii="仿宋_GB2312" w:eastAsia="仿宋_GB2312"/>
          <w:color w:val="FF0000"/>
          <w:sz w:val="32"/>
          <w:szCs w:val="32"/>
        </w:rPr>
      </w:pPr>
    </w:p>
    <w:p w:rsidR="00850A6B" w:rsidRDefault="00850A6B" w:rsidP="00850A6B">
      <w:pPr>
        <w:spacing w:line="600" w:lineRule="exact"/>
        <w:rPr>
          <w:rFonts w:ascii="仿宋_GB2312" w:eastAsia="仿宋_GB2312"/>
          <w:color w:val="FF0000"/>
          <w:sz w:val="32"/>
          <w:szCs w:val="32"/>
        </w:rPr>
      </w:pPr>
    </w:p>
    <w:p w:rsidR="00850A6B" w:rsidRDefault="00850A6B" w:rsidP="00850A6B">
      <w:pPr>
        <w:tabs>
          <w:tab w:val="left" w:pos="360"/>
          <w:tab w:val="left" w:pos="8460"/>
        </w:tabs>
        <w:spacing w:line="1200" w:lineRule="exact"/>
        <w:jc w:val="center"/>
        <w:rPr>
          <w:rFonts w:ascii="方正小标宋_GBK" w:eastAsia="方正小标宋_GBK"/>
          <w:b/>
          <w:bCs/>
          <w:color w:val="FF0000"/>
          <w:spacing w:val="80"/>
          <w:w w:val="40"/>
          <w:sz w:val="120"/>
          <w:szCs w:val="120"/>
        </w:rPr>
      </w:pPr>
      <w:r>
        <w:rPr>
          <w:rFonts w:ascii="方正小标宋_GBK" w:eastAsia="方正小标宋_GBK" w:cs="方正小标宋_GBK" w:hint="eastAsia"/>
          <w:b/>
          <w:bCs/>
          <w:color w:val="FF0000"/>
          <w:spacing w:val="80"/>
          <w:w w:val="40"/>
          <w:sz w:val="120"/>
          <w:szCs w:val="120"/>
        </w:rPr>
        <w:t>重庆市开州区教育委员会文件</w:t>
      </w:r>
    </w:p>
    <w:p w:rsidR="00850A6B" w:rsidRDefault="00850A6B" w:rsidP="00850A6B">
      <w:pPr>
        <w:spacing w:line="600" w:lineRule="exact"/>
        <w:jc w:val="center"/>
        <w:rPr>
          <w:rFonts w:ascii="仿宋_GB2312" w:eastAsia="仿宋_GB2312"/>
          <w:color w:val="FF0000"/>
          <w:w w:val="90"/>
          <w:sz w:val="32"/>
          <w:szCs w:val="32"/>
        </w:rPr>
      </w:pPr>
    </w:p>
    <w:p w:rsidR="00850A6B" w:rsidRDefault="00850A6B" w:rsidP="00850A6B">
      <w:pPr>
        <w:spacing w:line="600" w:lineRule="exact"/>
        <w:jc w:val="center"/>
        <w:rPr>
          <w:rFonts w:ascii="方正仿宋_GBK" w:eastAsia="方正仿宋_GBK"/>
          <w:color w:val="000000"/>
          <w:sz w:val="32"/>
          <w:szCs w:val="32"/>
        </w:rPr>
      </w:pPr>
      <w:proofErr w:type="gramStart"/>
      <w:r>
        <w:rPr>
          <w:rFonts w:ascii="方正仿宋_GBK" w:eastAsia="方正仿宋_GBK" w:cs="方正仿宋_GBK" w:hint="eastAsia"/>
          <w:color w:val="000000"/>
          <w:sz w:val="32"/>
          <w:szCs w:val="32"/>
        </w:rPr>
        <w:t>开州教基</w:t>
      </w:r>
      <w:proofErr w:type="gramEnd"/>
      <w:r>
        <w:rPr>
          <w:rFonts w:ascii="方正仿宋_GBK" w:eastAsia="方正仿宋_GBK" w:cs="方正仿宋_GBK" w:hint="eastAsia"/>
          <w:color w:val="000000"/>
          <w:sz w:val="32"/>
          <w:szCs w:val="32"/>
        </w:rPr>
        <w:t>〔</w:t>
      </w:r>
      <w:r>
        <w:rPr>
          <w:rFonts w:ascii="方正仿宋_GBK" w:eastAsia="方正仿宋_GBK" w:cs="方正仿宋_GBK"/>
          <w:color w:val="000000"/>
          <w:sz w:val="32"/>
          <w:szCs w:val="32"/>
        </w:rPr>
        <w:t>2021</w:t>
      </w:r>
      <w:r>
        <w:rPr>
          <w:rFonts w:ascii="方正仿宋_GBK" w:eastAsia="方正仿宋_GBK" w:cs="方正仿宋_GBK" w:hint="eastAsia"/>
          <w:color w:val="000000"/>
          <w:sz w:val="32"/>
          <w:szCs w:val="32"/>
        </w:rPr>
        <w:t>〕</w:t>
      </w:r>
      <w:r>
        <w:rPr>
          <w:rFonts w:ascii="方正仿宋_GBK" w:eastAsia="方正仿宋_GBK" w:cs="方正仿宋_GBK"/>
          <w:color w:val="000000"/>
          <w:sz w:val="32"/>
          <w:szCs w:val="32"/>
        </w:rPr>
        <w:t>19</w:t>
      </w:r>
      <w:r>
        <w:rPr>
          <w:rFonts w:ascii="方正仿宋_GBK" w:eastAsia="方正仿宋_GBK" w:cs="方正仿宋_GBK" w:hint="eastAsia"/>
          <w:color w:val="000000"/>
          <w:sz w:val="32"/>
          <w:szCs w:val="32"/>
        </w:rPr>
        <w:t>号</w:t>
      </w:r>
    </w:p>
    <w:p w:rsidR="00850A6B" w:rsidRDefault="00850A6B" w:rsidP="00850A6B">
      <w:pPr>
        <w:spacing w:line="600" w:lineRule="exact"/>
        <w:jc w:val="center"/>
        <w:rPr>
          <w:rFonts w:ascii="仿宋_GB2312" w:eastAsia="仿宋_GB2312"/>
          <w:color w:val="C00000"/>
          <w:w w:val="90"/>
          <w:sz w:val="32"/>
          <w:szCs w:val="32"/>
        </w:rPr>
      </w:pPr>
      <w:r w:rsidRPr="00E724BD">
        <w:rPr>
          <w:rFonts w:ascii="Times New Roman"/>
          <w:noProof/>
          <w:color w:val="C00000"/>
          <w:szCs w:val="21"/>
          <w:highlight w:val="red"/>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223520</wp:posOffset>
                </wp:positionV>
                <wp:extent cx="5831840" cy="0"/>
                <wp:effectExtent l="9525" t="13970" r="16510" b="1460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84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98E7B"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7.6pt" to="450.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Ze3AEAAHUDAAAOAAAAZHJzL2Uyb0RvYy54bWysU81uEzEQviPxDpbvZDeForDKpoeUcCkQ&#10;qe0DTGzvroXXY9lONnkJXgCJG5w49s7bUB6jY+cHCjfEHkaemW8+z3zjnV5se8M2ygeNtubjUcmZ&#10;sgKltm3Nb28WzyachQhWgkGrar5TgV/Mnj6ZDq5SZ9ihkcozIrGhGlzNuxhdVRRBdKqHMEKnLCUb&#10;9D1Ecn1bSA8DsfemOCvLl8WAXjqPQoVA0ct9ks8yf9MoEd83TVCRmZpTbzFbn+0q2WI2har14Dot&#10;Dm3AP3TRg7Z06YnqEiKwtdd/UfVaeAzYxJHAvsCm0ULlGWiacfnHNNcdOJVnIXGCO8kU/h+teLdZ&#10;eqYl7Y4zCz2t6P7T3Y+PX35+/0z2/ttXNk4iDS5UhJ3bpU9jiq29dlcoPgRmcd6BbVVu9mbniCFX&#10;FI9KkhMcXbUa3qIkDKwjZsW2je8TJWnBtnkxu9Ni1DYyQcHzyfPx5AXtTxxzBVTHQudDfKOwZ+lQ&#10;c6Nt0gwq2FyFSK0T9AhJYYsLbUzeu7FsoG5fledlrghotEzZhAu+Xc2NZxugp7NYlPQlIYjtEczj&#10;2srM1imQrw/nCNrsz4Q3lsqOAuylXKHcLX2iS3HabSY+vMP0eH73M+rX3zJ7AAAA//8DAFBLAwQU&#10;AAYACAAAACEAm4cciuAAAAAJAQAADwAAAGRycy9kb3ducmV2LnhtbEyPwU7DMBBE70j8g7VI3Fo7&#10;BUKbxqlQJFQOSFVTDnBz4yWJsNdR7Dbh7zHiQI+zM5p9k28ma9gZB985kpDMBTCk2umOGglvh+fZ&#10;EpgPirQyjlDCN3rYFNdXucq0G2mP5yo0LJaQz5SENoQ+49zXLVrl565Hit6nG6wKUQ4N14MaY7k1&#10;fCFEyq3qKH5oVY9li/VXdbIS3nfbXf9alql7+diOU5Mm1f7RSHl7Mz2tgQWcwn8YfvEjOhSR6ehO&#10;pD0zEmbJMm4JEu4eFsBiYCXEPbDj34EXOb9cUPwAAAD//wMAUEsBAi0AFAAGAAgAAAAhALaDOJL+&#10;AAAA4QEAABMAAAAAAAAAAAAAAAAAAAAAAFtDb250ZW50X1R5cGVzXS54bWxQSwECLQAUAAYACAAA&#10;ACEAOP0h/9YAAACUAQAACwAAAAAAAAAAAAAAAAAvAQAAX3JlbHMvLnJlbHNQSwECLQAUAAYACAAA&#10;ACEAm/6GXtwBAAB1AwAADgAAAAAAAAAAAAAAAAAuAgAAZHJzL2Uyb0RvYy54bWxQSwECLQAUAAYA&#10;CAAAACEAm4cciuAAAAAJAQAADwAAAAAAAAAAAAAAAAA2BAAAZHJzL2Rvd25yZXYueG1sUEsFBgAA&#10;AAAEAAQA8wAAAEMFAAAAAA==&#10;" strokecolor="red" strokeweight="1.5pt"/>
            </w:pict>
          </mc:Fallback>
        </mc:AlternateContent>
      </w:r>
    </w:p>
    <w:p w:rsidR="00850A6B" w:rsidRDefault="00850A6B" w:rsidP="00E47B02">
      <w:pPr>
        <w:spacing w:line="520" w:lineRule="exact"/>
        <w:jc w:val="center"/>
        <w:rPr>
          <w:rFonts w:ascii="方正仿宋_GBK" w:eastAsia="方正仿宋_GBK"/>
          <w:color w:val="000000"/>
          <w:sz w:val="15"/>
          <w:szCs w:val="15"/>
        </w:rPr>
      </w:pPr>
    </w:p>
    <w:p w:rsidR="00FB29C8" w:rsidRDefault="00FB29C8" w:rsidP="001F4A8A">
      <w:pPr>
        <w:pStyle w:val="a3"/>
        <w:widowControl w:val="0"/>
        <w:shd w:val="clear" w:color="auto" w:fill="FFFFFF"/>
        <w:spacing w:before="0" w:beforeAutospacing="0" w:after="0" w:afterAutospacing="0" w:line="530" w:lineRule="exact"/>
        <w:jc w:val="center"/>
        <w:rPr>
          <w:rFonts w:ascii="微软雅黑" w:eastAsia="微软雅黑" w:hAnsi="微软雅黑"/>
          <w:color w:val="333333"/>
        </w:rPr>
      </w:pPr>
      <w:r>
        <w:rPr>
          <w:rFonts w:ascii="方正小标宋_GBK" w:eastAsia="方正小标宋_GBK" w:hAnsi="微软雅黑" w:hint="eastAsia"/>
          <w:color w:val="333333"/>
          <w:sz w:val="44"/>
          <w:szCs w:val="44"/>
        </w:rPr>
        <w:t>重庆市开州区教育委员会</w:t>
      </w:r>
    </w:p>
    <w:p w:rsidR="00FB29C8" w:rsidRPr="005A2E5C" w:rsidRDefault="00FB29C8" w:rsidP="001F4A8A">
      <w:pPr>
        <w:pStyle w:val="a3"/>
        <w:widowControl w:val="0"/>
        <w:shd w:val="clear" w:color="auto" w:fill="FFFFFF"/>
        <w:spacing w:before="0" w:beforeAutospacing="0" w:after="0" w:afterAutospacing="0" w:line="530" w:lineRule="exact"/>
        <w:jc w:val="center"/>
        <w:rPr>
          <w:rFonts w:ascii="微软雅黑" w:eastAsia="微软雅黑" w:hAnsi="微软雅黑"/>
          <w:color w:val="333333"/>
          <w:spacing w:val="-6"/>
        </w:rPr>
      </w:pPr>
      <w:r w:rsidRPr="005A2E5C">
        <w:rPr>
          <w:rFonts w:ascii="方正小标宋_GBK" w:eastAsia="方正小标宋_GBK" w:hAnsi="微软雅黑" w:hint="eastAsia"/>
          <w:color w:val="333333"/>
          <w:spacing w:val="-6"/>
          <w:sz w:val="44"/>
          <w:szCs w:val="44"/>
        </w:rPr>
        <w:t>关于认真做好202</w:t>
      </w:r>
      <w:r w:rsidR="006A7E37" w:rsidRPr="005A2E5C">
        <w:rPr>
          <w:rFonts w:ascii="方正小标宋_GBK" w:eastAsia="方正小标宋_GBK" w:hAnsi="微软雅黑" w:hint="eastAsia"/>
          <w:color w:val="333333"/>
          <w:spacing w:val="-6"/>
          <w:sz w:val="44"/>
          <w:szCs w:val="44"/>
        </w:rPr>
        <w:t>1</w:t>
      </w:r>
      <w:r w:rsidRPr="005A2E5C">
        <w:rPr>
          <w:rFonts w:ascii="方正小标宋_GBK" w:eastAsia="方正小标宋_GBK" w:hAnsi="微软雅黑" w:hint="eastAsia"/>
          <w:color w:val="333333"/>
          <w:spacing w:val="-6"/>
          <w:sz w:val="44"/>
          <w:szCs w:val="44"/>
        </w:rPr>
        <w:t>年秋季幼儿招生工作的通知</w:t>
      </w:r>
    </w:p>
    <w:p w:rsidR="001F4A8A" w:rsidRDefault="001F4A8A" w:rsidP="001F4A8A">
      <w:pPr>
        <w:pStyle w:val="a3"/>
        <w:widowControl w:val="0"/>
        <w:shd w:val="clear" w:color="auto" w:fill="FFFFFF"/>
        <w:spacing w:before="0" w:beforeAutospacing="0" w:after="0" w:afterAutospacing="0" w:line="530" w:lineRule="exact"/>
        <w:rPr>
          <w:rFonts w:ascii="Times New Roman" w:eastAsia="微软雅黑" w:hAnsi="Times New Roman" w:cs="Times New Roman"/>
          <w:color w:val="333333"/>
          <w:sz w:val="32"/>
          <w:szCs w:val="32"/>
        </w:rPr>
      </w:pPr>
    </w:p>
    <w:p w:rsidR="00FB29C8" w:rsidRDefault="00FB29C8" w:rsidP="001F4A8A">
      <w:pPr>
        <w:pStyle w:val="a3"/>
        <w:widowControl w:val="0"/>
        <w:shd w:val="clear" w:color="auto" w:fill="FFFFFF"/>
        <w:spacing w:before="0" w:beforeAutospacing="0" w:after="0" w:afterAutospacing="0" w:line="530" w:lineRule="exact"/>
        <w:rPr>
          <w:rFonts w:ascii="微软雅黑" w:eastAsia="微软雅黑" w:hAnsi="微软雅黑"/>
          <w:color w:val="333333"/>
        </w:rPr>
      </w:pPr>
      <w:r>
        <w:rPr>
          <w:rFonts w:ascii="方正仿宋_GBK" w:eastAsia="方正仿宋_GBK" w:hAnsi="微软雅黑" w:hint="eastAsia"/>
          <w:color w:val="333333"/>
          <w:sz w:val="32"/>
          <w:szCs w:val="32"/>
        </w:rPr>
        <w:t>各片</w:t>
      </w:r>
      <w:r>
        <w:rPr>
          <w:rFonts w:ascii="方正仿宋_GBK" w:eastAsia="方正仿宋_GBK" w:hAnsi="Times New Roman" w:cs="Times New Roman" w:hint="eastAsia"/>
          <w:color w:val="333333"/>
          <w:sz w:val="32"/>
          <w:szCs w:val="32"/>
        </w:rPr>
        <w:t>区</w:t>
      </w:r>
      <w:r>
        <w:rPr>
          <w:rFonts w:ascii="方正仿宋_GBK" w:eastAsia="方正仿宋_GBK" w:hAnsi="微软雅黑" w:hint="eastAsia"/>
          <w:color w:val="333333"/>
          <w:sz w:val="32"/>
          <w:szCs w:val="32"/>
        </w:rPr>
        <w:t>教</w:t>
      </w:r>
      <w:r>
        <w:rPr>
          <w:rFonts w:ascii="方正仿宋_GBK" w:eastAsia="方正仿宋_GBK" w:hAnsi="Times New Roman" w:cs="Times New Roman" w:hint="eastAsia"/>
          <w:color w:val="333333"/>
          <w:sz w:val="32"/>
          <w:szCs w:val="32"/>
        </w:rPr>
        <w:t>管</w:t>
      </w:r>
      <w:r>
        <w:rPr>
          <w:rFonts w:ascii="方正仿宋_GBK" w:eastAsia="方正仿宋_GBK" w:hAnsi="微软雅黑" w:hint="eastAsia"/>
          <w:color w:val="333333"/>
          <w:sz w:val="32"/>
          <w:szCs w:val="32"/>
        </w:rPr>
        <w:t>中心，</w:t>
      </w:r>
      <w:proofErr w:type="gramStart"/>
      <w:r>
        <w:rPr>
          <w:rFonts w:ascii="方正仿宋_GBK" w:eastAsia="方正仿宋_GBK" w:hAnsi="微软雅黑" w:hint="eastAsia"/>
          <w:color w:val="333333"/>
          <w:sz w:val="32"/>
          <w:szCs w:val="32"/>
        </w:rPr>
        <w:t>各公民</w:t>
      </w:r>
      <w:proofErr w:type="gramEnd"/>
      <w:r>
        <w:rPr>
          <w:rFonts w:ascii="方正仿宋_GBK" w:eastAsia="方正仿宋_GBK" w:hAnsi="微软雅黑" w:hint="eastAsia"/>
          <w:color w:val="333333"/>
          <w:sz w:val="32"/>
          <w:szCs w:val="32"/>
        </w:rPr>
        <w:t>办幼儿园：</w:t>
      </w:r>
    </w:p>
    <w:p w:rsidR="00FB29C8" w:rsidRDefault="00FB29C8" w:rsidP="001F4A8A">
      <w:pPr>
        <w:pStyle w:val="a3"/>
        <w:widowControl w:val="0"/>
        <w:shd w:val="clear" w:color="auto" w:fill="FFFFFF"/>
        <w:spacing w:before="0" w:beforeAutospacing="0" w:after="0" w:afterAutospacing="0" w:line="530" w:lineRule="exact"/>
        <w:ind w:firstLineChars="200" w:firstLine="640"/>
        <w:rPr>
          <w:rFonts w:ascii="微软雅黑" w:eastAsia="微软雅黑" w:hAnsi="微软雅黑"/>
          <w:color w:val="333333"/>
        </w:rPr>
      </w:pPr>
      <w:r>
        <w:rPr>
          <w:rFonts w:ascii="方正仿宋_GBK" w:eastAsia="方正仿宋_GBK" w:hAnsi="微软雅黑" w:hint="eastAsia"/>
          <w:color w:val="333333"/>
          <w:sz w:val="32"/>
          <w:szCs w:val="32"/>
        </w:rPr>
        <w:t>为切实做好2021年秋季幼儿园招生工作，结合我区实际，提出以下要求，请认真贯彻执行。</w:t>
      </w:r>
    </w:p>
    <w:p w:rsidR="00FB29C8" w:rsidRDefault="00FB29C8" w:rsidP="001F4A8A">
      <w:pPr>
        <w:pStyle w:val="a3"/>
        <w:widowControl w:val="0"/>
        <w:shd w:val="clear" w:color="auto" w:fill="FFFFFF"/>
        <w:spacing w:before="0" w:beforeAutospacing="0" w:after="0" w:afterAutospacing="0" w:line="530" w:lineRule="exact"/>
        <w:ind w:firstLineChars="200" w:firstLine="640"/>
        <w:rPr>
          <w:rFonts w:ascii="微软雅黑" w:eastAsia="微软雅黑" w:hAnsi="微软雅黑"/>
          <w:color w:val="333333"/>
        </w:rPr>
      </w:pPr>
      <w:r>
        <w:rPr>
          <w:rFonts w:ascii="方正黑体_GBK" w:eastAsia="方正黑体_GBK" w:hAnsi="微软雅黑" w:hint="eastAsia"/>
          <w:color w:val="333333"/>
          <w:sz w:val="32"/>
          <w:szCs w:val="32"/>
        </w:rPr>
        <w:t>一、指导思想</w:t>
      </w:r>
    </w:p>
    <w:p w:rsidR="00FB29C8" w:rsidRDefault="00FB29C8" w:rsidP="001F4A8A">
      <w:pPr>
        <w:pStyle w:val="a3"/>
        <w:widowControl w:val="0"/>
        <w:shd w:val="clear" w:color="auto" w:fill="FFFFFF"/>
        <w:spacing w:before="0" w:beforeAutospacing="0" w:after="0" w:afterAutospacing="0" w:line="530" w:lineRule="exact"/>
        <w:ind w:firstLineChars="200" w:firstLine="640"/>
        <w:rPr>
          <w:rFonts w:ascii="方正仿宋_GBK" w:eastAsia="方正仿宋_GBK" w:hAnsi="微软雅黑"/>
          <w:color w:val="333333"/>
          <w:sz w:val="32"/>
          <w:szCs w:val="32"/>
        </w:rPr>
      </w:pPr>
      <w:r>
        <w:rPr>
          <w:rFonts w:ascii="方正仿宋_GBK" w:eastAsia="方正仿宋_GBK" w:hAnsi="微软雅黑" w:hint="eastAsia"/>
          <w:color w:val="333333"/>
          <w:sz w:val="32"/>
          <w:szCs w:val="32"/>
        </w:rPr>
        <w:t>以习近平新时代中国特色社会主义思想为指导，全面贯彻党的十九大精神，认真落实全国、全市和全区教育大会精神，坚持招生政策的公正性、科学性和严肃性，进一步维护招生公平正义的社会环境，进一步规范全区幼儿园的招生秩序，安全、平稳、圆满完成2021年秋季全区各级各类幼儿园招生任务。</w:t>
      </w:r>
    </w:p>
    <w:p w:rsidR="00CE17AB" w:rsidRPr="00174AD9" w:rsidRDefault="00CE17AB" w:rsidP="001F4A8A">
      <w:pPr>
        <w:pStyle w:val="a3"/>
        <w:widowControl w:val="0"/>
        <w:shd w:val="clear" w:color="auto" w:fill="FFFFFF"/>
        <w:spacing w:before="0" w:beforeAutospacing="0" w:after="0" w:afterAutospacing="0" w:line="530" w:lineRule="exact"/>
        <w:ind w:firstLineChars="200" w:firstLine="640"/>
        <w:rPr>
          <w:rFonts w:ascii="方正黑体_GBK" w:eastAsia="方正黑体_GBK" w:hAnsi="微软雅黑"/>
          <w:color w:val="333333"/>
          <w:sz w:val="32"/>
          <w:szCs w:val="32"/>
        </w:rPr>
      </w:pPr>
      <w:r w:rsidRPr="00174AD9">
        <w:rPr>
          <w:rFonts w:ascii="方正黑体_GBK" w:eastAsia="方正黑体_GBK" w:hAnsi="微软雅黑" w:hint="eastAsia"/>
          <w:color w:val="333333"/>
          <w:sz w:val="32"/>
          <w:szCs w:val="32"/>
        </w:rPr>
        <w:t>二、目标任务</w:t>
      </w:r>
    </w:p>
    <w:p w:rsidR="00CE17AB" w:rsidRPr="00CE17AB" w:rsidRDefault="00CE17AB" w:rsidP="001F4A8A">
      <w:pPr>
        <w:pStyle w:val="a3"/>
        <w:widowControl w:val="0"/>
        <w:shd w:val="clear" w:color="auto" w:fill="FFFFFF"/>
        <w:spacing w:before="0" w:beforeAutospacing="0" w:after="0" w:afterAutospacing="0" w:line="530" w:lineRule="exact"/>
        <w:ind w:firstLineChars="200" w:firstLine="640"/>
        <w:rPr>
          <w:rFonts w:ascii="微软雅黑" w:eastAsia="微软雅黑" w:hAnsi="微软雅黑"/>
          <w:color w:val="333333"/>
        </w:rPr>
      </w:pPr>
      <w:r>
        <w:rPr>
          <w:rFonts w:ascii="方正仿宋_GBK" w:eastAsia="方正仿宋_GBK" w:hAnsi="微软雅黑" w:hint="eastAsia"/>
          <w:color w:val="333333"/>
          <w:sz w:val="32"/>
          <w:szCs w:val="32"/>
        </w:rPr>
        <w:lastRenderedPageBreak/>
        <w:t>以</w:t>
      </w:r>
      <w:proofErr w:type="gramStart"/>
      <w:r>
        <w:rPr>
          <w:rFonts w:ascii="方正仿宋_GBK" w:eastAsia="方正仿宋_GBK" w:hAnsi="微软雅黑" w:hint="eastAsia"/>
          <w:color w:val="333333"/>
          <w:sz w:val="32"/>
          <w:szCs w:val="32"/>
        </w:rPr>
        <w:t>普及普</w:t>
      </w:r>
      <w:proofErr w:type="gramEnd"/>
      <w:r>
        <w:rPr>
          <w:rFonts w:ascii="方正仿宋_GBK" w:eastAsia="方正仿宋_GBK" w:hAnsi="微软雅黑" w:hint="eastAsia"/>
          <w:color w:val="333333"/>
          <w:sz w:val="32"/>
          <w:szCs w:val="32"/>
        </w:rPr>
        <w:t>惠为目标导向，积极组织年满3周岁适龄幼儿入园，确保三年毛入园率达91.5%；努力扩大公办园（包括附设园）的招生规模，</w:t>
      </w:r>
      <w:proofErr w:type="gramStart"/>
      <w:r>
        <w:rPr>
          <w:rFonts w:ascii="方正仿宋_GBK" w:eastAsia="方正仿宋_GBK" w:hAnsi="微软雅黑" w:hint="eastAsia"/>
          <w:color w:val="333333"/>
          <w:sz w:val="32"/>
          <w:szCs w:val="32"/>
        </w:rPr>
        <w:t>稳定普</w:t>
      </w:r>
      <w:proofErr w:type="gramEnd"/>
      <w:r>
        <w:rPr>
          <w:rFonts w:ascii="方正仿宋_GBK" w:eastAsia="方正仿宋_GBK" w:hAnsi="微软雅黑" w:hint="eastAsia"/>
          <w:color w:val="333333"/>
          <w:sz w:val="32"/>
          <w:szCs w:val="32"/>
        </w:rPr>
        <w:t>惠性民办园的招生规模，</w:t>
      </w:r>
      <w:proofErr w:type="gramStart"/>
      <w:r>
        <w:rPr>
          <w:rFonts w:ascii="方正仿宋_GBK" w:eastAsia="方正仿宋_GBK" w:hAnsi="微软雅黑" w:hint="eastAsia"/>
          <w:color w:val="333333"/>
          <w:sz w:val="32"/>
          <w:szCs w:val="32"/>
        </w:rPr>
        <w:t>普惠率巩固</w:t>
      </w:r>
      <w:proofErr w:type="gramEnd"/>
      <w:r>
        <w:rPr>
          <w:rFonts w:ascii="方正仿宋_GBK" w:eastAsia="方正仿宋_GBK" w:hAnsi="微软雅黑" w:hint="eastAsia"/>
          <w:color w:val="333333"/>
          <w:sz w:val="32"/>
          <w:szCs w:val="32"/>
        </w:rPr>
        <w:t>在96%以上，公办在园幼儿占比大幅度提升</w:t>
      </w:r>
      <w:r w:rsidR="00174AD9">
        <w:rPr>
          <w:rFonts w:ascii="方正仿宋_GBK" w:eastAsia="方正仿宋_GBK" w:hAnsi="微软雅黑" w:hint="eastAsia"/>
          <w:color w:val="333333"/>
          <w:sz w:val="32"/>
          <w:szCs w:val="32"/>
        </w:rPr>
        <w:t>。</w:t>
      </w:r>
    </w:p>
    <w:p w:rsidR="00FB29C8" w:rsidRDefault="00174AD9" w:rsidP="001F4A8A">
      <w:pPr>
        <w:pStyle w:val="a3"/>
        <w:widowControl w:val="0"/>
        <w:shd w:val="clear" w:color="auto" w:fill="FFFFFF"/>
        <w:spacing w:before="0" w:beforeAutospacing="0" w:after="0" w:afterAutospacing="0" w:line="530" w:lineRule="exact"/>
        <w:ind w:firstLineChars="200" w:firstLine="640"/>
        <w:rPr>
          <w:rFonts w:ascii="微软雅黑" w:eastAsia="微软雅黑" w:hAnsi="微软雅黑"/>
          <w:color w:val="333333"/>
        </w:rPr>
      </w:pPr>
      <w:r>
        <w:rPr>
          <w:rFonts w:ascii="方正黑体_GBK" w:eastAsia="方正黑体_GBK" w:hAnsi="微软雅黑" w:hint="eastAsia"/>
          <w:color w:val="333333"/>
          <w:sz w:val="32"/>
          <w:szCs w:val="32"/>
        </w:rPr>
        <w:t>三</w:t>
      </w:r>
      <w:r w:rsidR="00FB29C8">
        <w:rPr>
          <w:rFonts w:ascii="方正黑体_GBK" w:eastAsia="方正黑体_GBK" w:hAnsi="微软雅黑" w:hint="eastAsia"/>
          <w:color w:val="333333"/>
          <w:sz w:val="32"/>
          <w:szCs w:val="32"/>
        </w:rPr>
        <w:t>、招生原则</w:t>
      </w:r>
    </w:p>
    <w:p w:rsidR="00FB29C8" w:rsidRDefault="00FB29C8" w:rsidP="001F4A8A">
      <w:pPr>
        <w:pStyle w:val="a3"/>
        <w:widowControl w:val="0"/>
        <w:shd w:val="clear" w:color="auto" w:fill="FFFFFF"/>
        <w:spacing w:before="0" w:beforeAutospacing="0" w:after="0" w:afterAutospacing="0" w:line="530" w:lineRule="exact"/>
        <w:ind w:firstLineChars="200" w:firstLine="640"/>
        <w:rPr>
          <w:rFonts w:ascii="微软雅黑" w:eastAsia="微软雅黑" w:hAnsi="微软雅黑"/>
          <w:color w:val="333333"/>
        </w:rPr>
      </w:pPr>
      <w:r>
        <w:rPr>
          <w:rFonts w:ascii="方正楷体_GBK" w:eastAsia="方正楷体_GBK" w:hAnsi="微软雅黑" w:hint="eastAsia"/>
          <w:color w:val="333333"/>
          <w:sz w:val="32"/>
          <w:szCs w:val="32"/>
        </w:rPr>
        <w:t>（一）免试就近，安全步行入园原则。</w:t>
      </w:r>
      <w:r>
        <w:rPr>
          <w:rFonts w:ascii="方正仿宋_GBK" w:eastAsia="方正仿宋_GBK" w:hAnsi="微软雅黑" w:hint="eastAsia"/>
          <w:color w:val="333333"/>
          <w:sz w:val="32"/>
          <w:szCs w:val="32"/>
        </w:rPr>
        <w:t>在家长自愿的前提下，幼儿免试就近、安全、步行入园。</w:t>
      </w:r>
    </w:p>
    <w:p w:rsidR="00FB29C8" w:rsidRDefault="00FB29C8" w:rsidP="001F4A8A">
      <w:pPr>
        <w:pStyle w:val="a3"/>
        <w:widowControl w:val="0"/>
        <w:shd w:val="clear" w:color="auto" w:fill="FFFFFF"/>
        <w:spacing w:before="0" w:beforeAutospacing="0" w:after="0" w:afterAutospacing="0" w:line="530" w:lineRule="exact"/>
        <w:ind w:firstLineChars="200" w:firstLine="640"/>
        <w:rPr>
          <w:rFonts w:ascii="微软雅黑" w:eastAsia="微软雅黑" w:hAnsi="微软雅黑"/>
          <w:color w:val="333333"/>
        </w:rPr>
      </w:pPr>
      <w:r>
        <w:rPr>
          <w:rFonts w:ascii="方正楷体_GBK" w:eastAsia="方正楷体_GBK" w:hAnsi="微软雅黑" w:hint="eastAsia"/>
          <w:color w:val="333333"/>
          <w:sz w:val="32"/>
          <w:szCs w:val="32"/>
        </w:rPr>
        <w:t>（二）户籍优先原则。</w:t>
      </w:r>
      <w:r>
        <w:rPr>
          <w:rFonts w:ascii="方正仿宋_GBK" w:eastAsia="方正仿宋_GBK" w:hAnsi="Times New Roman" w:cs="Times New Roman" w:hint="eastAsia"/>
          <w:color w:val="333333"/>
          <w:sz w:val="32"/>
          <w:szCs w:val="32"/>
        </w:rPr>
        <w:t>学</w:t>
      </w:r>
      <w:r>
        <w:rPr>
          <w:rFonts w:ascii="方正仿宋_GBK" w:eastAsia="方正仿宋_GBK" w:hAnsi="微软雅黑" w:hint="eastAsia"/>
          <w:color w:val="333333"/>
          <w:sz w:val="32"/>
          <w:szCs w:val="32"/>
        </w:rPr>
        <w:t>位紧张的幼儿园在优先保障本区域内户籍适龄幼儿入园的基础上如有空余学位，可自主招收在我区务工、暂住的流动人口随迁子女入园，额满为止。</w:t>
      </w:r>
    </w:p>
    <w:p w:rsidR="00FB29C8" w:rsidRDefault="00FB29C8" w:rsidP="001F4A8A">
      <w:pPr>
        <w:pStyle w:val="a3"/>
        <w:widowControl w:val="0"/>
        <w:shd w:val="clear" w:color="auto" w:fill="FFFFFF"/>
        <w:spacing w:before="0" w:beforeAutospacing="0" w:after="0" w:afterAutospacing="0" w:line="530" w:lineRule="exact"/>
        <w:ind w:firstLineChars="200" w:firstLine="640"/>
        <w:rPr>
          <w:rFonts w:ascii="微软雅黑" w:eastAsia="微软雅黑" w:hAnsi="微软雅黑"/>
          <w:color w:val="333333"/>
        </w:rPr>
      </w:pPr>
      <w:r>
        <w:rPr>
          <w:rFonts w:ascii="方正楷体_GBK" w:eastAsia="方正楷体_GBK" w:hAnsi="微软雅黑" w:hint="eastAsia"/>
          <w:color w:val="333333"/>
          <w:sz w:val="32"/>
          <w:szCs w:val="32"/>
        </w:rPr>
        <w:t>（三）阳光招生原则。</w:t>
      </w:r>
      <w:r>
        <w:rPr>
          <w:rFonts w:ascii="方正仿宋_GBK" w:eastAsia="方正仿宋_GBK" w:hAnsi="Times New Roman" w:cs="Times New Roman" w:hint="eastAsia"/>
          <w:color w:val="333333"/>
          <w:sz w:val="32"/>
          <w:szCs w:val="32"/>
        </w:rPr>
        <w:t>各幼儿园要建立和完善招生公示制度、咨询制度和社会监督制度</w:t>
      </w:r>
      <w:r>
        <w:rPr>
          <w:rFonts w:ascii="方正仿宋_GBK" w:eastAsia="方正仿宋_GBK" w:hAnsi="微软雅黑" w:hint="eastAsia"/>
          <w:color w:val="333333"/>
          <w:sz w:val="32"/>
          <w:szCs w:val="32"/>
        </w:rPr>
        <w:t>，提前发布招生简章，利用多种媒体主动向社会公开报名登记时间、报名方式、所需材料、联系方式、办园等级和收费标准等招生信息，</w:t>
      </w:r>
      <w:r>
        <w:rPr>
          <w:rFonts w:ascii="方正仿宋_GBK" w:eastAsia="方正仿宋_GBK" w:hAnsi="Times New Roman" w:cs="Times New Roman" w:hint="eastAsia"/>
          <w:color w:val="333333"/>
          <w:sz w:val="32"/>
          <w:szCs w:val="32"/>
        </w:rPr>
        <w:t>做到信息公开、机会公平、结果公正</w:t>
      </w:r>
      <w:r>
        <w:rPr>
          <w:rFonts w:ascii="方正仿宋_GBK" w:eastAsia="方正仿宋_GBK" w:hAnsi="微软雅黑" w:hint="eastAsia"/>
          <w:color w:val="333333"/>
          <w:sz w:val="32"/>
          <w:szCs w:val="32"/>
        </w:rPr>
        <w:t>，主动接受社会的监督。</w:t>
      </w:r>
    </w:p>
    <w:p w:rsidR="00FB29C8" w:rsidRDefault="00FB29C8" w:rsidP="001F4A8A">
      <w:pPr>
        <w:pStyle w:val="a3"/>
        <w:widowControl w:val="0"/>
        <w:shd w:val="clear" w:color="auto" w:fill="FFFFFF"/>
        <w:spacing w:before="0" w:beforeAutospacing="0" w:after="0" w:afterAutospacing="0" w:line="530" w:lineRule="exact"/>
        <w:ind w:firstLineChars="200" w:firstLine="640"/>
        <w:rPr>
          <w:rFonts w:ascii="微软雅黑" w:eastAsia="微软雅黑" w:hAnsi="微软雅黑"/>
          <w:color w:val="333333"/>
        </w:rPr>
      </w:pPr>
      <w:r>
        <w:rPr>
          <w:rFonts w:ascii="方正楷体_GBK" w:eastAsia="方正楷体_GBK" w:hAnsi="微软雅黑" w:hint="eastAsia"/>
          <w:color w:val="333333"/>
          <w:sz w:val="32"/>
          <w:szCs w:val="32"/>
        </w:rPr>
        <w:t>（四）主动履职原则。</w:t>
      </w:r>
      <w:r>
        <w:rPr>
          <w:rFonts w:ascii="方正仿宋_GBK" w:eastAsia="方正仿宋_GBK" w:hAnsi="微软雅黑" w:hint="eastAsia"/>
          <w:color w:val="333333"/>
          <w:sz w:val="32"/>
          <w:szCs w:val="32"/>
        </w:rPr>
        <w:t>各幼儿园需依法依规进行招生，耐心细致做好宣传解释疏导工作，积极化解矛盾，确保招生工作稳步推进；主动承担招生的合法、合</w:t>
      </w:r>
      <w:proofErr w:type="gramStart"/>
      <w:r>
        <w:rPr>
          <w:rFonts w:ascii="方正仿宋_GBK" w:eastAsia="方正仿宋_GBK" w:hAnsi="微软雅黑" w:hint="eastAsia"/>
          <w:color w:val="333333"/>
          <w:sz w:val="32"/>
          <w:szCs w:val="32"/>
        </w:rPr>
        <w:t>规</w:t>
      </w:r>
      <w:proofErr w:type="gramEnd"/>
      <w:r>
        <w:rPr>
          <w:rFonts w:ascii="方正仿宋_GBK" w:eastAsia="方正仿宋_GBK" w:hAnsi="微软雅黑" w:hint="eastAsia"/>
          <w:color w:val="333333"/>
          <w:sz w:val="32"/>
          <w:szCs w:val="32"/>
        </w:rPr>
        <w:t>、安全稳定等责任。</w:t>
      </w:r>
    </w:p>
    <w:p w:rsidR="008E065B" w:rsidRDefault="008E065B" w:rsidP="001F4A8A">
      <w:pPr>
        <w:pStyle w:val="a3"/>
        <w:widowControl w:val="0"/>
        <w:shd w:val="clear" w:color="auto" w:fill="FFFFFF"/>
        <w:spacing w:before="0" w:beforeAutospacing="0" w:after="0" w:afterAutospacing="0" w:line="530" w:lineRule="exact"/>
        <w:ind w:firstLineChars="200" w:firstLine="640"/>
        <w:rPr>
          <w:rFonts w:ascii="方正黑体_GBK" w:eastAsia="方正黑体_GBK" w:hAnsi="微软雅黑"/>
          <w:color w:val="333333"/>
          <w:sz w:val="32"/>
          <w:szCs w:val="32"/>
        </w:rPr>
      </w:pPr>
      <w:r>
        <w:rPr>
          <w:rFonts w:ascii="方正黑体_GBK" w:eastAsia="方正黑体_GBK" w:hAnsi="微软雅黑" w:hint="eastAsia"/>
          <w:color w:val="333333"/>
          <w:sz w:val="32"/>
          <w:szCs w:val="32"/>
        </w:rPr>
        <w:t>四</w:t>
      </w:r>
      <w:r w:rsidR="00FB29C8">
        <w:rPr>
          <w:rFonts w:ascii="方正黑体_GBK" w:eastAsia="方正黑体_GBK" w:hAnsi="微软雅黑" w:hint="eastAsia"/>
          <w:color w:val="333333"/>
          <w:sz w:val="32"/>
          <w:szCs w:val="32"/>
        </w:rPr>
        <w:t>、招生计划</w:t>
      </w:r>
    </w:p>
    <w:p w:rsidR="00FB29C8" w:rsidRPr="0057650C" w:rsidRDefault="008E065B" w:rsidP="001F4A8A">
      <w:pPr>
        <w:pStyle w:val="a3"/>
        <w:widowControl w:val="0"/>
        <w:shd w:val="clear" w:color="auto" w:fill="FFFFFF"/>
        <w:spacing w:before="0" w:beforeAutospacing="0" w:after="0" w:afterAutospacing="0" w:line="530" w:lineRule="exact"/>
        <w:ind w:firstLineChars="200" w:firstLine="640"/>
        <w:rPr>
          <w:rFonts w:ascii="方正仿宋_GBK" w:eastAsia="方正仿宋_GBK" w:hAnsi="微软雅黑" w:hint="eastAsia"/>
          <w:color w:val="333333"/>
        </w:rPr>
      </w:pPr>
      <w:r w:rsidRPr="0057650C">
        <w:rPr>
          <w:rFonts w:ascii="方正仿宋_GBK" w:eastAsia="方正仿宋_GBK" w:hint="eastAsia"/>
          <w:color w:val="333333"/>
          <w:sz w:val="32"/>
          <w:szCs w:val="32"/>
          <w:shd w:val="clear" w:color="auto" w:fill="FFFFFF"/>
        </w:rPr>
        <w:t>全区2021年秋季公民办幼儿园招生拟完成</w:t>
      </w:r>
      <w:r w:rsidRPr="0057650C">
        <w:rPr>
          <w:rFonts w:ascii="方正仿宋_GBK" w:eastAsia="方正仿宋_GBK" w:hAnsi="Times New Roman" w:cs="Times New Roman" w:hint="eastAsia"/>
          <w:color w:val="333333"/>
          <w:sz w:val="32"/>
          <w:szCs w:val="32"/>
          <w:shd w:val="clear" w:color="auto" w:fill="FFFFFF"/>
        </w:rPr>
        <w:t>14</w:t>
      </w:r>
      <w:r w:rsidR="00EE5A72" w:rsidRPr="0057650C">
        <w:rPr>
          <w:rFonts w:ascii="方正仿宋_GBK" w:eastAsia="方正仿宋_GBK" w:hAnsi="Times New Roman" w:cs="Times New Roman" w:hint="eastAsia"/>
          <w:color w:val="333333"/>
          <w:sz w:val="32"/>
          <w:szCs w:val="32"/>
          <w:shd w:val="clear" w:color="auto" w:fill="FFFFFF"/>
        </w:rPr>
        <w:t>500</w:t>
      </w:r>
      <w:r w:rsidRPr="0057650C">
        <w:rPr>
          <w:rFonts w:ascii="方正仿宋_GBK" w:eastAsia="方正仿宋_GBK" w:hint="eastAsia"/>
          <w:color w:val="333333"/>
          <w:sz w:val="32"/>
          <w:szCs w:val="32"/>
          <w:shd w:val="clear" w:color="auto" w:fill="FFFFFF"/>
        </w:rPr>
        <w:t>人，公办幼儿园严格执行《重庆市开州区教育委员会关于下达2021年全区各类教育招生计划的通知》（开州教发〔2021〕</w:t>
      </w:r>
      <w:r w:rsidR="00D36F19" w:rsidRPr="0057650C">
        <w:rPr>
          <w:rFonts w:ascii="方正仿宋_GBK" w:eastAsia="方正仿宋_GBK" w:hint="eastAsia"/>
          <w:color w:val="333333"/>
          <w:sz w:val="32"/>
          <w:szCs w:val="32"/>
          <w:shd w:val="clear" w:color="auto" w:fill="FFFFFF"/>
        </w:rPr>
        <w:t>9</w:t>
      </w:r>
      <w:r w:rsidRPr="0057650C">
        <w:rPr>
          <w:rFonts w:ascii="方正仿宋_GBK" w:eastAsia="方正仿宋_GBK" w:hint="eastAsia"/>
          <w:color w:val="333333"/>
          <w:sz w:val="32"/>
          <w:szCs w:val="32"/>
          <w:shd w:val="clear" w:color="auto" w:fill="FFFFFF"/>
        </w:rPr>
        <w:t>号）中核定的幼儿招生计划，务必完成6024人，确保公办园在园幼儿占比达</w:t>
      </w:r>
      <w:r w:rsidRPr="0057650C">
        <w:rPr>
          <w:rFonts w:ascii="方正仿宋_GBK" w:eastAsia="方正仿宋_GBK" w:hAnsi="Times New Roman" w:cs="Times New Roman" w:hint="eastAsia"/>
          <w:color w:val="333333"/>
          <w:sz w:val="32"/>
          <w:szCs w:val="32"/>
          <w:shd w:val="clear" w:color="auto" w:fill="FFFFFF"/>
        </w:rPr>
        <w:t>40%</w:t>
      </w:r>
      <w:r w:rsidRPr="0057650C">
        <w:rPr>
          <w:rFonts w:ascii="方正仿宋_GBK" w:eastAsia="方正仿宋_GBK" w:hint="eastAsia"/>
          <w:color w:val="333333"/>
          <w:sz w:val="32"/>
          <w:szCs w:val="32"/>
          <w:shd w:val="clear" w:color="auto" w:fill="FFFFFF"/>
        </w:rPr>
        <w:t>及以上。民办幼儿园由片区教</w:t>
      </w:r>
      <w:r w:rsidRPr="0057650C">
        <w:rPr>
          <w:rFonts w:ascii="方正仿宋_GBK" w:eastAsia="方正仿宋_GBK" w:hAnsi="Times New Roman" w:cs="Times New Roman" w:hint="eastAsia"/>
          <w:color w:val="333333"/>
          <w:sz w:val="32"/>
          <w:szCs w:val="32"/>
          <w:shd w:val="clear" w:color="auto" w:fill="FFFFFF"/>
        </w:rPr>
        <w:t>管</w:t>
      </w:r>
      <w:r w:rsidRPr="0057650C">
        <w:rPr>
          <w:rFonts w:ascii="方正仿宋_GBK" w:eastAsia="方正仿宋_GBK" w:hint="eastAsia"/>
          <w:color w:val="333333"/>
          <w:sz w:val="32"/>
          <w:szCs w:val="32"/>
          <w:shd w:val="clear" w:color="auto" w:fill="FFFFFF"/>
        </w:rPr>
        <w:t>中心根据本区域实际和幼儿园核定的办</w:t>
      </w:r>
      <w:proofErr w:type="gramStart"/>
      <w:r w:rsidRPr="0057650C">
        <w:rPr>
          <w:rFonts w:ascii="方正仿宋_GBK" w:eastAsia="方正仿宋_GBK" w:hAnsi="Times New Roman" w:cs="Times New Roman" w:hint="eastAsia"/>
          <w:color w:val="333333"/>
          <w:sz w:val="32"/>
          <w:szCs w:val="32"/>
          <w:shd w:val="clear" w:color="auto" w:fill="FFFFFF"/>
        </w:rPr>
        <w:t>园</w:t>
      </w:r>
      <w:r w:rsidRPr="0057650C">
        <w:rPr>
          <w:rFonts w:ascii="方正仿宋_GBK" w:eastAsia="方正仿宋_GBK" w:hint="eastAsia"/>
          <w:color w:val="333333"/>
          <w:sz w:val="32"/>
          <w:szCs w:val="32"/>
          <w:shd w:val="clear" w:color="auto" w:fill="FFFFFF"/>
        </w:rPr>
        <w:t>规</w:t>
      </w:r>
      <w:proofErr w:type="gramEnd"/>
      <w:r w:rsidRPr="0057650C">
        <w:rPr>
          <w:rFonts w:ascii="方正仿宋_GBK" w:eastAsia="方正仿宋_GBK" w:hint="eastAsia"/>
          <w:color w:val="333333"/>
          <w:sz w:val="32"/>
          <w:szCs w:val="32"/>
          <w:shd w:val="clear" w:color="auto" w:fill="FFFFFF"/>
        </w:rPr>
        <w:t>模，与</w:t>
      </w:r>
      <w:r w:rsidRPr="0057650C">
        <w:rPr>
          <w:rFonts w:ascii="方正仿宋_GBK" w:eastAsia="方正仿宋_GBK" w:hAnsi="Times New Roman" w:cs="Times New Roman" w:hint="eastAsia"/>
          <w:color w:val="333333"/>
          <w:sz w:val="32"/>
          <w:szCs w:val="32"/>
          <w:shd w:val="clear" w:color="auto" w:fill="FFFFFF"/>
        </w:rPr>
        <w:t>属地党委政府</w:t>
      </w:r>
      <w:r w:rsidRPr="0057650C">
        <w:rPr>
          <w:rFonts w:ascii="方正仿宋_GBK" w:eastAsia="方正仿宋_GBK" w:hint="eastAsia"/>
          <w:color w:val="333333"/>
          <w:sz w:val="32"/>
          <w:szCs w:val="32"/>
          <w:shd w:val="clear" w:color="auto" w:fill="FFFFFF"/>
        </w:rPr>
        <w:t>共同下达招生计划。</w:t>
      </w:r>
    </w:p>
    <w:p w:rsidR="00FB29C8" w:rsidRDefault="008E065B" w:rsidP="001F4A8A">
      <w:pPr>
        <w:pStyle w:val="a3"/>
        <w:widowControl w:val="0"/>
        <w:shd w:val="clear" w:color="auto" w:fill="FFFFFF"/>
        <w:spacing w:before="0" w:beforeAutospacing="0" w:after="0" w:afterAutospacing="0" w:line="530" w:lineRule="exact"/>
        <w:ind w:firstLineChars="200" w:firstLine="640"/>
        <w:rPr>
          <w:rFonts w:ascii="微软雅黑" w:eastAsia="微软雅黑" w:hAnsi="微软雅黑"/>
          <w:color w:val="333333"/>
        </w:rPr>
      </w:pPr>
      <w:r>
        <w:rPr>
          <w:rFonts w:ascii="方正黑体_GBK" w:eastAsia="方正黑体_GBK" w:hAnsi="微软雅黑" w:hint="eastAsia"/>
          <w:color w:val="333333"/>
          <w:sz w:val="32"/>
          <w:szCs w:val="32"/>
        </w:rPr>
        <w:lastRenderedPageBreak/>
        <w:t>五</w:t>
      </w:r>
      <w:r w:rsidR="00FB29C8">
        <w:rPr>
          <w:rFonts w:ascii="方正黑体_GBK" w:eastAsia="方正黑体_GBK" w:hAnsi="微软雅黑" w:hint="eastAsia"/>
          <w:color w:val="333333"/>
          <w:sz w:val="32"/>
          <w:szCs w:val="32"/>
        </w:rPr>
        <w:t>、招生对象</w:t>
      </w:r>
    </w:p>
    <w:p w:rsidR="00FB29C8" w:rsidRDefault="00FB29C8" w:rsidP="001F4A8A">
      <w:pPr>
        <w:pStyle w:val="a3"/>
        <w:widowControl w:val="0"/>
        <w:shd w:val="clear" w:color="auto" w:fill="FFFFFF"/>
        <w:spacing w:before="0" w:beforeAutospacing="0" w:after="0" w:afterAutospacing="0" w:line="530" w:lineRule="exact"/>
        <w:ind w:firstLineChars="200" w:firstLine="640"/>
        <w:rPr>
          <w:rFonts w:ascii="微软雅黑" w:eastAsia="微软雅黑" w:hAnsi="微软雅黑"/>
          <w:color w:val="333333"/>
        </w:rPr>
      </w:pPr>
      <w:r>
        <w:rPr>
          <w:rFonts w:ascii="方正仿宋_GBK" w:eastAsia="方正仿宋_GBK" w:hAnsi="微软雅黑" w:hint="eastAsia"/>
          <w:color w:val="333333"/>
          <w:sz w:val="32"/>
          <w:szCs w:val="32"/>
        </w:rPr>
        <w:t>招收2021年8月31日（含8月31日）前年满3周岁且身体健康(无传染病)，能正常参加幼儿园一日活动的幼儿。各园中、大班因幼儿流动有空余学位时可招收4-5周岁幼儿，但</w:t>
      </w:r>
      <w:r>
        <w:rPr>
          <w:rFonts w:ascii="方正仿宋_GBK" w:eastAsia="方正仿宋_GBK" w:hAnsi="Times New Roman" w:cs="Times New Roman" w:hint="eastAsia"/>
          <w:color w:val="333333"/>
          <w:sz w:val="32"/>
          <w:szCs w:val="32"/>
        </w:rPr>
        <w:t>不</w:t>
      </w:r>
      <w:r>
        <w:rPr>
          <w:rFonts w:ascii="方正仿宋_GBK" w:eastAsia="方正仿宋_GBK" w:hAnsi="微软雅黑" w:hint="eastAsia"/>
          <w:color w:val="333333"/>
          <w:sz w:val="32"/>
          <w:szCs w:val="32"/>
        </w:rPr>
        <w:t>得</w:t>
      </w:r>
      <w:r>
        <w:rPr>
          <w:rFonts w:ascii="方正仿宋_GBK" w:eastAsia="方正仿宋_GBK" w:hAnsi="Times New Roman" w:cs="Times New Roman" w:hint="eastAsia"/>
          <w:color w:val="333333"/>
          <w:sz w:val="32"/>
          <w:szCs w:val="32"/>
        </w:rPr>
        <w:t>接收</w:t>
      </w:r>
      <w:r>
        <w:rPr>
          <w:rFonts w:ascii="方正仿宋_GBK" w:eastAsia="方正仿宋_GBK" w:hAnsi="微软雅黑" w:hint="eastAsia"/>
          <w:color w:val="333333"/>
          <w:sz w:val="32"/>
          <w:szCs w:val="32"/>
        </w:rPr>
        <w:t>不符合年龄规定的幼儿</w:t>
      </w:r>
      <w:r>
        <w:rPr>
          <w:rFonts w:ascii="方正仿宋_GBK" w:eastAsia="方正仿宋_GBK" w:hAnsi="Times New Roman" w:cs="Times New Roman" w:hint="eastAsia"/>
          <w:color w:val="333333"/>
          <w:sz w:val="32"/>
          <w:szCs w:val="32"/>
        </w:rPr>
        <w:t>入园</w:t>
      </w:r>
      <w:r>
        <w:rPr>
          <w:rFonts w:ascii="方正仿宋_GBK" w:eastAsia="方正仿宋_GBK" w:hAnsi="微软雅黑" w:hint="eastAsia"/>
          <w:color w:val="333333"/>
          <w:sz w:val="32"/>
          <w:szCs w:val="32"/>
        </w:rPr>
        <w:t>。</w:t>
      </w:r>
    </w:p>
    <w:p w:rsidR="00FB29C8" w:rsidRDefault="008E065B" w:rsidP="001F4A8A">
      <w:pPr>
        <w:pStyle w:val="a3"/>
        <w:widowControl w:val="0"/>
        <w:shd w:val="clear" w:color="auto" w:fill="FFFFFF"/>
        <w:spacing w:before="0" w:beforeAutospacing="0" w:after="0" w:afterAutospacing="0" w:line="530" w:lineRule="exact"/>
        <w:ind w:firstLineChars="200" w:firstLine="640"/>
        <w:rPr>
          <w:rFonts w:ascii="微软雅黑" w:eastAsia="微软雅黑" w:hAnsi="微软雅黑"/>
          <w:color w:val="333333"/>
        </w:rPr>
      </w:pPr>
      <w:r>
        <w:rPr>
          <w:rFonts w:ascii="方正黑体_GBK" w:eastAsia="方正黑体_GBK" w:hAnsi="微软雅黑" w:hint="eastAsia"/>
          <w:color w:val="333333"/>
          <w:sz w:val="32"/>
          <w:szCs w:val="32"/>
        </w:rPr>
        <w:t>六</w:t>
      </w:r>
      <w:r w:rsidR="00FB29C8">
        <w:rPr>
          <w:rFonts w:ascii="方正黑体_GBK" w:eastAsia="方正黑体_GBK" w:hAnsi="微软雅黑" w:hint="eastAsia"/>
          <w:color w:val="333333"/>
          <w:sz w:val="32"/>
          <w:szCs w:val="32"/>
        </w:rPr>
        <w:t>、招生方式</w:t>
      </w:r>
    </w:p>
    <w:p w:rsidR="00FB29C8" w:rsidRDefault="00FB29C8" w:rsidP="001F4A8A">
      <w:pPr>
        <w:pStyle w:val="a3"/>
        <w:widowControl w:val="0"/>
        <w:shd w:val="clear" w:color="auto" w:fill="FFFFFF"/>
        <w:spacing w:before="0" w:beforeAutospacing="0" w:after="0" w:afterAutospacing="0" w:line="530" w:lineRule="exact"/>
        <w:ind w:firstLineChars="200" w:firstLine="640"/>
        <w:rPr>
          <w:rFonts w:ascii="微软雅黑" w:eastAsia="微软雅黑" w:hAnsi="微软雅黑"/>
          <w:color w:val="333333"/>
        </w:rPr>
      </w:pPr>
      <w:r>
        <w:rPr>
          <w:rFonts w:ascii="方正仿宋_GBK" w:eastAsia="方正仿宋_GBK" w:hAnsi="微软雅黑" w:hint="eastAsia"/>
          <w:color w:val="333333"/>
          <w:sz w:val="32"/>
          <w:szCs w:val="32"/>
        </w:rPr>
        <w:t>一</w:t>
      </w:r>
      <w:r>
        <w:rPr>
          <w:rFonts w:ascii="方正仿宋_GBK" w:eastAsia="方正仿宋_GBK" w:hAnsi="Times New Roman" w:cs="Times New Roman" w:hint="eastAsia"/>
          <w:color w:val="333333"/>
          <w:sz w:val="32"/>
          <w:szCs w:val="32"/>
        </w:rPr>
        <w:t>是</w:t>
      </w:r>
      <w:r>
        <w:rPr>
          <w:rFonts w:ascii="方正仿宋_GBK" w:eastAsia="方正仿宋_GBK" w:hAnsi="微软雅黑" w:hint="eastAsia"/>
          <w:color w:val="333333"/>
          <w:sz w:val="32"/>
          <w:szCs w:val="32"/>
        </w:rPr>
        <w:t>现</w:t>
      </w:r>
      <w:r>
        <w:rPr>
          <w:rFonts w:ascii="方正仿宋_GBK" w:eastAsia="方正仿宋_GBK" w:hAnsi="Times New Roman" w:cs="Times New Roman" w:hint="eastAsia"/>
          <w:color w:val="333333"/>
          <w:sz w:val="32"/>
          <w:szCs w:val="32"/>
        </w:rPr>
        <w:t>场摇号招生方式</w:t>
      </w:r>
      <w:r>
        <w:rPr>
          <w:rFonts w:ascii="方正仿宋_GBK" w:eastAsia="方正仿宋_GBK" w:hAnsi="微软雅黑" w:hint="eastAsia"/>
          <w:color w:val="333333"/>
          <w:sz w:val="32"/>
          <w:szCs w:val="32"/>
        </w:rPr>
        <w:t>（城区4</w:t>
      </w:r>
      <w:r>
        <w:rPr>
          <w:rFonts w:ascii="方正仿宋_GBK" w:eastAsia="方正仿宋_GBK" w:hAnsi="Times New Roman" w:cs="Times New Roman" w:hint="eastAsia"/>
          <w:color w:val="333333"/>
          <w:sz w:val="32"/>
          <w:szCs w:val="32"/>
        </w:rPr>
        <w:t>所建制</w:t>
      </w:r>
      <w:r>
        <w:rPr>
          <w:rFonts w:ascii="方正仿宋_GBK" w:eastAsia="方正仿宋_GBK" w:hAnsi="微软雅黑" w:hint="eastAsia"/>
          <w:color w:val="333333"/>
          <w:sz w:val="32"/>
          <w:szCs w:val="32"/>
        </w:rPr>
        <w:t>幼儿园）；二</w:t>
      </w:r>
      <w:r>
        <w:rPr>
          <w:rFonts w:ascii="方正仿宋_GBK" w:eastAsia="方正仿宋_GBK" w:hAnsi="Times New Roman" w:cs="Times New Roman" w:hint="eastAsia"/>
          <w:color w:val="333333"/>
          <w:sz w:val="32"/>
          <w:szCs w:val="32"/>
        </w:rPr>
        <w:t>是网上报名方式；</w:t>
      </w:r>
      <w:r>
        <w:rPr>
          <w:rFonts w:ascii="方正仿宋_GBK" w:eastAsia="方正仿宋_GBK" w:hAnsi="微软雅黑" w:hint="eastAsia"/>
          <w:color w:val="333333"/>
          <w:sz w:val="32"/>
          <w:szCs w:val="32"/>
        </w:rPr>
        <w:t>三是现场报名方式。</w:t>
      </w:r>
    </w:p>
    <w:p w:rsidR="00FB29C8" w:rsidRDefault="008E065B" w:rsidP="001F4A8A">
      <w:pPr>
        <w:pStyle w:val="a3"/>
        <w:widowControl w:val="0"/>
        <w:shd w:val="clear" w:color="auto" w:fill="FFFFFF"/>
        <w:spacing w:before="0" w:beforeAutospacing="0" w:after="0" w:afterAutospacing="0" w:line="530" w:lineRule="exact"/>
        <w:ind w:firstLineChars="200" w:firstLine="640"/>
        <w:rPr>
          <w:rFonts w:ascii="微软雅黑" w:eastAsia="微软雅黑" w:hAnsi="微软雅黑"/>
          <w:color w:val="333333"/>
        </w:rPr>
      </w:pPr>
      <w:r>
        <w:rPr>
          <w:rFonts w:ascii="方正黑体_GBK" w:eastAsia="方正黑体_GBK" w:hAnsi="微软雅黑" w:hint="eastAsia"/>
          <w:color w:val="333333"/>
          <w:sz w:val="32"/>
          <w:szCs w:val="32"/>
        </w:rPr>
        <w:t>七</w:t>
      </w:r>
      <w:r w:rsidR="00FB29C8">
        <w:rPr>
          <w:rFonts w:ascii="方正黑体_GBK" w:eastAsia="方正黑体_GBK" w:hAnsi="微软雅黑" w:hint="eastAsia"/>
          <w:color w:val="333333"/>
          <w:sz w:val="32"/>
          <w:szCs w:val="32"/>
        </w:rPr>
        <w:t>、招生时间</w:t>
      </w:r>
    </w:p>
    <w:p w:rsidR="00FB29C8" w:rsidRDefault="00FB29C8" w:rsidP="001F4A8A">
      <w:pPr>
        <w:pStyle w:val="a3"/>
        <w:widowControl w:val="0"/>
        <w:shd w:val="clear" w:color="auto" w:fill="FFFFFF"/>
        <w:spacing w:before="0" w:beforeAutospacing="0" w:after="0" w:afterAutospacing="0" w:line="530" w:lineRule="exact"/>
        <w:ind w:firstLineChars="200" w:firstLine="640"/>
        <w:rPr>
          <w:rFonts w:ascii="微软雅黑" w:eastAsia="微软雅黑" w:hAnsi="微软雅黑"/>
          <w:color w:val="333333"/>
        </w:rPr>
      </w:pPr>
      <w:proofErr w:type="gramStart"/>
      <w:r>
        <w:rPr>
          <w:rFonts w:ascii="方正仿宋_GBK" w:eastAsia="方正仿宋_GBK" w:hAnsi="微软雅黑" w:hint="eastAsia"/>
          <w:color w:val="333333"/>
          <w:sz w:val="32"/>
          <w:szCs w:val="32"/>
        </w:rPr>
        <w:t>各公民</w:t>
      </w:r>
      <w:proofErr w:type="gramEnd"/>
      <w:r>
        <w:rPr>
          <w:rFonts w:ascii="方正仿宋_GBK" w:eastAsia="方正仿宋_GBK" w:hAnsi="微软雅黑" w:hint="eastAsia"/>
          <w:color w:val="333333"/>
          <w:sz w:val="32"/>
          <w:szCs w:val="32"/>
        </w:rPr>
        <w:t>办幼儿园需在5月30日前发布招生简章，8月30日前</w:t>
      </w:r>
      <w:r>
        <w:rPr>
          <w:rFonts w:ascii="方正仿宋_GBK" w:eastAsia="方正仿宋_GBK" w:hAnsi="Times New Roman" w:cs="Times New Roman" w:hint="eastAsia"/>
          <w:color w:val="333333"/>
          <w:sz w:val="32"/>
          <w:szCs w:val="32"/>
        </w:rPr>
        <w:t>完成</w:t>
      </w:r>
      <w:r>
        <w:rPr>
          <w:rFonts w:ascii="方正仿宋_GBK" w:eastAsia="方正仿宋_GBK" w:hAnsi="微软雅黑" w:hint="eastAsia"/>
          <w:color w:val="333333"/>
          <w:sz w:val="32"/>
          <w:szCs w:val="32"/>
        </w:rPr>
        <w:t>招</w:t>
      </w:r>
      <w:r>
        <w:rPr>
          <w:rFonts w:ascii="方正仿宋_GBK" w:eastAsia="方正仿宋_GBK" w:hAnsi="Times New Roman" w:cs="Times New Roman" w:hint="eastAsia"/>
          <w:color w:val="333333"/>
          <w:sz w:val="32"/>
          <w:szCs w:val="32"/>
        </w:rPr>
        <w:t>生</w:t>
      </w:r>
      <w:r>
        <w:rPr>
          <w:rFonts w:ascii="方正仿宋_GBK" w:eastAsia="方正仿宋_GBK" w:hAnsi="微软雅黑" w:hint="eastAsia"/>
          <w:color w:val="333333"/>
          <w:sz w:val="32"/>
          <w:szCs w:val="32"/>
        </w:rPr>
        <w:t>工作，</w:t>
      </w:r>
      <w:r>
        <w:rPr>
          <w:rFonts w:ascii="方正仿宋_GBK" w:eastAsia="方正仿宋_GBK" w:hAnsi="Times New Roman" w:cs="Times New Roman" w:hint="eastAsia"/>
          <w:color w:val="333333"/>
          <w:sz w:val="32"/>
          <w:szCs w:val="32"/>
        </w:rPr>
        <w:t>具体报名时间见各园招生简</w:t>
      </w:r>
      <w:r>
        <w:rPr>
          <w:rFonts w:ascii="方正仿宋_GBK" w:eastAsia="方正仿宋_GBK" w:hAnsi="微软雅黑" w:hint="eastAsia"/>
          <w:color w:val="333333"/>
          <w:sz w:val="32"/>
          <w:szCs w:val="32"/>
        </w:rPr>
        <w:t>章</w:t>
      </w:r>
      <w:r>
        <w:rPr>
          <w:rFonts w:ascii="方正仿宋_GBK" w:eastAsia="方正仿宋_GBK" w:hAnsi="Times New Roman" w:cs="Times New Roman" w:hint="eastAsia"/>
          <w:color w:val="333333"/>
          <w:sz w:val="32"/>
          <w:szCs w:val="32"/>
        </w:rPr>
        <w:t>。</w:t>
      </w:r>
      <w:r>
        <w:rPr>
          <w:rFonts w:ascii="方正仿宋_GBK" w:eastAsia="方正仿宋_GBK" w:hAnsi="微软雅黑" w:hint="eastAsia"/>
          <w:color w:val="333333"/>
          <w:sz w:val="32"/>
          <w:szCs w:val="32"/>
        </w:rPr>
        <w:t>城区4所</w:t>
      </w:r>
      <w:r>
        <w:rPr>
          <w:rFonts w:ascii="方正仿宋_GBK" w:eastAsia="方正仿宋_GBK" w:hAnsi="Times New Roman" w:cs="Times New Roman" w:hint="eastAsia"/>
          <w:color w:val="333333"/>
          <w:sz w:val="32"/>
          <w:szCs w:val="32"/>
        </w:rPr>
        <w:t>建制幼儿园</w:t>
      </w:r>
      <w:r>
        <w:rPr>
          <w:rFonts w:ascii="方正仿宋_GBK" w:eastAsia="方正仿宋_GBK" w:hAnsi="微软雅黑" w:hint="eastAsia"/>
          <w:color w:val="333333"/>
          <w:sz w:val="32"/>
          <w:szCs w:val="32"/>
        </w:rPr>
        <w:t>的招</w:t>
      </w:r>
      <w:r>
        <w:rPr>
          <w:rFonts w:ascii="方正仿宋_GBK" w:eastAsia="方正仿宋_GBK" w:hAnsi="Times New Roman" w:cs="Times New Roman" w:hint="eastAsia"/>
          <w:color w:val="333333"/>
          <w:sz w:val="32"/>
          <w:szCs w:val="32"/>
        </w:rPr>
        <w:t>生工作按</w:t>
      </w:r>
      <w:proofErr w:type="gramStart"/>
      <w:r>
        <w:rPr>
          <w:rFonts w:ascii="方正仿宋_GBK" w:eastAsia="方正仿宋_GBK" w:hAnsi="微软雅黑" w:hint="eastAsia"/>
          <w:color w:val="333333"/>
          <w:sz w:val="32"/>
          <w:szCs w:val="32"/>
        </w:rPr>
        <w:t>开</w:t>
      </w:r>
      <w:r>
        <w:rPr>
          <w:rFonts w:ascii="方正仿宋_GBK" w:eastAsia="方正仿宋_GBK" w:hAnsi="Times New Roman" w:cs="Times New Roman" w:hint="eastAsia"/>
          <w:color w:val="333333"/>
          <w:sz w:val="32"/>
          <w:szCs w:val="32"/>
        </w:rPr>
        <w:t>州教</w:t>
      </w:r>
      <w:r>
        <w:rPr>
          <w:rFonts w:ascii="方正仿宋_GBK" w:eastAsia="方正仿宋_GBK" w:hAnsi="微软雅黑" w:hint="eastAsia"/>
          <w:color w:val="333333"/>
          <w:sz w:val="32"/>
          <w:szCs w:val="32"/>
        </w:rPr>
        <w:t>基</w:t>
      </w:r>
      <w:proofErr w:type="gramEnd"/>
      <w:r>
        <w:rPr>
          <w:rFonts w:ascii="方正仿宋_GBK" w:eastAsia="方正仿宋_GBK" w:hAnsi="微软雅黑" w:hint="eastAsia"/>
          <w:color w:val="333333"/>
          <w:sz w:val="32"/>
          <w:szCs w:val="32"/>
        </w:rPr>
        <w:t>〔202</w:t>
      </w:r>
      <w:r w:rsidR="0018218B">
        <w:rPr>
          <w:rFonts w:ascii="方正仿宋_GBK" w:eastAsia="方正仿宋_GBK" w:hAnsi="微软雅黑" w:hint="eastAsia"/>
          <w:color w:val="333333"/>
          <w:sz w:val="32"/>
          <w:szCs w:val="32"/>
        </w:rPr>
        <w:t>1</w:t>
      </w:r>
      <w:r>
        <w:rPr>
          <w:rFonts w:ascii="方正仿宋_GBK" w:eastAsia="方正仿宋_GBK" w:hAnsi="微软雅黑" w:hint="eastAsia"/>
          <w:color w:val="333333"/>
          <w:sz w:val="32"/>
          <w:szCs w:val="32"/>
        </w:rPr>
        <w:t>〕13号文</w:t>
      </w:r>
      <w:r>
        <w:rPr>
          <w:rFonts w:ascii="方正仿宋_GBK" w:eastAsia="方正仿宋_GBK" w:hAnsi="Times New Roman" w:cs="Times New Roman" w:hint="eastAsia"/>
          <w:color w:val="333333"/>
          <w:sz w:val="32"/>
          <w:szCs w:val="32"/>
        </w:rPr>
        <w:t>件执行</w:t>
      </w:r>
      <w:r>
        <w:rPr>
          <w:rFonts w:ascii="方正仿宋_GBK" w:eastAsia="方正仿宋_GBK" w:hAnsi="微软雅黑" w:hint="eastAsia"/>
          <w:color w:val="333333"/>
          <w:sz w:val="32"/>
          <w:szCs w:val="32"/>
        </w:rPr>
        <w:t>，城</w:t>
      </w:r>
      <w:r>
        <w:rPr>
          <w:rFonts w:ascii="方正仿宋_GBK" w:eastAsia="方正仿宋_GBK" w:hAnsi="Times New Roman" w:cs="Times New Roman" w:hint="eastAsia"/>
          <w:color w:val="333333"/>
          <w:sz w:val="32"/>
          <w:szCs w:val="32"/>
        </w:rPr>
        <w:t>区</w:t>
      </w:r>
      <w:r>
        <w:rPr>
          <w:rFonts w:ascii="方正仿宋_GBK" w:eastAsia="方正仿宋_GBK" w:hAnsi="微软雅黑" w:hint="eastAsia"/>
          <w:color w:val="333333"/>
          <w:sz w:val="32"/>
          <w:szCs w:val="32"/>
        </w:rPr>
        <w:t>八</w:t>
      </w:r>
      <w:r>
        <w:rPr>
          <w:rFonts w:ascii="方正仿宋_GBK" w:eastAsia="方正仿宋_GBK" w:hAnsi="Times New Roman" w:cs="Times New Roman" w:hint="eastAsia"/>
          <w:color w:val="333333"/>
          <w:sz w:val="32"/>
          <w:szCs w:val="32"/>
        </w:rPr>
        <w:t>所小学附设</w:t>
      </w:r>
      <w:r>
        <w:rPr>
          <w:rFonts w:ascii="方正仿宋_GBK" w:eastAsia="方正仿宋_GBK" w:hAnsi="微软雅黑" w:hint="eastAsia"/>
          <w:color w:val="333333"/>
          <w:sz w:val="32"/>
          <w:szCs w:val="32"/>
        </w:rPr>
        <w:t>幼儿</w:t>
      </w:r>
      <w:r>
        <w:rPr>
          <w:rFonts w:ascii="方正仿宋_GBK" w:eastAsia="方正仿宋_GBK" w:hAnsi="Times New Roman" w:cs="Times New Roman" w:hint="eastAsia"/>
          <w:color w:val="333333"/>
          <w:sz w:val="32"/>
          <w:szCs w:val="32"/>
        </w:rPr>
        <w:t>园要待城区建制</w:t>
      </w:r>
      <w:r>
        <w:rPr>
          <w:rFonts w:ascii="方正仿宋_GBK" w:eastAsia="方正仿宋_GBK" w:hAnsi="微软雅黑" w:hint="eastAsia"/>
          <w:color w:val="333333"/>
          <w:sz w:val="32"/>
          <w:szCs w:val="32"/>
        </w:rPr>
        <w:t>幼儿</w:t>
      </w:r>
      <w:r>
        <w:rPr>
          <w:rFonts w:ascii="方正仿宋_GBK" w:eastAsia="方正仿宋_GBK" w:hAnsi="Times New Roman" w:cs="Times New Roman" w:hint="eastAsia"/>
          <w:color w:val="333333"/>
          <w:sz w:val="32"/>
          <w:szCs w:val="32"/>
        </w:rPr>
        <w:t>园</w:t>
      </w:r>
      <w:r>
        <w:rPr>
          <w:rFonts w:ascii="方正仿宋_GBK" w:eastAsia="方正仿宋_GBK" w:hAnsi="微软雅黑" w:hint="eastAsia"/>
          <w:color w:val="333333"/>
          <w:sz w:val="32"/>
          <w:szCs w:val="32"/>
        </w:rPr>
        <w:t>摇</w:t>
      </w:r>
      <w:r>
        <w:rPr>
          <w:rFonts w:ascii="方正仿宋_GBK" w:eastAsia="方正仿宋_GBK" w:hAnsi="Times New Roman" w:cs="Times New Roman" w:hint="eastAsia"/>
          <w:color w:val="333333"/>
          <w:sz w:val="32"/>
          <w:szCs w:val="32"/>
        </w:rPr>
        <w:t>号招生</w:t>
      </w:r>
      <w:r>
        <w:rPr>
          <w:rFonts w:ascii="方正仿宋_GBK" w:eastAsia="方正仿宋_GBK" w:hAnsi="微软雅黑" w:hint="eastAsia"/>
          <w:color w:val="333333"/>
          <w:sz w:val="32"/>
          <w:szCs w:val="32"/>
        </w:rPr>
        <w:t>工作结束</w:t>
      </w:r>
      <w:r>
        <w:rPr>
          <w:rFonts w:ascii="方正仿宋_GBK" w:eastAsia="方正仿宋_GBK" w:hAnsi="Times New Roman" w:cs="Times New Roman" w:hint="eastAsia"/>
          <w:color w:val="333333"/>
          <w:sz w:val="32"/>
          <w:szCs w:val="32"/>
        </w:rPr>
        <w:t>后才能</w:t>
      </w:r>
      <w:r>
        <w:rPr>
          <w:rFonts w:ascii="方正仿宋_GBK" w:eastAsia="方正仿宋_GBK" w:hAnsi="微软雅黑" w:hint="eastAsia"/>
          <w:color w:val="333333"/>
          <w:sz w:val="32"/>
          <w:szCs w:val="32"/>
        </w:rPr>
        <w:t>开始</w:t>
      </w:r>
      <w:r>
        <w:rPr>
          <w:rFonts w:ascii="方正仿宋_GBK" w:eastAsia="方正仿宋_GBK" w:hAnsi="Times New Roman" w:cs="Times New Roman" w:hint="eastAsia"/>
          <w:color w:val="333333"/>
          <w:sz w:val="32"/>
          <w:szCs w:val="32"/>
        </w:rPr>
        <w:t>招生</w:t>
      </w:r>
      <w:r>
        <w:rPr>
          <w:rFonts w:ascii="方正仿宋_GBK" w:eastAsia="方正仿宋_GBK" w:hAnsi="微软雅黑" w:hint="eastAsia"/>
          <w:color w:val="333333"/>
          <w:sz w:val="32"/>
          <w:szCs w:val="32"/>
        </w:rPr>
        <w:t>。</w:t>
      </w:r>
    </w:p>
    <w:p w:rsidR="00FB29C8" w:rsidRDefault="008E065B" w:rsidP="001F4A8A">
      <w:pPr>
        <w:pStyle w:val="a3"/>
        <w:widowControl w:val="0"/>
        <w:shd w:val="clear" w:color="auto" w:fill="FFFFFF"/>
        <w:spacing w:before="0" w:beforeAutospacing="0" w:after="0" w:afterAutospacing="0" w:line="530" w:lineRule="exact"/>
        <w:ind w:firstLineChars="200" w:firstLine="640"/>
        <w:rPr>
          <w:rFonts w:ascii="微软雅黑" w:eastAsia="微软雅黑" w:hAnsi="微软雅黑"/>
          <w:color w:val="333333"/>
        </w:rPr>
      </w:pPr>
      <w:r>
        <w:rPr>
          <w:rFonts w:ascii="方正黑体_GBK" w:eastAsia="方正黑体_GBK" w:hAnsi="微软雅黑" w:hint="eastAsia"/>
          <w:color w:val="333333"/>
          <w:sz w:val="32"/>
          <w:szCs w:val="32"/>
        </w:rPr>
        <w:t>八</w:t>
      </w:r>
      <w:r w:rsidR="00FB29C8">
        <w:rPr>
          <w:rFonts w:ascii="方正黑体_GBK" w:eastAsia="方正黑体_GBK" w:hAnsi="微软雅黑" w:hint="eastAsia"/>
          <w:color w:val="333333"/>
          <w:sz w:val="32"/>
          <w:szCs w:val="32"/>
        </w:rPr>
        <w:t>、工作要求</w:t>
      </w:r>
    </w:p>
    <w:p w:rsidR="00FB29C8" w:rsidRDefault="00FB29C8" w:rsidP="001F4A8A">
      <w:pPr>
        <w:pStyle w:val="a3"/>
        <w:widowControl w:val="0"/>
        <w:shd w:val="clear" w:color="auto" w:fill="FFFFFF"/>
        <w:spacing w:before="0" w:beforeAutospacing="0" w:after="0" w:afterAutospacing="0" w:line="530" w:lineRule="exact"/>
        <w:ind w:firstLineChars="200" w:firstLine="640"/>
        <w:rPr>
          <w:rFonts w:ascii="微软雅黑" w:eastAsia="微软雅黑" w:hAnsi="微软雅黑"/>
          <w:color w:val="333333"/>
        </w:rPr>
      </w:pPr>
      <w:r>
        <w:rPr>
          <w:rFonts w:ascii="方正楷体_GBK" w:eastAsia="方正楷体_GBK" w:hAnsi="微软雅黑" w:hint="eastAsia"/>
          <w:color w:val="333333"/>
          <w:sz w:val="32"/>
          <w:szCs w:val="32"/>
        </w:rPr>
        <w:t>（一）各片区教管中心做好辖区内学前教育招生工作的统筹指导、服务，合理划分各园招生区域，督查各</w:t>
      </w:r>
      <w:proofErr w:type="gramStart"/>
      <w:r>
        <w:rPr>
          <w:rFonts w:ascii="方正楷体_GBK" w:eastAsia="方正楷体_GBK" w:hAnsi="微软雅黑" w:hint="eastAsia"/>
          <w:color w:val="333333"/>
          <w:sz w:val="32"/>
          <w:szCs w:val="32"/>
        </w:rPr>
        <w:t>园落实</w:t>
      </w:r>
      <w:proofErr w:type="gramEnd"/>
      <w:r>
        <w:rPr>
          <w:rFonts w:ascii="方正楷体_GBK" w:eastAsia="方正楷体_GBK" w:hAnsi="微软雅黑" w:hint="eastAsia"/>
          <w:color w:val="333333"/>
          <w:sz w:val="32"/>
          <w:szCs w:val="32"/>
        </w:rPr>
        <w:t>招生计划，规范各园招生秩序和行为，确保辖区内学前教育招生工作规范、平稳、有序。</w:t>
      </w:r>
    </w:p>
    <w:p w:rsidR="00FB29C8" w:rsidRDefault="00FB29C8" w:rsidP="001F4A8A">
      <w:pPr>
        <w:pStyle w:val="a3"/>
        <w:widowControl w:val="0"/>
        <w:shd w:val="clear" w:color="auto" w:fill="FFFFFF"/>
        <w:spacing w:before="0" w:beforeAutospacing="0" w:after="0" w:afterAutospacing="0" w:line="530" w:lineRule="exact"/>
        <w:ind w:firstLineChars="200" w:firstLine="640"/>
        <w:rPr>
          <w:rFonts w:ascii="微软雅黑" w:eastAsia="微软雅黑" w:hAnsi="微软雅黑"/>
          <w:color w:val="333333"/>
        </w:rPr>
      </w:pPr>
      <w:r>
        <w:rPr>
          <w:rFonts w:ascii="方正楷体_GBK" w:eastAsia="方正楷体_GBK" w:hAnsi="微软雅黑" w:hint="eastAsia"/>
          <w:color w:val="333333"/>
          <w:sz w:val="32"/>
          <w:szCs w:val="32"/>
        </w:rPr>
        <w:t>（二）各级各类幼儿园自觉遵守招生纪律及以下规定：</w:t>
      </w:r>
    </w:p>
    <w:p w:rsidR="00FB29C8" w:rsidRDefault="00FB29C8" w:rsidP="001F4A8A">
      <w:pPr>
        <w:pStyle w:val="a3"/>
        <w:widowControl w:val="0"/>
        <w:shd w:val="clear" w:color="auto" w:fill="FFFFFF"/>
        <w:spacing w:before="0" w:beforeAutospacing="0" w:after="0" w:afterAutospacing="0" w:line="530" w:lineRule="exact"/>
        <w:ind w:firstLineChars="200" w:firstLine="643"/>
        <w:rPr>
          <w:rFonts w:ascii="微软雅黑" w:eastAsia="微软雅黑" w:hAnsi="微软雅黑"/>
          <w:color w:val="333333"/>
        </w:rPr>
      </w:pPr>
      <w:r>
        <w:rPr>
          <w:rStyle w:val="a4"/>
          <w:rFonts w:ascii="方正仿宋_GBK" w:eastAsia="方正仿宋_GBK" w:hAnsi="微软雅黑" w:hint="eastAsia"/>
          <w:color w:val="333333"/>
          <w:sz w:val="32"/>
          <w:szCs w:val="32"/>
        </w:rPr>
        <w:t>1.严格按核定的办</w:t>
      </w:r>
      <w:proofErr w:type="gramStart"/>
      <w:r>
        <w:rPr>
          <w:rStyle w:val="a4"/>
          <w:rFonts w:ascii="方正仿宋_GBK" w:eastAsia="方正仿宋_GBK" w:hAnsi="微软雅黑" w:hint="eastAsia"/>
          <w:color w:val="333333"/>
          <w:sz w:val="32"/>
          <w:szCs w:val="32"/>
        </w:rPr>
        <w:t>园规</w:t>
      </w:r>
      <w:proofErr w:type="gramEnd"/>
      <w:r>
        <w:rPr>
          <w:rStyle w:val="a4"/>
          <w:rFonts w:ascii="方正仿宋_GBK" w:eastAsia="方正仿宋_GBK" w:hAnsi="微软雅黑" w:hint="eastAsia"/>
          <w:color w:val="333333"/>
          <w:sz w:val="32"/>
          <w:szCs w:val="32"/>
        </w:rPr>
        <w:t>模和部颁的班额规定，落实招生计划。</w:t>
      </w:r>
    </w:p>
    <w:p w:rsidR="00FB29C8" w:rsidRDefault="00FB29C8" w:rsidP="001F4A8A">
      <w:pPr>
        <w:pStyle w:val="a3"/>
        <w:widowControl w:val="0"/>
        <w:shd w:val="clear" w:color="auto" w:fill="FFFFFF"/>
        <w:spacing w:before="0" w:beforeAutospacing="0" w:after="0" w:afterAutospacing="0" w:line="530" w:lineRule="exact"/>
        <w:ind w:firstLineChars="200" w:firstLine="643"/>
        <w:rPr>
          <w:rFonts w:ascii="微软雅黑" w:eastAsia="微软雅黑" w:hAnsi="微软雅黑"/>
          <w:color w:val="333333"/>
        </w:rPr>
      </w:pPr>
      <w:r>
        <w:rPr>
          <w:rStyle w:val="a4"/>
          <w:rFonts w:ascii="方正仿宋_GBK" w:eastAsia="方正仿宋_GBK" w:hAnsi="微软雅黑" w:hint="eastAsia"/>
          <w:color w:val="333333"/>
          <w:sz w:val="32"/>
          <w:szCs w:val="32"/>
        </w:rPr>
        <w:t>2.招生简章备案。</w:t>
      </w:r>
      <w:r>
        <w:rPr>
          <w:rFonts w:ascii="方正仿宋_GBK" w:eastAsia="方正仿宋_GBK" w:hAnsi="微软雅黑" w:hint="eastAsia"/>
          <w:color w:val="333333"/>
          <w:sz w:val="32"/>
          <w:szCs w:val="32"/>
        </w:rPr>
        <w:t>制定规范的招生简章，建制幼儿园报区教委备案，附设园和民办</w:t>
      </w:r>
      <w:proofErr w:type="gramStart"/>
      <w:r>
        <w:rPr>
          <w:rFonts w:ascii="方正仿宋_GBK" w:eastAsia="方正仿宋_GBK" w:hAnsi="微软雅黑" w:hint="eastAsia"/>
          <w:color w:val="333333"/>
          <w:sz w:val="32"/>
          <w:szCs w:val="32"/>
        </w:rPr>
        <w:t>园报属</w:t>
      </w:r>
      <w:r>
        <w:rPr>
          <w:rFonts w:ascii="方正仿宋_GBK" w:eastAsia="方正仿宋_GBK" w:hAnsi="Times New Roman" w:cs="Times New Roman" w:hint="eastAsia"/>
          <w:color w:val="333333"/>
          <w:sz w:val="32"/>
          <w:szCs w:val="32"/>
        </w:rPr>
        <w:t>地</w:t>
      </w:r>
      <w:proofErr w:type="gramEnd"/>
      <w:r>
        <w:rPr>
          <w:rFonts w:ascii="方正仿宋_GBK" w:eastAsia="方正仿宋_GBK" w:hAnsi="Times New Roman" w:cs="Times New Roman" w:hint="eastAsia"/>
          <w:color w:val="333333"/>
          <w:sz w:val="32"/>
          <w:szCs w:val="32"/>
        </w:rPr>
        <w:t>教管</w:t>
      </w:r>
      <w:r>
        <w:rPr>
          <w:rFonts w:ascii="方正仿宋_GBK" w:eastAsia="方正仿宋_GBK" w:hAnsi="微软雅黑" w:hint="eastAsia"/>
          <w:color w:val="333333"/>
          <w:sz w:val="32"/>
          <w:szCs w:val="32"/>
        </w:rPr>
        <w:t>中心备案。</w:t>
      </w:r>
    </w:p>
    <w:p w:rsidR="00FB29C8" w:rsidRDefault="00FB29C8" w:rsidP="001F4A8A">
      <w:pPr>
        <w:pStyle w:val="a3"/>
        <w:widowControl w:val="0"/>
        <w:shd w:val="clear" w:color="auto" w:fill="FFFFFF"/>
        <w:spacing w:before="0" w:beforeAutospacing="0" w:after="0" w:afterAutospacing="0" w:line="530" w:lineRule="exact"/>
        <w:ind w:firstLineChars="200" w:firstLine="643"/>
        <w:rPr>
          <w:rFonts w:ascii="微软雅黑" w:eastAsia="微软雅黑" w:hAnsi="微软雅黑"/>
          <w:color w:val="333333"/>
        </w:rPr>
      </w:pPr>
      <w:r>
        <w:rPr>
          <w:rStyle w:val="a4"/>
          <w:rFonts w:ascii="方正仿宋_GBK" w:eastAsia="方正仿宋_GBK" w:hAnsi="微软雅黑" w:hint="eastAsia"/>
          <w:color w:val="333333"/>
          <w:sz w:val="32"/>
          <w:szCs w:val="32"/>
        </w:rPr>
        <w:t>3.做好预防接种摸底和幼儿入园健康体检工作</w:t>
      </w:r>
      <w:r>
        <w:rPr>
          <w:rFonts w:ascii="方正楷体_GBK" w:eastAsia="方正楷体_GBK" w:hAnsi="微软雅黑" w:hint="eastAsia"/>
          <w:color w:val="333333"/>
          <w:sz w:val="32"/>
          <w:szCs w:val="32"/>
        </w:rPr>
        <w:t>。</w:t>
      </w:r>
      <w:r>
        <w:rPr>
          <w:rFonts w:ascii="方正仿宋_GBK" w:eastAsia="方正仿宋_GBK" w:hAnsi="微软雅黑" w:hint="eastAsia"/>
          <w:color w:val="333333"/>
          <w:sz w:val="32"/>
          <w:szCs w:val="32"/>
        </w:rPr>
        <w:t>各园在招生时，必须查验幼儿的预防接种情况，督促未接种的幼儿按要求接</w:t>
      </w:r>
      <w:r>
        <w:rPr>
          <w:rFonts w:ascii="方正仿宋_GBK" w:eastAsia="方正仿宋_GBK" w:hAnsi="微软雅黑" w:hint="eastAsia"/>
          <w:color w:val="333333"/>
          <w:sz w:val="32"/>
          <w:szCs w:val="32"/>
        </w:rPr>
        <w:lastRenderedPageBreak/>
        <w:t>种</w:t>
      </w:r>
      <w:r>
        <w:rPr>
          <w:rFonts w:ascii="方正仿宋_GBK" w:eastAsia="方正仿宋_GBK" w:hAnsi="微软雅黑" w:hint="eastAsia"/>
          <w:color w:val="333333"/>
          <w:spacing w:val="-15"/>
          <w:sz w:val="32"/>
          <w:szCs w:val="32"/>
        </w:rPr>
        <w:t>，确保预防接种无遗漏。各园新招收幼儿，督查家长带幼儿到具备健康检查的医疗机构进行入园前的健康检查，健康体检率达100%。</w:t>
      </w:r>
    </w:p>
    <w:p w:rsidR="00FB29C8" w:rsidRDefault="00FB29C8" w:rsidP="001F4A8A">
      <w:pPr>
        <w:pStyle w:val="a3"/>
        <w:widowControl w:val="0"/>
        <w:shd w:val="clear" w:color="auto" w:fill="FFFFFF"/>
        <w:spacing w:before="0" w:beforeAutospacing="0" w:after="0" w:afterAutospacing="0" w:line="530" w:lineRule="exact"/>
        <w:ind w:firstLineChars="200" w:firstLine="643"/>
        <w:rPr>
          <w:rFonts w:ascii="方正仿宋_GBK" w:eastAsia="方正仿宋_GBK" w:hAnsi="微软雅黑"/>
          <w:color w:val="333333"/>
          <w:sz w:val="32"/>
          <w:szCs w:val="32"/>
        </w:rPr>
      </w:pPr>
      <w:r>
        <w:rPr>
          <w:rStyle w:val="a4"/>
          <w:rFonts w:ascii="方正仿宋_GBK" w:eastAsia="方正仿宋_GBK" w:hAnsi="微软雅黑" w:hint="eastAsia"/>
          <w:color w:val="333333"/>
          <w:sz w:val="32"/>
          <w:szCs w:val="32"/>
        </w:rPr>
        <w:t>4.严禁违规招生。</w:t>
      </w:r>
      <w:r>
        <w:rPr>
          <w:rFonts w:ascii="方正仿宋_GBK" w:eastAsia="方正仿宋_GBK" w:hAnsi="微软雅黑" w:hint="eastAsia"/>
          <w:color w:val="333333"/>
          <w:sz w:val="32"/>
          <w:szCs w:val="32"/>
        </w:rPr>
        <w:t>招生工作中严禁虚假宣传，严禁任何形式的考试或测查，严禁以有校车接送作为招生宣传手段。</w:t>
      </w:r>
    </w:p>
    <w:p w:rsidR="00D6549E" w:rsidRDefault="00047F39" w:rsidP="001F4A8A">
      <w:pPr>
        <w:spacing w:line="530" w:lineRule="exact"/>
        <w:ind w:firstLineChars="200" w:firstLine="643"/>
        <w:rPr>
          <w:rFonts w:ascii="方正仿宋_GBK" w:eastAsia="方正仿宋_GBK" w:hAnsi="方正仿宋_GBK" w:cs="方正仿宋_GBK"/>
          <w:sz w:val="32"/>
          <w:szCs w:val="32"/>
        </w:rPr>
      </w:pPr>
      <w:r>
        <w:rPr>
          <w:rStyle w:val="a4"/>
          <w:rFonts w:ascii="方正仿宋_GBK" w:eastAsia="方正仿宋_GBK" w:hAnsi="微软雅黑" w:cs="宋体" w:hint="eastAsia"/>
          <w:color w:val="333333"/>
          <w:kern w:val="0"/>
          <w:sz w:val="32"/>
          <w:szCs w:val="32"/>
        </w:rPr>
        <w:t>5.</w:t>
      </w:r>
      <w:r w:rsidRPr="00047F39">
        <w:rPr>
          <w:rStyle w:val="a4"/>
          <w:rFonts w:ascii="方正仿宋_GBK" w:eastAsia="方正仿宋_GBK" w:hAnsi="微软雅黑" w:cs="宋体" w:hint="eastAsia"/>
          <w:color w:val="333333"/>
          <w:kern w:val="0"/>
          <w:sz w:val="32"/>
          <w:szCs w:val="32"/>
        </w:rPr>
        <w:t>规范收费行为</w:t>
      </w:r>
      <w:r>
        <w:rPr>
          <w:rStyle w:val="a4"/>
          <w:rFonts w:ascii="方正仿宋_GBK" w:eastAsia="方正仿宋_GBK" w:hAnsi="微软雅黑" w:cs="宋体" w:hint="eastAsia"/>
          <w:color w:val="333333"/>
          <w:kern w:val="0"/>
          <w:sz w:val="32"/>
          <w:szCs w:val="32"/>
        </w:rPr>
        <w:t>。</w:t>
      </w:r>
      <w:r w:rsidRPr="00047F39">
        <w:rPr>
          <w:rFonts w:ascii="方正仿宋_GBK" w:eastAsia="方正仿宋_GBK" w:hAnsi="微软雅黑" w:cs="宋体" w:hint="eastAsia"/>
          <w:color w:val="333333"/>
          <w:kern w:val="0"/>
          <w:sz w:val="32"/>
          <w:szCs w:val="32"/>
        </w:rPr>
        <w:t>幼儿园除收取保教费及区政府批准的服务性收费、代收费外，不得再向幼儿家长收取其他费用</w:t>
      </w:r>
      <w:r>
        <w:rPr>
          <w:rFonts w:ascii="方正仿宋_GBK" w:eastAsia="方正仿宋_GBK" w:hAnsi="微软雅黑" w:cs="宋体" w:hint="eastAsia"/>
          <w:color w:val="333333"/>
          <w:kern w:val="0"/>
          <w:sz w:val="32"/>
          <w:szCs w:val="32"/>
        </w:rPr>
        <w:t>，</w:t>
      </w:r>
      <w:r w:rsidR="00D6549E">
        <w:rPr>
          <w:rFonts w:ascii="方正仿宋_GBK" w:eastAsia="方正仿宋_GBK" w:hAnsi="方正仿宋_GBK" w:cs="方正仿宋_GBK" w:hint="eastAsia"/>
          <w:sz w:val="32"/>
          <w:szCs w:val="32"/>
        </w:rPr>
        <w:t>幼儿园不得在保教费外，以开办实验班、特色班、兴趣班、课后培训班和亲子班等特色教育为名向幼儿家长另行收取任何费用，不得以任何名义、任何方式向幼儿家长收取与入园挂钩的赞助费、捐资助学费、建</w:t>
      </w:r>
      <w:r w:rsidR="00E450A0">
        <w:rPr>
          <w:rFonts w:ascii="方正仿宋_GBK" w:eastAsia="方正仿宋_GBK" w:hAnsi="方正仿宋_GBK" w:cs="方正仿宋_GBK" w:hint="eastAsia"/>
          <w:sz w:val="32"/>
          <w:szCs w:val="32"/>
        </w:rPr>
        <w:t>园</w:t>
      </w:r>
      <w:r w:rsidR="00D6549E">
        <w:rPr>
          <w:rFonts w:ascii="方正仿宋_GBK" w:eastAsia="方正仿宋_GBK" w:hAnsi="方正仿宋_GBK" w:cs="方正仿宋_GBK" w:hint="eastAsia"/>
          <w:sz w:val="32"/>
          <w:szCs w:val="32"/>
        </w:rPr>
        <w:t>费、教育成本补偿费等费用，不得收取书本费（含学具等）。</w:t>
      </w:r>
      <w:r w:rsidR="002F3006">
        <w:rPr>
          <w:rFonts w:ascii="方正仿宋_GBK" w:eastAsia="方正仿宋_GBK" w:hAnsi="方正仿宋_GBK" w:cs="方正仿宋_GBK" w:hint="eastAsia"/>
          <w:sz w:val="32"/>
          <w:szCs w:val="32"/>
        </w:rPr>
        <w:t>幼儿园要在招生简章明确告知幼儿家长收费项目、收费标准及批准收费的文号，并要通过多种形式进行公示，主动接受家长和社会的监督。</w:t>
      </w:r>
    </w:p>
    <w:p w:rsidR="00FB29C8" w:rsidRPr="0088503F" w:rsidRDefault="00FB29C8" w:rsidP="001F4A8A">
      <w:pPr>
        <w:pStyle w:val="a3"/>
        <w:widowControl w:val="0"/>
        <w:shd w:val="clear" w:color="auto" w:fill="FFFFFF"/>
        <w:spacing w:before="0" w:beforeAutospacing="0" w:after="0" w:afterAutospacing="0" w:line="530" w:lineRule="exact"/>
        <w:ind w:firstLineChars="200" w:firstLine="643"/>
        <w:rPr>
          <w:rFonts w:ascii="微软雅黑" w:eastAsia="微软雅黑" w:hAnsi="微软雅黑"/>
          <w:color w:val="333333"/>
          <w:spacing w:val="-5"/>
        </w:rPr>
      </w:pPr>
      <w:r>
        <w:rPr>
          <w:rStyle w:val="a4"/>
          <w:rFonts w:ascii="方正楷体_GBK" w:eastAsia="方正楷体_GBK" w:hAnsi="微软雅黑" w:hint="eastAsia"/>
          <w:color w:val="333333"/>
          <w:sz w:val="32"/>
          <w:szCs w:val="32"/>
        </w:rPr>
        <w:t>（三）做好招生信息上报及新生家长培训工作。</w:t>
      </w:r>
      <w:r w:rsidRPr="0088503F">
        <w:rPr>
          <w:rFonts w:ascii="方正仿宋_GBK" w:eastAsia="方正仿宋_GBK" w:hAnsi="微软雅黑" w:hint="eastAsia"/>
          <w:color w:val="333333"/>
          <w:spacing w:val="-5"/>
          <w:sz w:val="32"/>
          <w:szCs w:val="32"/>
        </w:rPr>
        <w:t>各幼儿园招生工作结束后，于9月3日前将招生工作情况报给片区教管中心，各片区教管中心于9月7日前将本片区幼儿园招生情况</w:t>
      </w:r>
      <w:r w:rsidR="00B025A9" w:rsidRPr="0088503F">
        <w:rPr>
          <w:rFonts w:ascii="方正仿宋_GBK" w:eastAsia="方正仿宋_GBK" w:hAnsi="微软雅黑" w:hint="eastAsia"/>
          <w:color w:val="333333"/>
          <w:spacing w:val="-5"/>
          <w:sz w:val="32"/>
          <w:szCs w:val="32"/>
        </w:rPr>
        <w:t>认真进行梳理和分析，形成</w:t>
      </w:r>
      <w:r w:rsidRPr="0088503F">
        <w:rPr>
          <w:rFonts w:ascii="方正仿宋_GBK" w:eastAsia="方正仿宋_GBK" w:hAnsi="微软雅黑" w:hint="eastAsia"/>
          <w:color w:val="333333"/>
          <w:spacing w:val="-5"/>
          <w:sz w:val="32"/>
          <w:szCs w:val="32"/>
        </w:rPr>
        <w:t>书面报告</w:t>
      </w:r>
      <w:r w:rsidR="00B025A9" w:rsidRPr="0088503F">
        <w:rPr>
          <w:rFonts w:ascii="方正仿宋_GBK" w:eastAsia="方正仿宋_GBK" w:hAnsi="微软雅黑" w:hint="eastAsia"/>
          <w:color w:val="333333"/>
          <w:spacing w:val="-5"/>
          <w:sz w:val="32"/>
          <w:szCs w:val="32"/>
        </w:rPr>
        <w:t>，并将报告报</w:t>
      </w:r>
      <w:r w:rsidRPr="0088503F">
        <w:rPr>
          <w:rFonts w:ascii="方正仿宋_GBK" w:eastAsia="方正仿宋_GBK" w:hAnsi="微软雅黑" w:hint="eastAsia"/>
          <w:color w:val="333333"/>
          <w:spacing w:val="-5"/>
          <w:sz w:val="32"/>
          <w:szCs w:val="32"/>
        </w:rPr>
        <w:t>区教委</w:t>
      </w:r>
      <w:r w:rsidR="00B025A9" w:rsidRPr="0088503F">
        <w:rPr>
          <w:rFonts w:ascii="方正仿宋_GBK" w:eastAsia="方正仿宋_GBK" w:hAnsi="微软雅黑" w:hint="eastAsia"/>
          <w:color w:val="333333"/>
          <w:spacing w:val="-5"/>
          <w:sz w:val="32"/>
          <w:szCs w:val="32"/>
        </w:rPr>
        <w:t>学前科</w:t>
      </w:r>
      <w:r w:rsidRPr="0088503F">
        <w:rPr>
          <w:rFonts w:ascii="方正仿宋_GBK" w:eastAsia="方正仿宋_GBK" w:hAnsi="微软雅黑" w:hint="eastAsia"/>
          <w:color w:val="333333"/>
          <w:spacing w:val="-5"/>
          <w:sz w:val="32"/>
          <w:szCs w:val="32"/>
        </w:rPr>
        <w:t>。各园要及时召开新生家长会，并对家长进行科学育儿知识及入园前期准备培训。</w:t>
      </w:r>
    </w:p>
    <w:p w:rsidR="00FB29C8" w:rsidRDefault="00FB29C8" w:rsidP="001F4A8A">
      <w:pPr>
        <w:pStyle w:val="a3"/>
        <w:widowControl w:val="0"/>
        <w:shd w:val="clear" w:color="auto" w:fill="FFFFFF"/>
        <w:spacing w:before="0" w:beforeAutospacing="0" w:after="0" w:afterAutospacing="0" w:line="530" w:lineRule="exact"/>
        <w:ind w:firstLineChars="200" w:firstLine="643"/>
        <w:rPr>
          <w:rFonts w:ascii="微软雅黑" w:eastAsia="微软雅黑" w:hAnsi="微软雅黑"/>
          <w:color w:val="333333"/>
        </w:rPr>
      </w:pPr>
      <w:r>
        <w:rPr>
          <w:rStyle w:val="a4"/>
          <w:rFonts w:ascii="方正楷体_GBK" w:eastAsia="方正楷体_GBK" w:hAnsi="微软雅黑" w:hint="eastAsia"/>
          <w:color w:val="333333"/>
          <w:sz w:val="32"/>
          <w:szCs w:val="32"/>
        </w:rPr>
        <w:t>（四）实行办园行为诚信管理。</w:t>
      </w:r>
      <w:r>
        <w:rPr>
          <w:rFonts w:ascii="方正仿宋_GBK" w:eastAsia="方正仿宋_GBK" w:hAnsi="微软雅黑" w:hint="eastAsia"/>
          <w:color w:val="333333"/>
          <w:sz w:val="32"/>
          <w:szCs w:val="32"/>
        </w:rPr>
        <w:t>将幼儿园的招生行</w:t>
      </w:r>
      <w:r>
        <w:rPr>
          <w:rFonts w:ascii="方正仿宋_GBK" w:eastAsia="方正仿宋_GBK" w:hAnsi="Times New Roman" w:cs="Times New Roman" w:hint="eastAsia"/>
          <w:color w:val="333333"/>
          <w:sz w:val="32"/>
          <w:szCs w:val="32"/>
        </w:rPr>
        <w:t>为</w:t>
      </w:r>
      <w:r>
        <w:rPr>
          <w:rFonts w:ascii="方正仿宋_GBK" w:eastAsia="方正仿宋_GBK" w:hAnsi="微软雅黑" w:hint="eastAsia"/>
          <w:color w:val="333333"/>
          <w:sz w:val="32"/>
          <w:szCs w:val="32"/>
        </w:rPr>
        <w:t>记</w:t>
      </w:r>
      <w:r>
        <w:rPr>
          <w:rFonts w:ascii="方正仿宋_GBK" w:eastAsia="方正仿宋_GBK" w:hAnsi="Times New Roman" w:cs="Times New Roman" w:hint="eastAsia"/>
          <w:color w:val="333333"/>
          <w:sz w:val="32"/>
          <w:szCs w:val="32"/>
        </w:rPr>
        <w:t>入幼儿园办园行为</w:t>
      </w:r>
      <w:r>
        <w:rPr>
          <w:rFonts w:ascii="方正仿宋_GBK" w:eastAsia="方正仿宋_GBK" w:hAnsi="微软雅黑" w:hint="eastAsia"/>
          <w:color w:val="333333"/>
          <w:sz w:val="32"/>
          <w:szCs w:val="32"/>
        </w:rPr>
        <w:t>诚信档案，并纳入幼儿园年检、等级晋升等考核中。</w:t>
      </w:r>
    </w:p>
    <w:p w:rsidR="005A2E5C" w:rsidRDefault="005A2E5C" w:rsidP="0088503F">
      <w:pPr>
        <w:pStyle w:val="a3"/>
        <w:shd w:val="clear" w:color="auto" w:fill="FFFFFF"/>
        <w:spacing w:before="0" w:beforeAutospacing="0" w:after="0" w:afterAutospacing="0" w:line="700" w:lineRule="exact"/>
        <w:ind w:firstLineChars="200" w:firstLine="640"/>
        <w:rPr>
          <w:rFonts w:ascii="方正仿宋_GBK" w:eastAsia="方正仿宋_GBK" w:hAnsi="微软雅黑"/>
          <w:color w:val="333333"/>
          <w:sz w:val="32"/>
          <w:szCs w:val="32"/>
        </w:rPr>
      </w:pPr>
    </w:p>
    <w:p w:rsidR="00FB29C8" w:rsidRPr="00327EBE" w:rsidRDefault="00FB29C8" w:rsidP="0088503F">
      <w:pPr>
        <w:pStyle w:val="a3"/>
        <w:shd w:val="clear" w:color="auto" w:fill="FFFFFF"/>
        <w:spacing w:before="0" w:beforeAutospacing="0" w:after="0" w:afterAutospacing="0" w:line="520" w:lineRule="exact"/>
        <w:ind w:firstLineChars="1400" w:firstLine="4480"/>
        <w:rPr>
          <w:rFonts w:ascii="微软雅黑" w:eastAsia="微软雅黑" w:hAnsi="微软雅黑"/>
          <w:color w:val="333333"/>
        </w:rPr>
      </w:pPr>
      <w:bookmarkStart w:id="0" w:name="_GoBack"/>
      <w:bookmarkEnd w:id="0"/>
      <w:r>
        <w:rPr>
          <w:rFonts w:ascii="方正仿宋_GBK" w:eastAsia="方正仿宋_GBK" w:hAnsi="微软雅黑" w:hint="eastAsia"/>
          <w:color w:val="333333"/>
          <w:sz w:val="32"/>
          <w:szCs w:val="32"/>
        </w:rPr>
        <w:t>重庆市开州区教育委员会</w:t>
      </w:r>
    </w:p>
    <w:p w:rsidR="00FC75D8" w:rsidRDefault="00FB29C8" w:rsidP="0088503F">
      <w:pPr>
        <w:pStyle w:val="a3"/>
        <w:shd w:val="clear" w:color="auto" w:fill="FFFFFF"/>
        <w:spacing w:before="0" w:beforeAutospacing="0" w:after="0" w:afterAutospacing="0" w:line="520" w:lineRule="exact"/>
        <w:ind w:firstLineChars="1550" w:firstLine="4960"/>
        <w:rPr>
          <w:rFonts w:ascii="方正仿宋_GBK" w:eastAsia="方正仿宋_GBK" w:hAnsi="微软雅黑"/>
          <w:color w:val="333333"/>
          <w:sz w:val="32"/>
          <w:szCs w:val="32"/>
        </w:rPr>
      </w:pPr>
      <w:r>
        <w:rPr>
          <w:rFonts w:ascii="方正仿宋_GBK" w:eastAsia="方正仿宋_GBK" w:hAnsi="微软雅黑" w:hint="eastAsia"/>
          <w:color w:val="333333"/>
          <w:sz w:val="32"/>
          <w:szCs w:val="32"/>
        </w:rPr>
        <w:t>202</w:t>
      </w:r>
      <w:r w:rsidR="00EE29E2">
        <w:rPr>
          <w:rFonts w:ascii="方正仿宋_GBK" w:eastAsia="方正仿宋_GBK" w:hAnsi="微软雅黑" w:hint="eastAsia"/>
          <w:color w:val="333333"/>
          <w:sz w:val="32"/>
          <w:szCs w:val="32"/>
        </w:rPr>
        <w:t>1</w:t>
      </w:r>
      <w:r>
        <w:rPr>
          <w:rFonts w:ascii="方正仿宋_GBK" w:eastAsia="方正仿宋_GBK" w:hAnsi="微软雅黑" w:hint="eastAsia"/>
          <w:color w:val="333333"/>
          <w:sz w:val="32"/>
          <w:szCs w:val="32"/>
        </w:rPr>
        <w:t>年5月</w:t>
      </w:r>
      <w:r w:rsidR="000B6FA1">
        <w:rPr>
          <w:rFonts w:ascii="方正仿宋_GBK" w:eastAsia="方正仿宋_GBK" w:hAnsi="微软雅黑" w:hint="eastAsia"/>
          <w:color w:val="333333"/>
          <w:sz w:val="32"/>
          <w:szCs w:val="32"/>
        </w:rPr>
        <w:t>10</w:t>
      </w:r>
      <w:r>
        <w:rPr>
          <w:rFonts w:ascii="方正仿宋_GBK" w:eastAsia="方正仿宋_GBK" w:hAnsi="微软雅黑" w:hint="eastAsia"/>
          <w:color w:val="333333"/>
          <w:sz w:val="32"/>
          <w:szCs w:val="32"/>
        </w:rPr>
        <w:t>日</w:t>
      </w:r>
    </w:p>
    <w:p w:rsidR="0088503F" w:rsidRDefault="0088503F" w:rsidP="0088503F">
      <w:pPr>
        <w:pStyle w:val="a3"/>
        <w:shd w:val="clear" w:color="auto" w:fill="FFFFFF"/>
        <w:spacing w:before="0" w:beforeAutospacing="0" w:after="0" w:afterAutospacing="0" w:line="360" w:lineRule="exact"/>
        <w:ind w:firstLineChars="1500" w:firstLine="4800"/>
        <w:rPr>
          <w:rFonts w:ascii="方正仿宋_GBK" w:eastAsia="方正仿宋_GBK" w:hAnsi="微软雅黑" w:hint="eastAsia"/>
          <w:color w:val="333333"/>
          <w:sz w:val="32"/>
          <w:szCs w:val="32"/>
        </w:rPr>
      </w:pPr>
    </w:p>
    <w:p w:rsidR="00E47B02" w:rsidRPr="00E47B02" w:rsidRDefault="00E47B02" w:rsidP="00E47B02">
      <w:pPr>
        <w:spacing w:line="520" w:lineRule="exact"/>
        <w:ind w:firstLineChars="100" w:firstLine="280"/>
        <w:rPr>
          <w:rFonts w:hint="eastAsia"/>
        </w:rPr>
      </w:pPr>
      <w:r w:rsidRPr="00E724BD">
        <w:rPr>
          <w:rFonts w:ascii="方正仿宋_GBK" w:eastAsia="方正仿宋_GBK" w:hAnsi="宋体"/>
          <w:noProof/>
          <w:sz w:val="28"/>
          <w:szCs w:val="28"/>
        </w:rPr>
        <mc:AlternateContent>
          <mc:Choice Requires="wps">
            <w:drawing>
              <wp:anchor distT="0" distB="0" distL="114300" distR="114300" simplePos="0" relativeHeight="251662336" behindDoc="0" locked="0" layoutInCell="1" allowOverlap="1">
                <wp:simplePos x="0" y="0"/>
                <wp:positionH relativeFrom="column">
                  <wp:posOffset>-635</wp:posOffset>
                </wp:positionH>
                <wp:positionV relativeFrom="paragraph">
                  <wp:posOffset>388620</wp:posOffset>
                </wp:positionV>
                <wp:extent cx="5615940" cy="635"/>
                <wp:effectExtent l="8890" t="7620" r="13970" b="10795"/>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53D704" id="_x0000_t32" coordsize="21600,21600" o:spt="32" o:oned="t" path="m,l21600,21600e" filled="f">
                <v:path arrowok="t" fillok="f" o:connecttype="none"/>
                <o:lock v:ext="edit" shapetype="t"/>
              </v:shapetype>
              <v:shape id="直接箭头连接符 3" o:spid="_x0000_s1026" type="#_x0000_t32" style="position:absolute;left:0;text-align:left;margin-left:-.05pt;margin-top:30.6pt;width:442.2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rlc7QEAAIoDAAAOAAAAZHJzL2Uyb0RvYy54bWysU8GO0zAQvSPxD5bvNE1LKjZquocuy2WB&#10;Srt8wNR2EgvHY9lu0/4EP4DECTgBp73zNbB8BrabFhZuiBysGY/nzZs3k/n5rlNkK6yTqCuaj8aU&#10;CM2QS91U9NXN5aMnlDgPmoNCLSq6F46eLx4+mPemFBNsUXFhSQDRruxNRVvvTZlljrWiAzdCI3QI&#10;1mg78MG1TcYt9AG9U9lkPJ5lPVpuLDLhXLi9OATpIuHXtWD+ZV074YmqaODm02nTuY5ntphD2Vgw&#10;rWQDDfgHFh1IHYqeoC7AA9lY+RdUJ5lFh7UfMewyrGvJROohdJOP/+jmugUjUi9BHGdOMrn/B8te&#10;bFeWSF7RKSUaujCiu7e33998uPvy+dv72x9f30X700cyjVL1xpUhY6lXNjbLdvraXCF77YjGZQu6&#10;EYnyzd4EnDxmZPdSouNMKLjunyMPb2DjMem2q20XIYMiZJfGsz+NR+w8YeGymOXF2eMwRRZis2mR&#10;8KE8phrr/DOBHYlGRZ23IJvWL1HrsAZo81QItlfOR2JQHhNiXY2XUqm0DUqTvqJnxaRICQ6V5DEY&#10;nznbrJfKki3EfUrfwOLeM4sbzRNYK4A/HWwPUh3sUFzpQZyox0HZNfL9yh5FCwNPLIfljBv1u5+y&#10;f/1Ci58AAAD//wMAUEsDBBQABgAIAAAAIQC219eS3AAAAAcBAAAPAAAAZHJzL2Rvd25yZXYueG1s&#10;TI7NboJAFIX3TfoOk2vSTaMDaA2lDMY06aLLqkm3I3MLVOYOYQahPn2vK12en5zz5ZvJtuKMvW8c&#10;KYgXEQik0pmGKgWH/cc8BeGDJqNbR6jgDz1siseHXGfGjfSF512oBI+Qz7SCOoQuk9KXNVrtF65D&#10;4uzH9VYHln0lTa9HHretTKJoLa1uiB9q3eF7jeVpN1gF6IeXONq+2urweRmfv5PL79jtlXqaTds3&#10;EAGncCvDFZ/RoWCmoxvIeNEqmMdcVLCOExAcp+lqCeJ4NZYgi1ze8xf/AAAA//8DAFBLAQItABQA&#10;BgAIAAAAIQC2gziS/gAAAOEBAAATAAAAAAAAAAAAAAAAAAAAAABbQ29udGVudF9UeXBlc10ueG1s&#10;UEsBAi0AFAAGAAgAAAAhADj9If/WAAAAlAEAAAsAAAAAAAAAAAAAAAAALwEAAF9yZWxzLy5yZWxz&#10;UEsBAi0AFAAGAAgAAAAhANoCuVztAQAAigMAAA4AAAAAAAAAAAAAAAAALgIAAGRycy9lMm9Eb2Mu&#10;eG1sUEsBAi0AFAAGAAgAAAAhALbX15LcAAAABwEAAA8AAAAAAAAAAAAAAAAARwQAAGRycy9kb3du&#10;cmV2LnhtbFBLBQYAAAAABAAEAPMAAABQBQAAAAA=&#10;"/>
            </w:pict>
          </mc:Fallback>
        </mc:AlternateContent>
      </w:r>
      <w:r w:rsidRPr="00E724BD">
        <w:rPr>
          <w:rFonts w:ascii="方正仿宋_GBK" w:eastAsia="方正仿宋_GBK" w:hAnsi="ˎ̥"/>
          <w:bCs/>
          <w:noProof/>
          <w:sz w:val="28"/>
          <w:szCs w:val="28"/>
        </w:rPr>
        <mc:AlternateContent>
          <mc:Choice Requires="wps">
            <w:drawing>
              <wp:anchor distT="0" distB="0" distL="114300" distR="114300" simplePos="0" relativeHeight="251661312" behindDoc="0" locked="0" layoutInCell="1" allowOverlap="1">
                <wp:simplePos x="0" y="0"/>
                <wp:positionH relativeFrom="column">
                  <wp:posOffset>-29210</wp:posOffset>
                </wp:positionH>
                <wp:positionV relativeFrom="paragraph">
                  <wp:posOffset>26035</wp:posOffset>
                </wp:positionV>
                <wp:extent cx="5615940" cy="0"/>
                <wp:effectExtent l="8890" t="6985" r="13970" b="12065"/>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495808" id="直接箭头连接符 2" o:spid="_x0000_s1026" type="#_x0000_t32" style="position:absolute;left:0;text-align:left;margin-left:-2.3pt;margin-top:2.05pt;width:442.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i966wEAAIgDAAAOAAAAZHJzL2Uyb0RvYy54bWysU81uEzEQviPxDpbvZJOIVHSVTQ8p5VIg&#10;UssDTGzvroXXY9lONnkJXgCJE3ACTr3zNNA+RsfODwVuiD1YMx5/38x8Mzs923SGrZUPGm3FR4Mh&#10;Z8oKlNo2FX9zffHkGWchgpVg0KqKb1XgZ7PHj6a9K9UYWzRSeUYkNpS9q3gboyuLIohWdRAG6JSl&#10;YI2+g0iubwrpoSf2zhTj4fCk6NFL51GoEOj2fBfks8xf10rE13UdVGSm4lRbzKfP5zKdxWwKZePB&#10;tVrsy4B/qKIDbSnpkeocIrCV139RdVp4DFjHgcCuwLrWQuUeqJvR8I9urlpwKvdC4gR3lCn8P1rx&#10;ar3wTMuKjzmz0NGIbt/f/Hz36fbb1x8fb+6+f0j2l89snKTqXSgJMbcLn5oVG3vlLlG8DczivAXb&#10;qFzy9dYRzyghit8gyQmOEi77lyjpDawiZt02te8SJSnCNnk82+N41CYyQZeTk9Hk9ClNURxiBZQH&#10;oPMhvlDYsWRUPEQPumnjHK2lJUA/ymlgfRliKgvKAyBltXihjcm7YCzrK346GU8yIKDRMgXTs+Cb&#10;5dx4toa0TfnLPVLk4TOPKyszWatAPt/bEbTZ2ZTc2L00SY2drkuU24U/SEbjzlXuVzPt00M/o3/9&#10;QLN7AAAA//8DAFBLAwQUAAYACAAAACEAK52EOdsAAAAGAQAADwAAAGRycy9kb3ducmV2LnhtbEyP&#10;wU7DMBBE70j8g7VIXFDrpCqlDdlUFRIHjrSVuLrxkgTidRQ7TejXs3CB42hGM2/y7eRadaY+NJ4R&#10;0nkCirj0tuEK4Xh4nq1BhWjYmtYzIXxRgG1xfZWbzPqRX+m8j5WSEg6ZQahj7DKtQ1mTM2HuO2Lx&#10;3n3vTBTZV9r2ZpRy1+pFkqy0Mw3LQm06eqqp/NwPDoHCcJ8mu42rji+X8e5tcfkYuwPi7c20ewQV&#10;aYp/YfjBF3QohOnkB7ZBtQiz5UqSCMsUlNjrh408Of1qXeT6P37xDQAA//8DAFBLAQItABQABgAI&#10;AAAAIQC2gziS/gAAAOEBAAATAAAAAAAAAAAAAAAAAAAAAABbQ29udGVudF9UeXBlc10ueG1sUEsB&#10;Ai0AFAAGAAgAAAAhADj9If/WAAAAlAEAAAsAAAAAAAAAAAAAAAAALwEAAF9yZWxzLy5yZWxzUEsB&#10;Ai0AFAAGAAgAAAAhAAweL3rrAQAAiAMAAA4AAAAAAAAAAAAAAAAALgIAAGRycy9lMm9Eb2MueG1s&#10;UEsBAi0AFAAGAAgAAAAhACudhDnbAAAABgEAAA8AAAAAAAAAAAAAAAAARQQAAGRycy9kb3ducmV2&#10;LnhtbFBLBQYAAAAABAAEAPMAAABNBQAAAAA=&#10;"/>
            </w:pict>
          </mc:Fallback>
        </mc:AlternateContent>
      </w:r>
      <w:r>
        <w:rPr>
          <w:rFonts w:ascii="方正仿宋_GBK" w:eastAsia="方正仿宋_GBK" w:hAnsi="ˎ̥" w:hint="eastAsia"/>
          <w:bCs/>
          <w:sz w:val="28"/>
          <w:szCs w:val="28"/>
        </w:rPr>
        <w:t xml:space="preserve">重庆市开州区教育委员会办公室     </w:t>
      </w:r>
      <w:r>
        <w:rPr>
          <w:rFonts w:ascii="方正仿宋_GBK" w:eastAsia="方正仿宋_GBK" w:hAnsi="ˎ̥"/>
          <w:bCs/>
          <w:sz w:val="28"/>
          <w:szCs w:val="28"/>
        </w:rPr>
        <w:t xml:space="preserve">   </w:t>
      </w:r>
      <w:r>
        <w:rPr>
          <w:rFonts w:ascii="方正仿宋_GBK" w:eastAsia="方正仿宋_GBK" w:hAnsi="ˎ̥" w:hint="eastAsia"/>
          <w:bCs/>
          <w:sz w:val="28"/>
          <w:szCs w:val="28"/>
        </w:rPr>
        <w:t xml:space="preserve"> </w:t>
      </w:r>
      <w:r>
        <w:rPr>
          <w:rFonts w:ascii="方正仿宋_GBK" w:eastAsia="方正仿宋_GBK" w:hAnsi="ˎ̥"/>
          <w:bCs/>
          <w:sz w:val="28"/>
          <w:szCs w:val="28"/>
        </w:rPr>
        <w:t xml:space="preserve"> </w:t>
      </w:r>
      <w:r>
        <w:rPr>
          <w:rFonts w:ascii="方正仿宋_GBK" w:eastAsia="方正仿宋_GBK" w:hAnsi="ˎ̥" w:hint="eastAsia"/>
          <w:bCs/>
          <w:sz w:val="28"/>
          <w:szCs w:val="28"/>
        </w:rPr>
        <w:t xml:space="preserve"> 202</w:t>
      </w:r>
      <w:r>
        <w:rPr>
          <w:rFonts w:ascii="方正仿宋_GBK" w:eastAsia="方正仿宋_GBK" w:hAnsi="ˎ̥"/>
          <w:bCs/>
          <w:sz w:val="28"/>
          <w:szCs w:val="28"/>
        </w:rPr>
        <w:t>1</w:t>
      </w:r>
      <w:r>
        <w:rPr>
          <w:rFonts w:ascii="方正仿宋_GBK" w:eastAsia="方正仿宋_GBK" w:hAnsi="ˎ̥" w:hint="eastAsia"/>
          <w:bCs/>
          <w:sz w:val="28"/>
          <w:szCs w:val="28"/>
        </w:rPr>
        <w:t>年</w:t>
      </w:r>
      <w:r>
        <w:rPr>
          <w:rFonts w:ascii="方正仿宋_GBK" w:eastAsia="方正仿宋_GBK" w:hAnsi="ˎ̥"/>
          <w:bCs/>
          <w:sz w:val="28"/>
          <w:szCs w:val="28"/>
        </w:rPr>
        <w:t>5</w:t>
      </w:r>
      <w:r>
        <w:rPr>
          <w:rFonts w:ascii="方正仿宋_GBK" w:eastAsia="方正仿宋_GBK" w:hAnsi="ˎ̥" w:hint="eastAsia"/>
          <w:bCs/>
          <w:sz w:val="28"/>
          <w:szCs w:val="28"/>
        </w:rPr>
        <w:t>月</w:t>
      </w:r>
      <w:r>
        <w:rPr>
          <w:rFonts w:ascii="方正仿宋_GBK" w:eastAsia="方正仿宋_GBK" w:hAnsi="ˎ̥" w:hint="eastAsia"/>
          <w:bCs/>
          <w:sz w:val="28"/>
          <w:szCs w:val="28"/>
        </w:rPr>
        <w:t>1</w:t>
      </w:r>
      <w:r>
        <w:rPr>
          <w:rFonts w:ascii="方正仿宋_GBK" w:eastAsia="方正仿宋_GBK" w:hAnsi="ˎ̥" w:hint="eastAsia"/>
          <w:bCs/>
          <w:sz w:val="28"/>
          <w:szCs w:val="28"/>
        </w:rPr>
        <w:t>0日</w:t>
      </w:r>
      <w:r>
        <w:rPr>
          <w:rFonts w:ascii="方正仿宋_GBK" w:eastAsia="方正仿宋_GBK" w:hAnsi="宋体" w:hint="eastAsia"/>
          <w:sz w:val="28"/>
          <w:szCs w:val="28"/>
        </w:rPr>
        <w:t>印发</w:t>
      </w:r>
    </w:p>
    <w:sectPr w:rsidR="00E47B02" w:rsidRPr="00E47B02" w:rsidSect="00BE2D72">
      <w:footerReference w:type="even" r:id="rId6"/>
      <w:footerReference w:type="default" r:id="rId7"/>
      <w:pgSz w:w="11906" w:h="16838" w:code="9"/>
      <w:pgMar w:top="1814" w:right="1531" w:bottom="1701" w:left="1531" w:header="851" w:footer="1134"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30C2" w:rsidRDefault="00D930C2" w:rsidP="00850A6B">
      <w:r>
        <w:separator/>
      </w:r>
    </w:p>
  </w:endnote>
  <w:endnote w:type="continuationSeparator" w:id="0">
    <w:p w:rsidR="00D930C2" w:rsidRDefault="00D930C2" w:rsidP="00850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default"/>
    <w:sig w:usb0="00000001"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7978992"/>
      <w:docPartObj>
        <w:docPartGallery w:val="Page Numbers (Bottom of Page)"/>
        <w:docPartUnique/>
      </w:docPartObj>
    </w:sdtPr>
    <w:sdtEndPr>
      <w:rPr>
        <w:rFonts w:ascii="方正仿宋_GBK" w:eastAsia="方正仿宋_GBK" w:hint="eastAsia"/>
        <w:sz w:val="28"/>
        <w:szCs w:val="28"/>
      </w:rPr>
    </w:sdtEndPr>
    <w:sdtContent>
      <w:p w:rsidR="005A2E5C" w:rsidRPr="005A2E5C" w:rsidRDefault="005A2E5C">
        <w:pPr>
          <w:pStyle w:val="a9"/>
          <w:rPr>
            <w:rFonts w:ascii="方正仿宋_GBK" w:eastAsia="方正仿宋_GBK"/>
            <w:sz w:val="28"/>
            <w:szCs w:val="28"/>
          </w:rPr>
        </w:pPr>
        <w:r w:rsidRPr="005A2E5C">
          <w:rPr>
            <w:rFonts w:ascii="方正仿宋_GBK" w:eastAsia="方正仿宋_GBK" w:hint="eastAsia"/>
            <w:sz w:val="28"/>
            <w:szCs w:val="28"/>
          </w:rPr>
          <w:fldChar w:fldCharType="begin"/>
        </w:r>
        <w:r w:rsidRPr="005A2E5C">
          <w:rPr>
            <w:rFonts w:ascii="方正仿宋_GBK" w:eastAsia="方正仿宋_GBK" w:hint="eastAsia"/>
            <w:sz w:val="28"/>
            <w:szCs w:val="28"/>
          </w:rPr>
          <w:instrText>PAGE   \* MERGEFORMAT</w:instrText>
        </w:r>
        <w:r w:rsidRPr="005A2E5C">
          <w:rPr>
            <w:rFonts w:ascii="方正仿宋_GBK" w:eastAsia="方正仿宋_GBK" w:hint="eastAsia"/>
            <w:sz w:val="28"/>
            <w:szCs w:val="28"/>
          </w:rPr>
          <w:fldChar w:fldCharType="separate"/>
        </w:r>
        <w:r w:rsidRPr="005A2E5C">
          <w:rPr>
            <w:rFonts w:ascii="方正仿宋_GBK" w:eastAsia="方正仿宋_GBK" w:hint="eastAsia"/>
            <w:sz w:val="28"/>
            <w:szCs w:val="28"/>
            <w:lang w:val="zh-CN"/>
          </w:rPr>
          <w:t>2</w:t>
        </w:r>
        <w:r w:rsidRPr="005A2E5C">
          <w:rPr>
            <w:rFonts w:ascii="方正仿宋_GBK" w:eastAsia="方正仿宋_GBK" w:hint="eastAsia"/>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9823273"/>
      <w:docPartObj>
        <w:docPartGallery w:val="Page Numbers (Bottom of Page)"/>
        <w:docPartUnique/>
      </w:docPartObj>
    </w:sdtPr>
    <w:sdtEndPr>
      <w:rPr>
        <w:rFonts w:ascii="方正仿宋_GBK" w:eastAsia="方正仿宋_GBK" w:hint="eastAsia"/>
        <w:sz w:val="28"/>
        <w:szCs w:val="28"/>
      </w:rPr>
    </w:sdtEndPr>
    <w:sdtContent>
      <w:p w:rsidR="005A2E5C" w:rsidRPr="005A2E5C" w:rsidRDefault="005A2E5C">
        <w:pPr>
          <w:pStyle w:val="a9"/>
          <w:jc w:val="right"/>
          <w:rPr>
            <w:rFonts w:ascii="方正仿宋_GBK" w:eastAsia="方正仿宋_GBK"/>
            <w:sz w:val="28"/>
            <w:szCs w:val="28"/>
          </w:rPr>
        </w:pPr>
        <w:r w:rsidRPr="005A2E5C">
          <w:rPr>
            <w:rFonts w:ascii="方正仿宋_GBK" w:eastAsia="方正仿宋_GBK" w:hint="eastAsia"/>
            <w:sz w:val="28"/>
            <w:szCs w:val="28"/>
          </w:rPr>
          <w:fldChar w:fldCharType="begin"/>
        </w:r>
        <w:r w:rsidRPr="005A2E5C">
          <w:rPr>
            <w:rFonts w:ascii="方正仿宋_GBK" w:eastAsia="方正仿宋_GBK" w:hint="eastAsia"/>
            <w:sz w:val="28"/>
            <w:szCs w:val="28"/>
          </w:rPr>
          <w:instrText>PAGE   \* MERGEFORMAT</w:instrText>
        </w:r>
        <w:r w:rsidRPr="005A2E5C">
          <w:rPr>
            <w:rFonts w:ascii="方正仿宋_GBK" w:eastAsia="方正仿宋_GBK" w:hint="eastAsia"/>
            <w:sz w:val="28"/>
            <w:szCs w:val="28"/>
          </w:rPr>
          <w:fldChar w:fldCharType="separate"/>
        </w:r>
        <w:r w:rsidRPr="005A2E5C">
          <w:rPr>
            <w:rFonts w:ascii="方正仿宋_GBK" w:eastAsia="方正仿宋_GBK" w:hint="eastAsia"/>
            <w:sz w:val="28"/>
            <w:szCs w:val="28"/>
            <w:lang w:val="zh-CN"/>
          </w:rPr>
          <w:t>2</w:t>
        </w:r>
        <w:r w:rsidRPr="005A2E5C">
          <w:rPr>
            <w:rFonts w:ascii="方正仿宋_GBK" w:eastAsia="方正仿宋_GBK" w:hint="eastAsia"/>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30C2" w:rsidRDefault="00D930C2" w:rsidP="00850A6B">
      <w:r>
        <w:separator/>
      </w:r>
    </w:p>
  </w:footnote>
  <w:footnote w:type="continuationSeparator" w:id="0">
    <w:p w:rsidR="00D930C2" w:rsidRDefault="00D930C2" w:rsidP="00850A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29C8"/>
    <w:rsid w:val="00047F39"/>
    <w:rsid w:val="000B6FA1"/>
    <w:rsid w:val="000F537F"/>
    <w:rsid w:val="00174AD9"/>
    <w:rsid w:val="0018218B"/>
    <w:rsid w:val="001F4A8A"/>
    <w:rsid w:val="002F3006"/>
    <w:rsid w:val="00327EBE"/>
    <w:rsid w:val="0057650C"/>
    <w:rsid w:val="005A2E5C"/>
    <w:rsid w:val="006249F3"/>
    <w:rsid w:val="006A7E37"/>
    <w:rsid w:val="00850A6B"/>
    <w:rsid w:val="0088503F"/>
    <w:rsid w:val="008E065B"/>
    <w:rsid w:val="00B025A9"/>
    <w:rsid w:val="00BE2D72"/>
    <w:rsid w:val="00C40FB4"/>
    <w:rsid w:val="00CE17AB"/>
    <w:rsid w:val="00D36F19"/>
    <w:rsid w:val="00D6549E"/>
    <w:rsid w:val="00D930C2"/>
    <w:rsid w:val="00E00657"/>
    <w:rsid w:val="00E450A0"/>
    <w:rsid w:val="00E47B02"/>
    <w:rsid w:val="00EE29E2"/>
    <w:rsid w:val="00EE5A72"/>
    <w:rsid w:val="00FB29C8"/>
    <w:rsid w:val="00FC7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5A0BCB"/>
  <w15:docId w15:val="{23E1F64D-5E56-4E18-BC03-4207628AF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B29C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B29C8"/>
    <w:rPr>
      <w:b/>
      <w:bCs/>
    </w:rPr>
  </w:style>
  <w:style w:type="paragraph" w:styleId="a5">
    <w:name w:val="Balloon Text"/>
    <w:basedOn w:val="a"/>
    <w:link w:val="a6"/>
    <w:uiPriority w:val="99"/>
    <w:semiHidden/>
    <w:unhideWhenUsed/>
    <w:rsid w:val="00EE5A72"/>
    <w:rPr>
      <w:sz w:val="18"/>
      <w:szCs w:val="18"/>
    </w:rPr>
  </w:style>
  <w:style w:type="character" w:customStyle="1" w:styleId="a6">
    <w:name w:val="批注框文本 字符"/>
    <w:basedOn w:val="a0"/>
    <w:link w:val="a5"/>
    <w:uiPriority w:val="99"/>
    <w:semiHidden/>
    <w:rsid w:val="00EE5A72"/>
    <w:rPr>
      <w:sz w:val="18"/>
      <w:szCs w:val="18"/>
    </w:rPr>
  </w:style>
  <w:style w:type="paragraph" w:styleId="a7">
    <w:name w:val="header"/>
    <w:basedOn w:val="a"/>
    <w:link w:val="a8"/>
    <w:uiPriority w:val="99"/>
    <w:unhideWhenUsed/>
    <w:rsid w:val="00850A6B"/>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850A6B"/>
    <w:rPr>
      <w:sz w:val="18"/>
      <w:szCs w:val="18"/>
    </w:rPr>
  </w:style>
  <w:style w:type="paragraph" w:styleId="a9">
    <w:name w:val="footer"/>
    <w:basedOn w:val="a"/>
    <w:link w:val="aa"/>
    <w:uiPriority w:val="99"/>
    <w:unhideWhenUsed/>
    <w:rsid w:val="00850A6B"/>
    <w:pPr>
      <w:tabs>
        <w:tab w:val="center" w:pos="4153"/>
        <w:tab w:val="right" w:pos="8306"/>
      </w:tabs>
      <w:snapToGrid w:val="0"/>
      <w:jc w:val="left"/>
    </w:pPr>
    <w:rPr>
      <w:sz w:val="18"/>
      <w:szCs w:val="18"/>
    </w:rPr>
  </w:style>
  <w:style w:type="character" w:customStyle="1" w:styleId="aa">
    <w:name w:val="页脚 字符"/>
    <w:basedOn w:val="a0"/>
    <w:link w:val="a9"/>
    <w:uiPriority w:val="99"/>
    <w:rsid w:val="00850A6B"/>
    <w:rPr>
      <w:sz w:val="18"/>
      <w:szCs w:val="18"/>
    </w:rPr>
  </w:style>
  <w:style w:type="paragraph" w:styleId="ab">
    <w:name w:val="Date"/>
    <w:basedOn w:val="a"/>
    <w:next w:val="a"/>
    <w:link w:val="ac"/>
    <w:uiPriority w:val="99"/>
    <w:semiHidden/>
    <w:unhideWhenUsed/>
    <w:rsid w:val="00E47B02"/>
    <w:pPr>
      <w:ind w:leftChars="2500" w:left="100"/>
    </w:pPr>
  </w:style>
  <w:style w:type="character" w:customStyle="1" w:styleId="ac">
    <w:name w:val="日期 字符"/>
    <w:basedOn w:val="a0"/>
    <w:link w:val="ab"/>
    <w:uiPriority w:val="99"/>
    <w:semiHidden/>
    <w:rsid w:val="00E47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732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4</Pages>
  <Words>305</Words>
  <Characters>1740</Characters>
  <Application>Microsoft Office Word</Application>
  <DocSecurity>0</DocSecurity>
  <Lines>14</Lines>
  <Paragraphs>4</Paragraphs>
  <ScaleCrop>false</ScaleCrop>
  <Company>china</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22</cp:revision>
  <cp:lastPrinted>2021-05-08T07:53:00Z</cp:lastPrinted>
  <dcterms:created xsi:type="dcterms:W3CDTF">2021-05-06T02:38:00Z</dcterms:created>
  <dcterms:modified xsi:type="dcterms:W3CDTF">2021-05-10T07:16:00Z</dcterms:modified>
</cp:coreProperties>
</file>