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重庆市开州区南门中心幼儿园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1.实行保育与教育相结合的原则，对幼儿实施体、智、德、美诸方面全面发展的教育，促进其身心和谐发展。</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2.做好入园孩子在园期间的安全监管、生理和心理卫生保健工作。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本单位内设3个职能处室，分别是保教处、总务处、安全稳定办公室。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2023年年初预算数368.77万元（包含上年结转结余35万元），其中：一般公共预算拨款368.77万元，上年结转结余35万</w:t>
      </w:r>
      <w:r>
        <w:rPr>
          <w:rFonts w:hint="eastAsia" w:ascii="Times New Roman" w:hAnsi="Times New Roman" w:eastAsia="方正仿宋_GBK" w:cs="Times New Roman"/>
          <w:sz w:val="32"/>
          <w:lang w:val="en-US" w:eastAsia="zh-CN"/>
        </w:rPr>
        <w:t>元</w:t>
      </w:r>
      <w:r>
        <w:rPr>
          <w:rFonts w:ascii="Times New Roman" w:hAnsi="Times New Roman" w:eastAsia="方正仿宋_GBK" w:cs="Times New Roman"/>
          <w:sz w:val="32"/>
        </w:rPr>
        <w:t>。收入较2022年增加81.9万元，主要是经费拨款增加46.9万元以及上年结转结余35万。</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368.77万元，其中：教育支出预算302.19万元，社会保障和就业支出预算34.07万元，卫生健康支出预算16.63万元，住房保障支出预算15.89万元。支出预算较2022年增加81.9万元，主要是基本支出预算增加46.9万元，项目支出预算增加35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368.77万元，一般公共预算财政拨款支出368.77万元，比2022年增加46.9万元。其中：基本支出283.62万元，比2022年增加0.59万元，主要原因是人员经费增加等，主要用于保障在职人员工资福利及社会保险缴费，离休人员离休费，退休人员补助等，保障部门正常运转的各项商品服务支出；项目支出85.15万元，比2022年增加81.31万元，主要原因是增加幼儿食堂及排水沟</w:t>
      </w:r>
      <w:r>
        <w:rPr>
          <w:rFonts w:hint="eastAsia" w:ascii="Times New Roman" w:hAnsi="Times New Roman" w:eastAsia="方正仿宋_GBK" w:cs="Times New Roman"/>
          <w:sz w:val="32"/>
          <w:lang w:val="en-US" w:eastAsia="zh-CN"/>
        </w:rPr>
        <w:t>整治</w:t>
      </w:r>
      <w:r>
        <w:rPr>
          <w:rFonts w:ascii="Times New Roman" w:hAnsi="Times New Roman" w:eastAsia="方正仿宋_GBK" w:cs="Times New Roman"/>
          <w:sz w:val="32"/>
        </w:rPr>
        <w:t>项目支出、学前营改项目支出等，主要用于加强我园安全保障，进一步改善办园条件，提高幼儿供餐质量等重点工作。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本单位2022年、2023年均未安排“三公”经费支出。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2023年项目支出均实行了绩效目标管理，涉及一般公共预算当年财政拨款85.15万元。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单位预算公开联系人：孔飒飒</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孔飒飒</w:t>
      </w:r>
      <w:r>
        <w:rPr>
          <w:rFonts w:hint="eastAsia" w:ascii="Times New Roman" w:hAnsi="Times New Roman" w:eastAsia="方正仿宋_GBK" w:cs="Times New Roman"/>
          <w:sz w:val="32"/>
          <w:szCs w:val="32"/>
        </w:rPr>
        <w:t>，电话：</w:t>
      </w:r>
      <w:r>
        <w:rPr>
          <w:rFonts w:ascii="Times New Roman" w:hAnsi="Times New Roman" w:eastAsia="方正仿宋_GBK" w:cs="Times New Roman"/>
          <w:sz w:val="32"/>
          <w:szCs w:val="32"/>
        </w:rPr>
        <w:t>023-52650198</w:t>
      </w:r>
      <w:r>
        <w:rPr>
          <w:rFonts w:hint="eastAsia" w:ascii="Times New Roman" w:hAnsi="Times New Roman" w:eastAsia="方正仿宋_GBK"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ZGFhMGQ5MGZiYjE1OGU3ZDdlNDVhZTQ1ZTE2NGYifQ=="/>
  </w:docVars>
  <w:rsids>
    <w:rsidRoot w:val="03A24F83"/>
    <w:rsid w:val="000640B5"/>
    <w:rsid w:val="001504C6"/>
    <w:rsid w:val="00174AC6"/>
    <w:rsid w:val="001B087A"/>
    <w:rsid w:val="00204083"/>
    <w:rsid w:val="00226069"/>
    <w:rsid w:val="002F62FE"/>
    <w:rsid w:val="00361CDC"/>
    <w:rsid w:val="003C15B5"/>
    <w:rsid w:val="003D70FA"/>
    <w:rsid w:val="003E0386"/>
    <w:rsid w:val="00503B16"/>
    <w:rsid w:val="0053490E"/>
    <w:rsid w:val="005A236F"/>
    <w:rsid w:val="005B04D8"/>
    <w:rsid w:val="005B67EB"/>
    <w:rsid w:val="0065487B"/>
    <w:rsid w:val="006D71C0"/>
    <w:rsid w:val="00702E8A"/>
    <w:rsid w:val="007C20E8"/>
    <w:rsid w:val="00873118"/>
    <w:rsid w:val="008B47E4"/>
    <w:rsid w:val="00AE7E65"/>
    <w:rsid w:val="00B136F1"/>
    <w:rsid w:val="00B36C4C"/>
    <w:rsid w:val="00BA50A6"/>
    <w:rsid w:val="00D356EB"/>
    <w:rsid w:val="00D629D2"/>
    <w:rsid w:val="00DC1224"/>
    <w:rsid w:val="00EA4CA6"/>
    <w:rsid w:val="00FE62C7"/>
    <w:rsid w:val="03A24F83"/>
    <w:rsid w:val="47A90167"/>
    <w:rsid w:val="4AF5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7"/>
    <w:basedOn w:val="1"/>
    <w:next w:val="7"/>
    <w:qFormat/>
    <w:uiPriority w:val="34"/>
    <w:pPr>
      <w:ind w:firstLine="420" w:firstLineChars="200"/>
    </w:pPr>
    <w:rPr>
      <w:rFonts w:ascii="Calibri" w:hAnsi="Calibri" w:eastAsia="宋体" w:cs="Times New Roman"/>
    </w:rPr>
  </w:style>
  <w:style w:type="paragraph" w:customStyle="1" w:styleId="7">
    <w:name w:val="List Paragraph"/>
    <w:basedOn w:val="1"/>
    <w:qFormat/>
    <w:uiPriority w:val="34"/>
    <w:pPr>
      <w:ind w:firstLine="420" w:firstLineChars="200"/>
    </w:p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217</Words>
  <Characters>1238</Characters>
  <Lines>10</Lines>
  <Paragraphs>2</Paragraphs>
  <TotalTime>0</TotalTime>
  <ScaleCrop>false</ScaleCrop>
  <LinksUpToDate>false</LinksUpToDate>
  <CharactersWithSpaces>1453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2023-03-01T01:13:00Z</dcterms:created>
  <dc:creator>DELL</dc:creator>
  <cp:lastModifiedBy>DELL</cp:lastModifiedBy>
  <dcterms:modified xsi:type="dcterms:W3CDTF">2023-03-16T06:48:06Z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3CD71860047848698DD03CFF0B1A2297</vt:lpwstr>
  </property>
</Properties>
</file>