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重庆市开州区后河初级中学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本单位内设4个机构处室，分别是政教处、教务处、总务处、团支部。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2025.97万元（含上年结转43.40万元），其中：一般公共预算拨款2025.97万元，上年结转43.40万元，收入较2022年增加196.4万元，主要是工资福利中基本工资和津贴补贴经费拨款增加44万元，卫生健康、社会保障和就业等拨款增加27.4万元，项目经费拨款增加125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2025.97万元，其中：教育支出预算1521.34万元，社会保障和就业支出预算292.21万元，卫生健康支出预算111.16万元，住房保障支出预算101.25万元。支出预算较2022年增加153万元，主要是基本支出预算增加71.40万元，项目支出预算增加125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2025.97万元，一般公共预算财政拨款支出1982.57万元，比2022年增加158万元。其中：基本支出1873.35万元，比2022年增加71.39万元，主要原因是基本工资和津贴补贴提高、卫生健康、社会保障和就业提高，主要用于保障在职人员工资福利及社会保险缴费，退休人员补助等，保障部门正常运转的各项商品服务支出；项目支出152.62万元，比2022年增加125万元，主要原因是学生营养午餐及贫困学生补助纳入预算等，主要用于学生饮食健康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重庆市开州区后河初级中学2023年无使用政府性基金预算拨款安排的支出。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重庆市开州区后河初级中学2023年无“三公”经费预算拨款安排的支出。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2．政府采购情况。所属各预算单位政府采购预算总额40.8万元：政府采购货物预算40.8万元；其中一般公共预算拨款政府采购40.8万元：政府采购货物预算40.8万元。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2023年项目支出均实行了绩效目标管理，涉及一般公共预算当年财政拨款109.22万元。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部门预算公开联系人：何清新</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sz w:val="32"/>
        </w:rPr>
        <w:t>何清新</w:t>
      </w:r>
      <w:r>
        <w:rPr>
          <w:rFonts w:hint="eastAsia" w:ascii="Times New Roman" w:hAnsi="Times New Roman" w:eastAsia="方正仿宋_GBK" w:cs="Times New Roman"/>
          <w:sz w:val="32"/>
        </w:rPr>
        <w:t>，电话：</w:t>
      </w:r>
      <w:r>
        <w:rPr>
          <w:rFonts w:ascii="Times New Roman" w:hAnsi="Times New Roman" w:eastAsia="方正仿宋_GBK" w:cs="Times New Roman"/>
          <w:sz w:val="32"/>
        </w:rPr>
        <w:t>023-52611866</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MjNjMjVlOGQwZWIzNmQ2NTY1ZGI3ZjdkNmRmZjkifQ=="/>
  </w:docVars>
  <w:rsids>
    <w:rsidRoot w:val="007468AC"/>
    <w:rsid w:val="00022585"/>
    <w:rsid w:val="000769DE"/>
    <w:rsid w:val="00083DF1"/>
    <w:rsid w:val="000C588F"/>
    <w:rsid w:val="00113B54"/>
    <w:rsid w:val="0019796B"/>
    <w:rsid w:val="00201200"/>
    <w:rsid w:val="00242760"/>
    <w:rsid w:val="00257EAC"/>
    <w:rsid w:val="002E6BBE"/>
    <w:rsid w:val="00366BCB"/>
    <w:rsid w:val="003A388C"/>
    <w:rsid w:val="00446A69"/>
    <w:rsid w:val="00452C9D"/>
    <w:rsid w:val="0047272A"/>
    <w:rsid w:val="004941D0"/>
    <w:rsid w:val="004A12FC"/>
    <w:rsid w:val="004A4BF6"/>
    <w:rsid w:val="004F1A0B"/>
    <w:rsid w:val="004F7FF4"/>
    <w:rsid w:val="005523E5"/>
    <w:rsid w:val="00627C64"/>
    <w:rsid w:val="0063471F"/>
    <w:rsid w:val="0064314C"/>
    <w:rsid w:val="00685754"/>
    <w:rsid w:val="006D5415"/>
    <w:rsid w:val="007140BC"/>
    <w:rsid w:val="007468AC"/>
    <w:rsid w:val="007C05D9"/>
    <w:rsid w:val="00833214"/>
    <w:rsid w:val="008B467B"/>
    <w:rsid w:val="008E0BE8"/>
    <w:rsid w:val="00A37059"/>
    <w:rsid w:val="00AA5076"/>
    <w:rsid w:val="00AC1EC0"/>
    <w:rsid w:val="00AC649B"/>
    <w:rsid w:val="00AF39CD"/>
    <w:rsid w:val="00B55F6A"/>
    <w:rsid w:val="00B63FAF"/>
    <w:rsid w:val="00BC7B84"/>
    <w:rsid w:val="00BF6178"/>
    <w:rsid w:val="00C827F3"/>
    <w:rsid w:val="00CC66F4"/>
    <w:rsid w:val="00D05E02"/>
    <w:rsid w:val="00D72234"/>
    <w:rsid w:val="00D75676"/>
    <w:rsid w:val="00D922F8"/>
    <w:rsid w:val="00E43F38"/>
    <w:rsid w:val="00EA620F"/>
    <w:rsid w:val="00EF617F"/>
    <w:rsid w:val="00F34381"/>
    <w:rsid w:val="00F34C12"/>
    <w:rsid w:val="00F36862"/>
    <w:rsid w:val="00F71DEB"/>
    <w:rsid w:val="20D9211C"/>
    <w:rsid w:val="2FBD240C"/>
    <w:rsid w:val="36DA1F2E"/>
    <w:rsid w:val="477B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243</Words>
  <Characters>1388</Characters>
  <Lines>11</Lines>
  <Paragraphs>3</Paragraphs>
  <TotalTime>0</TotalTime>
  <ScaleCrop>false</ScaleCrop>
  <LinksUpToDate>false</LinksUpToDate>
  <CharactersWithSpaces>1628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2023-03-15T09:09:45Z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7DBF3BF8C4A440C099DF7140E41DD765</vt:lpwstr>
  </property>
</Properties>
</file>