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本单位内设四个机构处室，分别是教导处、总务处、政教处、安稳办。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3097.69万元（上年结转41.50万元），其中：一般公共预算拨款3097.69万元（上年结转41.50万元）。收入较2022年增加362.60万元，主要是教育经费拨款增加328.92万元，社会保障和就业经费拨款增加38.91万元，卫生健康经费拨款增加17.97万元，住房保障经费拨款增加18.30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3097.69万元，其中：教育支出预算2330.41万元，社会保障和就业支出预算355.95万元，卫生健康支出预算171.87万元，住房保障支出预算161.87万元。支出预算较2022年增加328.92万元，主要是基本支出预算增加264.77万元，项目支出预算增加77.59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3097.69万元（上年结转41.50万元），一般公共预算财政拨款支出3097.69万元（上年结转41.50万元），比2022年增加362.60万元。其中：基本支出3020.10万元，比2022年增加264.77万元，主要原因是社会保障和就业、卫生健康支出、教师的工资等增加，主要用于保障在职人员工资福利及社会保险缴费，退休人员补助等，保障部门正常运转的各项商品服务支出；项目支出77.59万元，比2022年增加64.15万元，主要原因是学生资助、校园安保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2023年无“三公”经费预算。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 64.15万元。</w:t>
      </w:r>
    </w:p>
    <w:p>
      <w:pPr>
        <w:spacing w:line="600"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2022年12月，本单位无一般公务用车。2023年无一般公共预算安排购置车辆。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color w:val="FF0000"/>
          <w:szCs w:val="32"/>
        </w:rPr>
      </w:pPr>
      <w:r>
        <w:rPr>
          <w:rFonts w:ascii="Times New Roman" w:hAnsi="Times New Roman" w:eastAsia="方正仿宋_GBK" w:cs="Times New Roman"/>
          <w:b/>
          <w:sz w:val="32"/>
        </w:rPr>
        <w:t>单位预算公开联系人：李沛红</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李沛红</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023-52608393</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C588F"/>
    <w:rsid w:val="00201200"/>
    <w:rsid w:val="00257EAC"/>
    <w:rsid w:val="00366BCB"/>
    <w:rsid w:val="003A388C"/>
    <w:rsid w:val="004A12FC"/>
    <w:rsid w:val="004A4BF6"/>
    <w:rsid w:val="004F1A0B"/>
    <w:rsid w:val="004F7FF4"/>
    <w:rsid w:val="005523E5"/>
    <w:rsid w:val="00627C64"/>
    <w:rsid w:val="0063471F"/>
    <w:rsid w:val="0064314C"/>
    <w:rsid w:val="00685754"/>
    <w:rsid w:val="006D5415"/>
    <w:rsid w:val="007140BC"/>
    <w:rsid w:val="007468AC"/>
    <w:rsid w:val="007C05D9"/>
    <w:rsid w:val="00833214"/>
    <w:rsid w:val="00837B29"/>
    <w:rsid w:val="008B467B"/>
    <w:rsid w:val="008C5CD9"/>
    <w:rsid w:val="00933403"/>
    <w:rsid w:val="00A775C1"/>
    <w:rsid w:val="00AC1EC0"/>
    <w:rsid w:val="00AC649B"/>
    <w:rsid w:val="00AF39CD"/>
    <w:rsid w:val="00B55F6A"/>
    <w:rsid w:val="00B63FAF"/>
    <w:rsid w:val="00BF6178"/>
    <w:rsid w:val="00C827F3"/>
    <w:rsid w:val="00CA51C1"/>
    <w:rsid w:val="00CC66F4"/>
    <w:rsid w:val="00D05E02"/>
    <w:rsid w:val="00D669FF"/>
    <w:rsid w:val="00D72234"/>
    <w:rsid w:val="00D75676"/>
    <w:rsid w:val="00D922F8"/>
    <w:rsid w:val="00EA620F"/>
    <w:rsid w:val="00EF617F"/>
    <w:rsid w:val="00F34381"/>
    <w:rsid w:val="00F34C12"/>
    <w:rsid w:val="00F36862"/>
    <w:rsid w:val="00F71DEB"/>
    <w:rsid w:val="00FE01B3"/>
    <w:rsid w:val="0B703AA0"/>
    <w:rsid w:val="1254421F"/>
    <w:rsid w:val="1CD870D5"/>
    <w:rsid w:val="2905772A"/>
    <w:rsid w:val="2CB9303B"/>
    <w:rsid w:val="2F692E95"/>
    <w:rsid w:val="32DF0172"/>
    <w:rsid w:val="44927D47"/>
    <w:rsid w:val="45870B70"/>
    <w:rsid w:val="49BB4703"/>
    <w:rsid w:val="4A786B9A"/>
    <w:rsid w:val="4BCB3E21"/>
    <w:rsid w:val="4CCC6F1B"/>
    <w:rsid w:val="4D805F58"/>
    <w:rsid w:val="54054483"/>
    <w:rsid w:val="702D62AF"/>
    <w:rsid w:val="728D3608"/>
    <w:rsid w:val="74BB78C6"/>
    <w:rsid w:val="795E2E9C"/>
    <w:rsid w:val="7BA35B67"/>
    <w:rsid w:val="7CC0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227</Words>
  <Characters>1297</Characters>
  <Lines>10</Lines>
  <Paragraphs>3</Paragraphs>
  <TotalTime>0</TotalTime>
  <ScaleCrop>false</ScaleCrop>
  <LinksUpToDate>false</LinksUpToDate>
  <CharactersWithSpaces>1521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2023-03-15T09:00:45Z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DA8663C427E549A69D7869DB9742AB70</vt:lpwstr>
  </property>
</Properties>
</file>