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重庆市开州区商务委员会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kern w:val="0"/>
          <w:sz w:val="44"/>
          <w:szCs w:val="44"/>
          <w:lang w:val="en-US" w:bidi="ar"/>
        </w:rPr>
      </w:pPr>
      <w:r>
        <w:rPr>
          <w:rFonts w:hint="eastAsia" w:ascii="方正小标宋_GBK" w:hAnsi="方正小标宋_GBK" w:eastAsia="方正小标宋_GBK" w:cs="方正小标宋_GBK"/>
          <w:kern w:val="0"/>
          <w:sz w:val="44"/>
          <w:szCs w:val="44"/>
          <w:lang w:val="en-US" w:eastAsia="zh-CN" w:bidi="ar"/>
        </w:rPr>
        <w:t>关于废止部分</w:t>
      </w:r>
      <w:bookmarkStart w:id="0" w:name="_GoBack"/>
      <w:bookmarkEnd w:id="0"/>
      <w:r>
        <w:rPr>
          <w:rFonts w:hint="eastAsia" w:ascii="方正小标宋_GBK" w:hAnsi="方正小标宋_GBK" w:eastAsia="方正小标宋_GBK" w:cs="方正小标宋_GBK"/>
          <w:kern w:val="0"/>
          <w:sz w:val="44"/>
          <w:szCs w:val="44"/>
          <w:lang w:val="en-US" w:eastAsia="zh-CN" w:bidi="ar"/>
        </w:rPr>
        <w:t>规范性文件的决定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开州商发</w:t>
      </w:r>
      <w:r>
        <w:rPr>
          <w:rFonts w:hint="eastAsia" w:ascii="Times New Roman" w:hAnsi="Times New Roman" w:eastAsia="方正仿宋_GBK" w:cs="Times New Roman"/>
          <w:kern w:val="2"/>
          <w:sz w:val="32"/>
          <w:szCs w:val="32"/>
          <w:lang w:val="en-US" w:eastAsia="zh-CN" w:bidi="ar"/>
        </w:rPr>
        <w:t>〔2023〕89</w:t>
      </w:r>
      <w:r>
        <w:rPr>
          <w:rFonts w:hint="eastAsia" w:ascii="方正仿宋_GBK" w:hAnsi="方正仿宋_GBK" w:eastAsia="方正仿宋_GBK" w:cs="方正仿宋_GBK"/>
          <w:spacing w:val="10"/>
          <w:sz w:val="32"/>
          <w:szCs w:val="32"/>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pacing w:val="1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kern w:val="0"/>
          <w:sz w:val="32"/>
          <w:szCs w:val="32"/>
          <w:lang w:val="en-US" w:bidi="ar"/>
        </w:rPr>
      </w:pPr>
      <w:r>
        <w:rPr>
          <w:rFonts w:hint="eastAsia" w:ascii="方正仿宋_GBK" w:hAnsi="方正仿宋_GBK" w:eastAsia="方正仿宋_GBK" w:cs="方正仿宋_GBK"/>
          <w:kern w:val="0"/>
          <w:sz w:val="32"/>
          <w:szCs w:val="32"/>
          <w:lang w:val="en-US" w:eastAsia="zh-CN" w:bidi="ar"/>
        </w:rPr>
        <w:t>各科室、委属事业单位：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方正仿宋_GBK" w:hAnsi="方正仿宋_GBK" w:eastAsia="方正仿宋_GBK" w:cs="方正仿宋_GBK"/>
          <w:kern w:val="2"/>
          <w:sz w:val="32"/>
          <w:szCs w:val="32"/>
          <w:lang w:val="en-US" w:eastAsia="zh-CN" w:bidi="ar"/>
        </w:rPr>
        <w:t xml:space="preserve">根据《重庆市行政规范性文件管理办法》（重庆市人民政府令第 </w:t>
      </w:r>
      <w:r>
        <w:rPr>
          <w:rFonts w:hint="default" w:ascii="Times New Roman" w:hAnsi="Times New Roman" w:eastAsia="方正仿宋_GBK" w:cs="Times New Roman"/>
          <w:kern w:val="2"/>
          <w:sz w:val="32"/>
          <w:szCs w:val="32"/>
          <w:lang w:val="en-US" w:eastAsia="zh-CN" w:bidi="ar"/>
        </w:rPr>
        <w:t>329号）规定，经研究决定将《重庆市开州区商务局关于印发开州区区级储备粮承储管理办法的通知》（开州商发〔2017〕9号）、《重庆市开州区商务局关于印发开州区粮食应急保障网点管理办法的通知》（开州商发〔2017〕10号）、《重庆市开州区商务局重庆市开州区财政局关于印发重庆市开州区外贸稳增长专项资金管理实施细则的通知》（开州商发〔2018〕52号）、《重庆市开州区商务委员会关于印发电商扶贫驿站管理</w:t>
      </w:r>
      <w:r>
        <w:rPr>
          <w:rFonts w:hint="eastAsia" w:ascii="方正仿宋_GBK" w:hAnsi="方正仿宋_GBK" w:eastAsia="方正仿宋_GBK" w:cs="方正仿宋_GBK"/>
          <w:kern w:val="2"/>
          <w:sz w:val="32"/>
          <w:szCs w:val="32"/>
          <w:lang w:val="en-US" w:eastAsia="zh-CN" w:bidi="ar"/>
        </w:rPr>
        <w:t>办法的通知》（开州商发</w:t>
      </w:r>
      <w:r>
        <w:rPr>
          <w:rFonts w:hint="default" w:ascii="Times New Roman" w:hAnsi="Times New Roman" w:eastAsia="方正仿宋_GBK" w:cs="Times New Roman"/>
          <w:kern w:val="2"/>
          <w:sz w:val="32"/>
          <w:szCs w:val="32"/>
          <w:lang w:val="en-US" w:eastAsia="zh-CN" w:bidi="ar"/>
        </w:rPr>
        <w:t>〔2019〕74号）4件规范性文件予以废止。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本决定自公布之日起施行。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仿宋_GBK" w:cs="Times New Roman"/>
          <w:sz w:val="32"/>
          <w:szCs w:val="32"/>
          <w:lang w:val="en-US"/>
        </w:rPr>
      </w:pPr>
      <w:r>
        <w:rPr>
          <w:rFonts w:hint="eastAsia" w:ascii="方正仿宋_GBK" w:hAnsi="方正仿宋_GBK" w:eastAsia="方正仿宋_GBK" w:cs="方正仿宋_GBK"/>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重庆市开州区商务委员会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pPr>
      <w:r>
        <w:rPr>
          <w:rFonts w:hint="default" w:ascii="Times New Roman" w:hAnsi="Times New Roman" w:eastAsia="方正仿宋_GBK" w:cs="Times New Roman"/>
          <w:kern w:val="2"/>
          <w:sz w:val="32"/>
          <w:szCs w:val="32"/>
          <w:lang w:val="en-US" w:eastAsia="zh-CN" w:bidi="ar"/>
        </w:rPr>
        <w:t xml:space="preserve">                           2023年10月10日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重庆市开州区商务委员会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重庆市开州区商务委员会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WQ2N2E3ZmM1NGRiOGQyN2E2ZjM1YzViMzVhNDYifQ=="/>
  </w:docVars>
  <w:rsids>
    <w:rsidRoot w:val="00172A27"/>
    <w:rsid w:val="019E71BD"/>
    <w:rsid w:val="01E93D58"/>
    <w:rsid w:val="04B679C3"/>
    <w:rsid w:val="05F07036"/>
    <w:rsid w:val="06E00104"/>
    <w:rsid w:val="07C023E0"/>
    <w:rsid w:val="080F63D8"/>
    <w:rsid w:val="088E6E7B"/>
    <w:rsid w:val="09341458"/>
    <w:rsid w:val="098254C2"/>
    <w:rsid w:val="0A766EDE"/>
    <w:rsid w:val="0AD64BE8"/>
    <w:rsid w:val="0B0912D7"/>
    <w:rsid w:val="0CBF331D"/>
    <w:rsid w:val="0E025194"/>
    <w:rsid w:val="0EEF0855"/>
    <w:rsid w:val="11DB7C71"/>
    <w:rsid w:val="152D2DCA"/>
    <w:rsid w:val="17B95600"/>
    <w:rsid w:val="187168EA"/>
    <w:rsid w:val="196673CA"/>
    <w:rsid w:val="19D639EE"/>
    <w:rsid w:val="1CBE4054"/>
    <w:rsid w:val="1CF734C9"/>
    <w:rsid w:val="1DEC284C"/>
    <w:rsid w:val="1E6523AC"/>
    <w:rsid w:val="22440422"/>
    <w:rsid w:val="22BB4BBB"/>
    <w:rsid w:val="25EB1AF4"/>
    <w:rsid w:val="265C7550"/>
    <w:rsid w:val="27EA020A"/>
    <w:rsid w:val="289B3D96"/>
    <w:rsid w:val="2DD05FE1"/>
    <w:rsid w:val="2EAE3447"/>
    <w:rsid w:val="31A15F24"/>
    <w:rsid w:val="36FB1DF0"/>
    <w:rsid w:val="395347B5"/>
    <w:rsid w:val="39A232A0"/>
    <w:rsid w:val="39E745AA"/>
    <w:rsid w:val="3B5A6BBB"/>
    <w:rsid w:val="3CA154E3"/>
    <w:rsid w:val="3D0E19A0"/>
    <w:rsid w:val="3EDA13A6"/>
    <w:rsid w:val="3FF56C14"/>
    <w:rsid w:val="417B75E9"/>
    <w:rsid w:val="42430A63"/>
    <w:rsid w:val="42F058B7"/>
    <w:rsid w:val="436109F6"/>
    <w:rsid w:val="441A38D4"/>
    <w:rsid w:val="4504239D"/>
    <w:rsid w:val="4BC77339"/>
    <w:rsid w:val="4C9236C5"/>
    <w:rsid w:val="4E250A85"/>
    <w:rsid w:val="4FFD4925"/>
    <w:rsid w:val="505C172E"/>
    <w:rsid w:val="506405EA"/>
    <w:rsid w:val="51BE0694"/>
    <w:rsid w:val="52F46F0B"/>
    <w:rsid w:val="532B6A10"/>
    <w:rsid w:val="535D6353"/>
    <w:rsid w:val="539E4E99"/>
    <w:rsid w:val="53D8014D"/>
    <w:rsid w:val="550C209A"/>
    <w:rsid w:val="550F3292"/>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20" w:lineRule="exact"/>
      <w:jc w:val="center"/>
    </w:pPr>
    <w:rPr>
      <w:rFonts w:ascii="仿宋_GB2312" w:eastAsia="仿宋_GB2312"/>
      <w:kern w:val="0"/>
      <w:sz w:val="28"/>
      <w:szCs w:val="20"/>
      <w:lang w:val="zh-CN"/>
    </w:rPr>
  </w:style>
  <w:style w:type="paragraph" w:styleId="3">
    <w:name w:val="index 7"/>
    <w:next w:val="1"/>
    <w:unhideWhenUsed/>
    <w:qFormat/>
    <w:uiPriority w:val="99"/>
    <w:pPr>
      <w:widowControl w:val="0"/>
      <w:suppressAutoHyphens/>
      <w:bidi w:val="0"/>
      <w:ind w:left="2520"/>
      <w:jc w:val="both"/>
    </w:pPr>
    <w:rPr>
      <w:rFonts w:ascii="Calibri" w:hAnsi="Calibri" w:eastAsia="宋体" w:cs="Times New Roman"/>
      <w:color w:val="auto"/>
      <w:kern w:val="2"/>
      <w:sz w:val="21"/>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张艳珊</cp:lastModifiedBy>
  <cp:lastPrinted>2022-06-06T16:09:00Z</cp:lastPrinted>
  <dcterms:modified xsi:type="dcterms:W3CDTF">2023-10-12T08:17:38Z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1B28AE7263A64ACC8E568992F566CA8F</vt:lpwstr>
  </property>
</Properties>
</file>